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23CB" w14:textId="77777777" w:rsidR="008B47A6" w:rsidRDefault="009A6212">
      <w:pPr>
        <w:jc w:val="center"/>
        <w:rPr>
          <w:sz w:val="28"/>
          <w:szCs w:val="28"/>
        </w:rPr>
      </w:pPr>
      <w:r>
        <w:rPr>
          <w:sz w:val="28"/>
          <w:szCs w:val="28"/>
        </w:rPr>
        <w:t>Федеральное государственное образовательное бюджетное</w:t>
      </w:r>
    </w:p>
    <w:p w14:paraId="255E01FB" w14:textId="77777777" w:rsidR="008B47A6" w:rsidRDefault="009A6212">
      <w:pPr>
        <w:jc w:val="center"/>
        <w:rPr>
          <w:sz w:val="28"/>
          <w:szCs w:val="28"/>
        </w:rPr>
      </w:pPr>
      <w:r>
        <w:rPr>
          <w:sz w:val="28"/>
          <w:szCs w:val="28"/>
        </w:rPr>
        <w:t>учреждение высшего образования</w:t>
      </w:r>
    </w:p>
    <w:p w14:paraId="227ECEDB" w14:textId="77777777" w:rsidR="008B47A6" w:rsidRDefault="009A6212">
      <w:pPr>
        <w:spacing w:after="120"/>
        <w:jc w:val="center"/>
        <w:rPr>
          <w:b/>
          <w:sz w:val="28"/>
          <w:szCs w:val="28"/>
        </w:rPr>
      </w:pPr>
      <w:r>
        <w:rPr>
          <w:b/>
          <w:sz w:val="28"/>
          <w:szCs w:val="28"/>
        </w:rPr>
        <w:t>ФИНАНСОВЫЙ УНИВЕРСИТЕТ ПРИ ПРАВИТЕЛЬСТВЕ</w:t>
      </w:r>
    </w:p>
    <w:p w14:paraId="75D264C6" w14:textId="77777777" w:rsidR="008B47A6" w:rsidRDefault="009A6212">
      <w:pPr>
        <w:spacing w:after="120"/>
        <w:jc w:val="center"/>
        <w:rPr>
          <w:b/>
          <w:sz w:val="28"/>
          <w:szCs w:val="28"/>
        </w:rPr>
      </w:pPr>
      <w:r>
        <w:rPr>
          <w:b/>
          <w:sz w:val="28"/>
          <w:szCs w:val="28"/>
        </w:rPr>
        <w:t>РОССИЙСКОЙ ФЕДЕРАЦИИ</w:t>
      </w:r>
    </w:p>
    <w:p w14:paraId="2370E922" w14:textId="77777777" w:rsidR="008B47A6" w:rsidRDefault="009A6212">
      <w:pPr>
        <w:spacing w:after="120"/>
        <w:jc w:val="center"/>
        <w:rPr>
          <w:sz w:val="28"/>
          <w:szCs w:val="28"/>
        </w:rPr>
      </w:pPr>
      <w:r w:rsidRPr="00303027">
        <w:rPr>
          <w:sz w:val="28"/>
          <w:szCs w:val="28"/>
        </w:rPr>
        <w:t>(</w:t>
      </w:r>
      <w:r>
        <w:rPr>
          <w:sz w:val="28"/>
          <w:szCs w:val="28"/>
        </w:rPr>
        <w:t>Финансовый университет)</w:t>
      </w:r>
    </w:p>
    <w:p w14:paraId="3DAC71BA" w14:textId="77777777" w:rsidR="008B47A6" w:rsidRDefault="008B47A6">
      <w:pPr>
        <w:spacing w:after="120"/>
        <w:jc w:val="center"/>
        <w:rPr>
          <w:sz w:val="28"/>
          <w:szCs w:val="28"/>
        </w:rPr>
      </w:pPr>
    </w:p>
    <w:p w14:paraId="1B93C523" w14:textId="77777777" w:rsidR="008B47A6" w:rsidRDefault="009A6212">
      <w:pPr>
        <w:jc w:val="center"/>
        <w:rPr>
          <w:sz w:val="28"/>
          <w:szCs w:val="28"/>
        </w:rPr>
      </w:pPr>
      <w:r>
        <w:rPr>
          <w:b/>
          <w:sz w:val="28"/>
          <w:szCs w:val="28"/>
        </w:rPr>
        <w:t>Кафедра «Финансовый контроль и казначейское дело»</w:t>
      </w:r>
    </w:p>
    <w:p w14:paraId="0EFE9E05" w14:textId="77777777" w:rsidR="008B47A6" w:rsidRDefault="009A6212">
      <w:pPr>
        <w:spacing w:after="19"/>
        <w:jc w:val="center"/>
        <w:rPr>
          <w:b/>
          <w:color w:val="000000"/>
          <w:sz w:val="28"/>
          <w:szCs w:val="28"/>
        </w:rPr>
      </w:pPr>
      <w:r>
        <w:rPr>
          <w:b/>
          <w:color w:val="000000"/>
          <w:sz w:val="28"/>
          <w:szCs w:val="28"/>
        </w:rPr>
        <w:t xml:space="preserve">Финансового факультета </w:t>
      </w:r>
    </w:p>
    <w:p w14:paraId="5900D22C" w14:textId="77777777" w:rsidR="008B47A6" w:rsidRDefault="008B47A6">
      <w:pPr>
        <w:spacing w:after="19"/>
        <w:jc w:val="center"/>
        <w:rPr>
          <w:b/>
          <w:color w:val="000000"/>
          <w:sz w:val="28"/>
          <w:szCs w:val="28"/>
        </w:rPr>
      </w:pPr>
    </w:p>
    <w:tbl>
      <w:tblPr>
        <w:tblW w:w="9606" w:type="dxa"/>
        <w:tblLayout w:type="fixed"/>
        <w:tblLook w:val="04A0" w:firstRow="1" w:lastRow="0" w:firstColumn="1" w:lastColumn="0" w:noHBand="0" w:noVBand="1"/>
      </w:tblPr>
      <w:tblGrid>
        <w:gridCol w:w="4503"/>
        <w:gridCol w:w="5103"/>
      </w:tblGrid>
      <w:tr w:rsidR="008B47A6" w14:paraId="08E4BE49" w14:textId="77777777">
        <w:tc>
          <w:tcPr>
            <w:tcW w:w="4503" w:type="dxa"/>
            <w:shd w:val="clear" w:color="auto" w:fill="auto"/>
          </w:tcPr>
          <w:p w14:paraId="0F8BD035" w14:textId="77777777" w:rsidR="008B47A6" w:rsidRDefault="008B47A6">
            <w:pPr>
              <w:widowControl w:val="0"/>
              <w:rPr>
                <w:sz w:val="28"/>
                <w:szCs w:val="28"/>
              </w:rPr>
            </w:pPr>
          </w:p>
        </w:tc>
        <w:tc>
          <w:tcPr>
            <w:tcW w:w="5102" w:type="dxa"/>
            <w:shd w:val="clear" w:color="auto" w:fill="auto"/>
          </w:tcPr>
          <w:p w14:paraId="01BF3C27" w14:textId="77777777" w:rsidR="008B47A6" w:rsidRDefault="009A6212">
            <w:pPr>
              <w:widowControl w:val="0"/>
              <w:ind w:left="315" w:firstLine="290"/>
              <w:rPr>
                <w:sz w:val="28"/>
                <w:szCs w:val="28"/>
              </w:rPr>
            </w:pPr>
            <w:r>
              <w:rPr>
                <w:sz w:val="28"/>
                <w:szCs w:val="28"/>
              </w:rPr>
              <w:t>УТВЕРЖДАЮ</w:t>
            </w:r>
          </w:p>
          <w:p w14:paraId="20734ECE" w14:textId="77777777" w:rsidR="008B47A6" w:rsidRDefault="008B47A6">
            <w:pPr>
              <w:widowControl w:val="0"/>
              <w:ind w:left="315" w:firstLine="290"/>
              <w:rPr>
                <w:b/>
                <w:sz w:val="12"/>
                <w:szCs w:val="12"/>
              </w:rPr>
            </w:pPr>
          </w:p>
          <w:p w14:paraId="02A2F5E1" w14:textId="77777777" w:rsidR="008B47A6" w:rsidRDefault="009A6212">
            <w:pPr>
              <w:widowControl w:val="0"/>
              <w:ind w:left="603"/>
              <w:rPr>
                <w:sz w:val="28"/>
                <w:szCs w:val="28"/>
              </w:rPr>
            </w:pPr>
            <w:r>
              <w:rPr>
                <w:sz w:val="28"/>
                <w:szCs w:val="28"/>
              </w:rPr>
              <w:t xml:space="preserve">Проректор по учебной и </w:t>
            </w:r>
          </w:p>
          <w:p w14:paraId="40BF7654" w14:textId="1A2325A7" w:rsidR="008B47A6" w:rsidRDefault="009A6212">
            <w:pPr>
              <w:widowControl w:val="0"/>
              <w:ind w:left="603"/>
              <w:rPr>
                <w:sz w:val="28"/>
                <w:szCs w:val="28"/>
              </w:rPr>
            </w:pPr>
            <w:r>
              <w:rPr>
                <w:sz w:val="28"/>
                <w:szCs w:val="28"/>
              </w:rPr>
              <w:t>методической работе</w:t>
            </w:r>
          </w:p>
          <w:p w14:paraId="76300D4C" w14:textId="2351E75E" w:rsidR="008B47A6" w:rsidRDefault="00EF46AF">
            <w:pPr>
              <w:widowControl w:val="0"/>
              <w:spacing w:before="240" w:after="240"/>
              <w:ind w:left="318" w:firstLine="287"/>
              <w:rPr>
                <w:sz w:val="28"/>
                <w:szCs w:val="28"/>
              </w:rPr>
            </w:pPr>
            <w:r>
              <w:rPr>
                <w:sz w:val="28"/>
                <w:szCs w:val="28"/>
              </w:rPr>
              <w:t>_______________</w:t>
            </w:r>
            <w:r w:rsidR="009A6212">
              <w:rPr>
                <w:sz w:val="28"/>
                <w:szCs w:val="28"/>
              </w:rPr>
              <w:t>Е.А. Каменева</w:t>
            </w:r>
          </w:p>
          <w:p w14:paraId="1825C171" w14:textId="4A95A474" w:rsidR="00EF46AF" w:rsidRDefault="00A2255F">
            <w:pPr>
              <w:widowControl w:val="0"/>
              <w:spacing w:before="240" w:after="240"/>
              <w:ind w:left="318" w:firstLine="287"/>
              <w:rPr>
                <w:sz w:val="28"/>
                <w:szCs w:val="28"/>
              </w:rPr>
            </w:pPr>
            <w:r>
              <w:rPr>
                <w:sz w:val="28"/>
                <w:szCs w:val="28"/>
              </w:rPr>
              <w:t xml:space="preserve">«25» марта </w:t>
            </w:r>
            <w:bookmarkStart w:id="0" w:name="_GoBack"/>
            <w:bookmarkEnd w:id="0"/>
            <w:r w:rsidR="00EF46AF">
              <w:rPr>
                <w:sz w:val="28"/>
                <w:szCs w:val="28"/>
              </w:rPr>
              <w:t>2025 г.</w:t>
            </w:r>
          </w:p>
          <w:p w14:paraId="08C85800" w14:textId="77777777" w:rsidR="008B47A6" w:rsidRDefault="008B47A6" w:rsidP="00B27917">
            <w:pPr>
              <w:widowControl w:val="0"/>
              <w:spacing w:line="480" w:lineRule="auto"/>
              <w:ind w:left="315" w:firstLine="290"/>
              <w:rPr>
                <w:sz w:val="28"/>
                <w:szCs w:val="28"/>
              </w:rPr>
            </w:pPr>
          </w:p>
        </w:tc>
      </w:tr>
    </w:tbl>
    <w:p w14:paraId="4A64B888" w14:textId="77777777" w:rsidR="008B47A6" w:rsidRDefault="008B47A6">
      <w:pPr>
        <w:ind w:left="360"/>
      </w:pPr>
    </w:p>
    <w:p w14:paraId="15081439" w14:textId="77777777" w:rsidR="008B47A6" w:rsidRDefault="009A6212">
      <w:pPr>
        <w:spacing w:line="360" w:lineRule="auto"/>
        <w:jc w:val="center"/>
        <w:rPr>
          <w:sz w:val="28"/>
          <w:szCs w:val="28"/>
        </w:rPr>
      </w:pPr>
      <w:r>
        <w:rPr>
          <w:b/>
          <w:sz w:val="32"/>
          <w:szCs w:val="32"/>
        </w:rPr>
        <w:t>Федченко Е. А.</w:t>
      </w:r>
    </w:p>
    <w:p w14:paraId="71FC87E0" w14:textId="77777777" w:rsidR="008B47A6" w:rsidRDefault="008B47A6">
      <w:pPr>
        <w:jc w:val="center"/>
        <w:rPr>
          <w:sz w:val="28"/>
          <w:szCs w:val="28"/>
        </w:rPr>
      </w:pPr>
    </w:p>
    <w:p w14:paraId="7FF58CEA" w14:textId="77777777" w:rsidR="008B47A6" w:rsidRDefault="009A6212">
      <w:pPr>
        <w:widowControl w:val="0"/>
        <w:jc w:val="center"/>
      </w:pPr>
      <w:r>
        <w:rPr>
          <w:b/>
          <w:sz w:val="32"/>
          <w:szCs w:val="32"/>
        </w:rPr>
        <w:t>УЧЕТНО-АНАЛИТИЧЕСКИЕ ТЕХНОЛОГИИ                                                   В ГОСУДАРСТВЕННОМ СЕКТОРЕ</w:t>
      </w:r>
    </w:p>
    <w:p w14:paraId="0A2BE69F" w14:textId="77777777" w:rsidR="008B47A6" w:rsidRDefault="008B47A6">
      <w:pPr>
        <w:jc w:val="center"/>
        <w:rPr>
          <w:b/>
          <w:sz w:val="36"/>
          <w:szCs w:val="36"/>
        </w:rPr>
      </w:pPr>
    </w:p>
    <w:p w14:paraId="513B0DBE" w14:textId="77777777" w:rsidR="008B47A6" w:rsidRDefault="009A6212">
      <w:pPr>
        <w:jc w:val="center"/>
        <w:rPr>
          <w:b/>
          <w:sz w:val="28"/>
          <w:szCs w:val="28"/>
        </w:rPr>
      </w:pPr>
      <w:r>
        <w:rPr>
          <w:b/>
          <w:sz w:val="28"/>
          <w:szCs w:val="28"/>
        </w:rPr>
        <w:t>Рабочая программа дисциплины</w:t>
      </w:r>
    </w:p>
    <w:p w14:paraId="618B23C3" w14:textId="77777777" w:rsidR="008B47A6" w:rsidRDefault="008B47A6">
      <w:pPr>
        <w:jc w:val="center"/>
        <w:rPr>
          <w:caps/>
          <w:sz w:val="28"/>
          <w:szCs w:val="28"/>
        </w:rPr>
      </w:pPr>
    </w:p>
    <w:p w14:paraId="7A7FEC7D" w14:textId="77777777" w:rsidR="000525C0" w:rsidRDefault="009A6212" w:rsidP="000525C0">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14:paraId="7737051E" w14:textId="77777777" w:rsidR="000525C0" w:rsidRDefault="000525C0" w:rsidP="000525C0">
      <w:pPr>
        <w:jc w:val="center"/>
        <w:rPr>
          <w:rFonts w:eastAsia="Calibri"/>
          <w:sz w:val="28"/>
          <w:szCs w:val="28"/>
          <w:lang w:eastAsia="zh-CN"/>
        </w:rPr>
      </w:pPr>
      <w:r>
        <w:rPr>
          <w:color w:val="000000" w:themeColor="text1"/>
          <w:sz w:val="28"/>
          <w:szCs w:val="28"/>
        </w:rPr>
        <w:t xml:space="preserve">38.03.04 - Государственное и муниципальное управление, </w:t>
      </w:r>
    </w:p>
    <w:p w14:paraId="61F8BE55" w14:textId="4CC24C33" w:rsidR="000525C0" w:rsidRPr="000525C0" w:rsidRDefault="000525C0" w:rsidP="000525C0">
      <w:pPr>
        <w:jc w:val="center"/>
        <w:rPr>
          <w:rFonts w:eastAsia="Calibri"/>
          <w:sz w:val="28"/>
          <w:szCs w:val="28"/>
          <w:lang w:eastAsia="zh-CN"/>
        </w:rPr>
      </w:pPr>
      <w:r>
        <w:rPr>
          <w:color w:val="000000" w:themeColor="text1"/>
          <w:sz w:val="28"/>
          <w:szCs w:val="28"/>
        </w:rPr>
        <w:t>профиль «Цифровое государство и экономика»</w:t>
      </w:r>
    </w:p>
    <w:p w14:paraId="72EB9C2B" w14:textId="77777777" w:rsidR="000525C0" w:rsidRDefault="000525C0">
      <w:pPr>
        <w:jc w:val="center"/>
        <w:rPr>
          <w:rFonts w:eastAsia="Calibri"/>
          <w:sz w:val="28"/>
          <w:szCs w:val="28"/>
          <w:lang w:eastAsia="zh-CN"/>
        </w:rPr>
      </w:pPr>
    </w:p>
    <w:p w14:paraId="3C8DF650" w14:textId="77777777" w:rsidR="00EF46AF" w:rsidRDefault="00EF46AF" w:rsidP="00EF46AF">
      <w:pPr>
        <w:widowControl w:val="0"/>
        <w:suppressAutoHyphens w:val="0"/>
        <w:jc w:val="center"/>
        <w:rPr>
          <w:i/>
          <w:iCs/>
          <w:spacing w:val="-3"/>
          <w:sz w:val="28"/>
          <w:szCs w:val="28"/>
        </w:rPr>
      </w:pPr>
      <w:r>
        <w:rPr>
          <w:i/>
          <w:iCs/>
          <w:spacing w:val="-3"/>
          <w:sz w:val="28"/>
          <w:szCs w:val="28"/>
        </w:rPr>
        <w:t>Рекомендовано Ученым советом Финансового факультета</w:t>
      </w:r>
    </w:p>
    <w:p w14:paraId="2D2F35E1" w14:textId="2769F421" w:rsidR="00EF46AF" w:rsidRDefault="00275B63" w:rsidP="00EF46AF">
      <w:pPr>
        <w:widowControl w:val="0"/>
        <w:suppressAutoHyphens w:val="0"/>
        <w:jc w:val="center"/>
        <w:rPr>
          <w:i/>
          <w:iCs/>
          <w:spacing w:val="-3"/>
          <w:sz w:val="28"/>
          <w:szCs w:val="28"/>
        </w:rPr>
      </w:pPr>
      <w:r>
        <w:rPr>
          <w:i/>
          <w:iCs/>
          <w:spacing w:val="-3"/>
          <w:sz w:val="28"/>
          <w:szCs w:val="28"/>
        </w:rPr>
        <w:t xml:space="preserve"> (протокол № 54 </w:t>
      </w:r>
      <w:r w:rsidR="00EF46AF">
        <w:rPr>
          <w:i/>
          <w:iCs/>
          <w:spacing w:val="-3"/>
          <w:sz w:val="28"/>
          <w:szCs w:val="28"/>
        </w:rPr>
        <w:t>от 18 марта 2025 г.)</w:t>
      </w:r>
    </w:p>
    <w:p w14:paraId="0732B1EA" w14:textId="77777777" w:rsidR="00EF46AF" w:rsidRDefault="00EF46AF" w:rsidP="00EF46AF">
      <w:pPr>
        <w:widowControl w:val="0"/>
        <w:suppressAutoHyphens w:val="0"/>
        <w:jc w:val="center"/>
        <w:rPr>
          <w:i/>
          <w:iCs/>
          <w:spacing w:val="-3"/>
          <w:sz w:val="28"/>
          <w:szCs w:val="28"/>
        </w:rPr>
      </w:pPr>
    </w:p>
    <w:p w14:paraId="3EE001D3" w14:textId="77777777" w:rsidR="00EF46AF" w:rsidRDefault="00EF46AF" w:rsidP="00EF46AF">
      <w:pPr>
        <w:widowControl w:val="0"/>
        <w:suppressAutoHyphens w:val="0"/>
        <w:jc w:val="center"/>
        <w:rPr>
          <w:i/>
          <w:iCs/>
          <w:spacing w:val="-3"/>
          <w:sz w:val="28"/>
          <w:szCs w:val="28"/>
        </w:rPr>
      </w:pPr>
      <w:r>
        <w:rPr>
          <w:i/>
          <w:iCs/>
          <w:spacing w:val="-3"/>
          <w:sz w:val="28"/>
          <w:szCs w:val="28"/>
        </w:rPr>
        <w:t xml:space="preserve">Одобрено заседанием кафедры «Финансовый контроль и казначейское дело» </w:t>
      </w:r>
    </w:p>
    <w:p w14:paraId="32B2CEC0" w14:textId="77777777" w:rsidR="00EF46AF" w:rsidRDefault="00EF46AF" w:rsidP="00EF46AF">
      <w:pPr>
        <w:widowControl w:val="0"/>
        <w:suppressAutoHyphens w:val="0"/>
        <w:jc w:val="center"/>
        <w:rPr>
          <w:i/>
          <w:iCs/>
          <w:spacing w:val="-3"/>
          <w:sz w:val="28"/>
          <w:szCs w:val="28"/>
        </w:rPr>
      </w:pPr>
      <w:r>
        <w:rPr>
          <w:i/>
          <w:iCs/>
          <w:spacing w:val="-3"/>
          <w:sz w:val="28"/>
          <w:szCs w:val="28"/>
        </w:rPr>
        <w:t xml:space="preserve">Финансового факультета </w:t>
      </w:r>
    </w:p>
    <w:p w14:paraId="10B26016" w14:textId="4A98BB04" w:rsidR="00EF46AF" w:rsidRDefault="00275B63" w:rsidP="00EF46AF">
      <w:pPr>
        <w:widowControl w:val="0"/>
        <w:suppressAutoHyphens w:val="0"/>
        <w:jc w:val="center"/>
        <w:rPr>
          <w:i/>
          <w:iCs/>
          <w:spacing w:val="-3"/>
          <w:sz w:val="28"/>
          <w:szCs w:val="28"/>
        </w:rPr>
      </w:pPr>
      <w:r>
        <w:rPr>
          <w:i/>
          <w:iCs/>
          <w:spacing w:val="-3"/>
          <w:sz w:val="28"/>
          <w:szCs w:val="28"/>
        </w:rPr>
        <w:t>(протокол № 9</w:t>
      </w:r>
      <w:r w:rsidR="00EF46AF">
        <w:rPr>
          <w:i/>
          <w:iCs/>
          <w:spacing w:val="-3"/>
          <w:sz w:val="28"/>
          <w:szCs w:val="28"/>
        </w:rPr>
        <w:t xml:space="preserve"> от 10 марта 2025 г.)</w:t>
      </w:r>
    </w:p>
    <w:p w14:paraId="153DF483" w14:textId="77777777" w:rsidR="008B47A6" w:rsidRDefault="008B47A6"/>
    <w:p w14:paraId="04DA013D" w14:textId="77777777" w:rsidR="008B47A6" w:rsidRDefault="008B47A6"/>
    <w:p w14:paraId="3A6E24C0" w14:textId="7DA5C798" w:rsidR="008B47A6" w:rsidRDefault="009A6212">
      <w:pPr>
        <w:pStyle w:val="6"/>
        <w:widowControl w:val="0"/>
        <w:jc w:val="center"/>
        <w:rPr>
          <w:sz w:val="28"/>
          <w:szCs w:val="28"/>
        </w:rPr>
      </w:pPr>
      <w:r>
        <w:rPr>
          <w:rFonts w:ascii="Times New Roman" w:hAnsi="Times New Roman"/>
          <w:bCs w:val="0"/>
          <w:sz w:val="28"/>
          <w:szCs w:val="28"/>
        </w:rPr>
        <w:t>Москва - 202</w:t>
      </w:r>
      <w:r w:rsidR="00B27917">
        <w:rPr>
          <w:rFonts w:ascii="Times New Roman" w:hAnsi="Times New Roman"/>
          <w:bCs w:val="0"/>
          <w:sz w:val="28"/>
          <w:szCs w:val="28"/>
        </w:rPr>
        <w:t>5</w:t>
      </w:r>
      <w:r>
        <w:br w:type="page"/>
      </w:r>
    </w:p>
    <w:p w14:paraId="00FB6972" w14:textId="618C53C7" w:rsidR="008B47A6" w:rsidRDefault="008B47A6">
      <w:pPr>
        <w:widowControl w:val="0"/>
        <w:ind w:left="3686"/>
        <w:jc w:val="right"/>
        <w:rPr>
          <w:b/>
        </w:rPr>
      </w:pPr>
    </w:p>
    <w:p w14:paraId="4808DE28" w14:textId="77777777" w:rsidR="008B47A6" w:rsidRDefault="009A6212">
      <w:pPr>
        <w:widowControl w:val="0"/>
        <w:jc w:val="center"/>
        <w:rPr>
          <w:rFonts w:ascii="Times New Roman CYR" w:hAnsi="Times New Roman CYR"/>
          <w:b/>
          <w:bCs/>
          <w:sz w:val="32"/>
        </w:rPr>
      </w:pPr>
      <w:r>
        <w:rPr>
          <w:rFonts w:ascii="Times New Roman CYR" w:hAnsi="Times New Roman CYR"/>
          <w:b/>
          <w:bCs/>
          <w:sz w:val="32"/>
        </w:rPr>
        <w:t>Содержание</w:t>
      </w:r>
    </w:p>
    <w:sdt>
      <w:sdtPr>
        <w:rPr>
          <w:iCs w:val="0"/>
          <w:sz w:val="24"/>
          <w:szCs w:val="24"/>
        </w:rPr>
        <w:id w:val="-253980472"/>
        <w:docPartObj>
          <w:docPartGallery w:val="Table of Contents"/>
          <w:docPartUnique/>
        </w:docPartObj>
      </w:sdtPr>
      <w:sdtEndPr/>
      <w:sdtContent>
        <w:p w14:paraId="5CB6AE23" w14:textId="0E195C5E" w:rsidR="00813959" w:rsidRPr="00813959" w:rsidRDefault="009A6212">
          <w:pPr>
            <w:pStyle w:val="15"/>
            <w:rPr>
              <w:rFonts w:asciiTheme="minorHAnsi" w:eastAsiaTheme="minorEastAsia" w:hAnsiTheme="minorHAnsi" w:cstheme="minorBidi"/>
              <w:iCs w:val="0"/>
              <w:noProof/>
              <w:sz w:val="28"/>
              <w:szCs w:val="28"/>
            </w:rPr>
          </w:pPr>
          <w:r>
            <w:fldChar w:fldCharType="begin"/>
          </w:r>
          <w:r>
            <w:rPr>
              <w:webHidden/>
              <w:sz w:val="28"/>
              <w:szCs w:val="28"/>
              <w:shd w:val="clear" w:color="auto" w:fill="FFFFFF"/>
            </w:rPr>
            <w:instrText>TOC \z \o "1-3" \u \h</w:instrText>
          </w:r>
          <w:r>
            <w:rPr>
              <w:sz w:val="28"/>
              <w:szCs w:val="28"/>
              <w:shd w:val="clear" w:color="auto" w:fill="FFFFFF"/>
            </w:rPr>
            <w:fldChar w:fldCharType="separate"/>
          </w:r>
          <w:hyperlink w:anchor="_Toc195809831" w:history="1">
            <w:r w:rsidR="00813959" w:rsidRPr="00813959">
              <w:rPr>
                <w:rStyle w:val="affff7"/>
                <w:noProof/>
                <w:sz w:val="28"/>
                <w:szCs w:val="28"/>
                <w:shd w:val="clear" w:color="auto" w:fill="FFFFFF"/>
              </w:rPr>
              <w:t>1.</w:t>
            </w:r>
            <w:r w:rsidR="00813959" w:rsidRPr="00813959">
              <w:rPr>
                <w:rStyle w:val="affff7"/>
                <w:noProof/>
                <w:sz w:val="28"/>
                <w:szCs w:val="28"/>
              </w:rPr>
              <w:t xml:space="preserve"> Наименование дисциплины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_Toc195809831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4</w:t>
            </w:r>
            <w:r w:rsidR="00813959" w:rsidRPr="00813959">
              <w:rPr>
                <w:noProof/>
                <w:webHidden/>
                <w:sz w:val="28"/>
                <w:szCs w:val="28"/>
              </w:rPr>
              <w:fldChar w:fldCharType="end"/>
            </w:r>
          </w:hyperlink>
        </w:p>
        <w:p w14:paraId="67435E36" w14:textId="1881E8EF" w:rsidR="00813959" w:rsidRPr="00813959" w:rsidRDefault="00E009A3">
          <w:pPr>
            <w:pStyle w:val="15"/>
            <w:rPr>
              <w:rFonts w:asciiTheme="minorHAnsi" w:eastAsiaTheme="minorEastAsia" w:hAnsiTheme="minorHAnsi" w:cstheme="minorBidi"/>
              <w:iCs w:val="0"/>
              <w:noProof/>
              <w:sz w:val="28"/>
              <w:szCs w:val="28"/>
            </w:rPr>
          </w:pPr>
          <w:hyperlink w:anchor="_Toc195809832" w:history="1">
            <w:r w:rsidR="00813959" w:rsidRPr="00813959">
              <w:rPr>
                <w:rStyle w:val="affff7"/>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_Toc195809832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4</w:t>
            </w:r>
            <w:r w:rsidR="00813959" w:rsidRPr="00813959">
              <w:rPr>
                <w:noProof/>
                <w:webHidden/>
                <w:sz w:val="28"/>
                <w:szCs w:val="28"/>
              </w:rPr>
              <w:fldChar w:fldCharType="end"/>
            </w:r>
          </w:hyperlink>
        </w:p>
        <w:p w14:paraId="1E82343B" w14:textId="4039CC83" w:rsidR="00813959" w:rsidRPr="00813959" w:rsidRDefault="00E009A3">
          <w:pPr>
            <w:pStyle w:val="15"/>
            <w:rPr>
              <w:rFonts w:asciiTheme="minorHAnsi" w:eastAsiaTheme="minorEastAsia" w:hAnsiTheme="minorHAnsi" w:cstheme="minorBidi"/>
              <w:iCs w:val="0"/>
              <w:noProof/>
              <w:sz w:val="28"/>
              <w:szCs w:val="28"/>
            </w:rPr>
          </w:pPr>
          <w:hyperlink w:anchor="_Toc195809833" w:history="1">
            <w:r w:rsidR="00813959" w:rsidRPr="00813959">
              <w:rPr>
                <w:rStyle w:val="affff7"/>
                <w:noProof/>
                <w:sz w:val="28"/>
                <w:szCs w:val="28"/>
              </w:rPr>
              <w:t>3. Место дисциплины в структуре образовательной программы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_Toc195809833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5</w:t>
            </w:r>
            <w:r w:rsidR="00813959" w:rsidRPr="00813959">
              <w:rPr>
                <w:noProof/>
                <w:webHidden/>
                <w:sz w:val="28"/>
                <w:szCs w:val="28"/>
              </w:rPr>
              <w:fldChar w:fldCharType="end"/>
            </w:r>
          </w:hyperlink>
        </w:p>
        <w:p w14:paraId="041A8385" w14:textId="0277A6EB" w:rsidR="00813959" w:rsidRPr="00813959" w:rsidRDefault="00E009A3">
          <w:pPr>
            <w:pStyle w:val="15"/>
            <w:rPr>
              <w:rFonts w:asciiTheme="minorHAnsi" w:eastAsiaTheme="minorEastAsia" w:hAnsiTheme="minorHAnsi" w:cstheme="minorBidi"/>
              <w:iCs w:val="0"/>
              <w:noProof/>
              <w:sz w:val="28"/>
              <w:szCs w:val="28"/>
            </w:rPr>
          </w:pPr>
          <w:hyperlink w:anchor="_Toc195809834" w:history="1">
            <w:r w:rsidR="00813959" w:rsidRPr="00813959">
              <w:rPr>
                <w:rStyle w:val="affff7"/>
                <w:noProof/>
                <w:sz w:val="28"/>
                <w:szCs w:val="28"/>
              </w:rPr>
              <w:t>4.</w:t>
            </w:r>
            <w:r w:rsidR="00813959" w:rsidRPr="00813959">
              <w:rPr>
                <w:rFonts w:asciiTheme="minorHAnsi" w:eastAsiaTheme="minorEastAsia" w:hAnsiTheme="minorHAnsi" w:cstheme="minorBidi"/>
                <w:iCs w:val="0"/>
                <w:noProof/>
                <w:sz w:val="28"/>
                <w:szCs w:val="28"/>
              </w:rPr>
              <w:tab/>
            </w:r>
            <w:r w:rsidR="00813959" w:rsidRPr="00813959">
              <w:rPr>
                <w:rStyle w:val="affff7"/>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_Toc195809834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5</w:t>
            </w:r>
            <w:r w:rsidR="00813959" w:rsidRPr="00813959">
              <w:rPr>
                <w:noProof/>
                <w:webHidden/>
                <w:sz w:val="28"/>
                <w:szCs w:val="28"/>
              </w:rPr>
              <w:fldChar w:fldCharType="end"/>
            </w:r>
          </w:hyperlink>
        </w:p>
        <w:p w14:paraId="08342EC1" w14:textId="3ED5B587" w:rsidR="00813959" w:rsidRPr="00813959" w:rsidRDefault="00E009A3">
          <w:pPr>
            <w:pStyle w:val="15"/>
            <w:rPr>
              <w:rFonts w:asciiTheme="minorHAnsi" w:eastAsiaTheme="minorEastAsia" w:hAnsiTheme="minorHAnsi" w:cstheme="minorBidi"/>
              <w:iCs w:val="0"/>
              <w:noProof/>
              <w:sz w:val="28"/>
              <w:szCs w:val="28"/>
            </w:rPr>
          </w:pPr>
          <w:hyperlink w:anchor="_Toc195809835" w:history="1">
            <w:r w:rsidR="00813959" w:rsidRPr="00813959">
              <w:rPr>
                <w:rStyle w:val="afff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_Toc195809835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6</w:t>
            </w:r>
            <w:r w:rsidR="00813959" w:rsidRPr="00813959">
              <w:rPr>
                <w:noProof/>
                <w:webHidden/>
                <w:sz w:val="28"/>
                <w:szCs w:val="28"/>
              </w:rPr>
              <w:fldChar w:fldCharType="end"/>
            </w:r>
          </w:hyperlink>
        </w:p>
        <w:p w14:paraId="54F266BF" w14:textId="14B2160B" w:rsidR="00813959" w:rsidRPr="00813959" w:rsidRDefault="00E009A3">
          <w:pPr>
            <w:pStyle w:val="15"/>
            <w:rPr>
              <w:rFonts w:asciiTheme="minorHAnsi" w:eastAsiaTheme="minorEastAsia" w:hAnsiTheme="minorHAnsi" w:cstheme="minorBidi"/>
              <w:iCs w:val="0"/>
              <w:noProof/>
              <w:sz w:val="28"/>
              <w:szCs w:val="28"/>
            </w:rPr>
          </w:pPr>
          <w:hyperlink w:anchor="_Toc195809836" w:history="1">
            <w:r w:rsidR="00813959" w:rsidRPr="00813959">
              <w:rPr>
                <w:rStyle w:val="affff7"/>
                <w:noProof/>
                <w:sz w:val="28"/>
                <w:szCs w:val="28"/>
              </w:rPr>
              <w:t>5.1. Содержание дисциплины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_Toc195809836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6</w:t>
            </w:r>
            <w:r w:rsidR="00813959" w:rsidRPr="00813959">
              <w:rPr>
                <w:noProof/>
                <w:webHidden/>
                <w:sz w:val="28"/>
                <w:szCs w:val="28"/>
              </w:rPr>
              <w:fldChar w:fldCharType="end"/>
            </w:r>
          </w:hyperlink>
        </w:p>
        <w:p w14:paraId="647F9E21" w14:textId="30F5C1AE" w:rsidR="00813959" w:rsidRPr="00813959" w:rsidRDefault="00E009A3">
          <w:pPr>
            <w:pStyle w:val="26"/>
            <w:tabs>
              <w:tab w:val="right" w:leader="dot" w:pos="10030"/>
            </w:tabs>
            <w:rPr>
              <w:rFonts w:asciiTheme="minorHAnsi" w:eastAsiaTheme="minorEastAsia" w:hAnsiTheme="minorHAnsi" w:cstheme="minorBidi"/>
              <w:noProof/>
              <w:sz w:val="28"/>
              <w:szCs w:val="28"/>
            </w:rPr>
          </w:pPr>
          <w:hyperlink w:anchor="_Toc195809839" w:history="1">
            <w:r w:rsidR="00813959" w:rsidRPr="00813959">
              <w:rPr>
                <w:rStyle w:val="affff7"/>
                <w:noProof/>
                <w:sz w:val="28"/>
                <w:szCs w:val="28"/>
              </w:rPr>
              <w:t>5.2. Учебно-тематический план</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_Toc195809839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11</w:t>
            </w:r>
            <w:r w:rsidR="00813959" w:rsidRPr="00813959">
              <w:rPr>
                <w:noProof/>
                <w:webHidden/>
                <w:sz w:val="28"/>
                <w:szCs w:val="28"/>
              </w:rPr>
              <w:fldChar w:fldCharType="end"/>
            </w:r>
          </w:hyperlink>
        </w:p>
        <w:p w14:paraId="0EE25738" w14:textId="4C79581E" w:rsidR="00813959" w:rsidRPr="00813959" w:rsidRDefault="00E009A3">
          <w:pPr>
            <w:pStyle w:val="15"/>
            <w:rPr>
              <w:rFonts w:asciiTheme="minorHAnsi" w:eastAsiaTheme="minorEastAsia" w:hAnsiTheme="minorHAnsi" w:cstheme="minorBidi"/>
              <w:iCs w:val="0"/>
              <w:noProof/>
              <w:sz w:val="28"/>
              <w:szCs w:val="28"/>
            </w:rPr>
          </w:pPr>
          <w:hyperlink w:anchor="_Toc195809840" w:history="1">
            <w:r w:rsidR="00813959" w:rsidRPr="00813959">
              <w:rPr>
                <w:rStyle w:val="affff7"/>
                <w:bCs/>
                <w:noProof/>
                <w:sz w:val="28"/>
                <w:szCs w:val="28"/>
              </w:rPr>
              <w:t>6. Перечень учебно-методического обеспечения для самостоятельной работы обучающихся по дисциплине</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_Toc195809840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15</w:t>
            </w:r>
            <w:r w:rsidR="00813959" w:rsidRPr="00813959">
              <w:rPr>
                <w:noProof/>
                <w:webHidden/>
                <w:sz w:val="28"/>
                <w:szCs w:val="28"/>
              </w:rPr>
              <w:fldChar w:fldCharType="end"/>
            </w:r>
          </w:hyperlink>
        </w:p>
        <w:p w14:paraId="1C38C328" w14:textId="28192756" w:rsidR="00813959" w:rsidRPr="00813959" w:rsidRDefault="00E009A3">
          <w:pPr>
            <w:pStyle w:val="26"/>
            <w:tabs>
              <w:tab w:val="right" w:leader="dot" w:pos="10030"/>
            </w:tabs>
            <w:rPr>
              <w:rFonts w:asciiTheme="minorHAnsi" w:eastAsiaTheme="minorEastAsia" w:hAnsiTheme="minorHAnsi" w:cstheme="minorBidi"/>
              <w:noProof/>
              <w:sz w:val="28"/>
              <w:szCs w:val="28"/>
            </w:rPr>
          </w:pPr>
          <w:hyperlink w:anchor="_Toc195809841" w:history="1">
            <w:r w:rsidR="00813959" w:rsidRPr="00813959">
              <w:rPr>
                <w:rStyle w:val="affff7"/>
                <w:noProof/>
                <w:sz w:val="28"/>
                <w:szCs w:val="28"/>
              </w:rPr>
              <w:t>6.1. Перечень вопросов, отводимых на самостоятельное освоение дисциплины, формы внеаудиторной самостоятельной работы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_Toc195809841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15</w:t>
            </w:r>
            <w:r w:rsidR="00813959" w:rsidRPr="00813959">
              <w:rPr>
                <w:noProof/>
                <w:webHidden/>
                <w:sz w:val="28"/>
                <w:szCs w:val="28"/>
              </w:rPr>
              <w:fldChar w:fldCharType="end"/>
            </w:r>
          </w:hyperlink>
        </w:p>
        <w:p w14:paraId="48A397C5" w14:textId="1FFF15B6" w:rsidR="00813959" w:rsidRPr="00813959" w:rsidRDefault="00E009A3">
          <w:pPr>
            <w:pStyle w:val="15"/>
            <w:rPr>
              <w:rFonts w:asciiTheme="minorHAnsi" w:eastAsiaTheme="minorEastAsia" w:hAnsiTheme="minorHAnsi" w:cstheme="minorBidi"/>
              <w:iCs w:val="0"/>
              <w:noProof/>
              <w:sz w:val="28"/>
              <w:szCs w:val="28"/>
            </w:rPr>
          </w:pPr>
          <w:hyperlink w:anchor="_Toc195809842" w:history="1">
            <w:r w:rsidR="00813959" w:rsidRPr="00813959">
              <w:rPr>
                <w:rStyle w:val="affff7"/>
                <w:noProof/>
                <w:sz w:val="28"/>
                <w:szCs w:val="28"/>
              </w:rPr>
              <w:t>6.2. Перечень вопросов, заданий, тем для подготовки к текущему контролю</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_Toc195809842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19</w:t>
            </w:r>
            <w:r w:rsidR="00813959" w:rsidRPr="00813959">
              <w:rPr>
                <w:noProof/>
                <w:webHidden/>
                <w:sz w:val="28"/>
                <w:szCs w:val="28"/>
              </w:rPr>
              <w:fldChar w:fldCharType="end"/>
            </w:r>
          </w:hyperlink>
        </w:p>
        <w:p w14:paraId="470229EC" w14:textId="1D4E1A79" w:rsidR="00813959" w:rsidRPr="00813959" w:rsidRDefault="00E009A3">
          <w:pPr>
            <w:pStyle w:val="26"/>
            <w:tabs>
              <w:tab w:val="right" w:leader="dot" w:pos="10030"/>
            </w:tabs>
            <w:rPr>
              <w:rFonts w:asciiTheme="minorHAnsi" w:eastAsiaTheme="minorEastAsia" w:hAnsiTheme="minorHAnsi" w:cstheme="minorBidi"/>
              <w:noProof/>
              <w:sz w:val="28"/>
              <w:szCs w:val="28"/>
            </w:rPr>
          </w:pPr>
          <w:hyperlink w:anchor="_Toc195809843" w:history="1">
            <w:r w:rsidR="00813959" w:rsidRPr="00813959">
              <w:rPr>
                <w:rStyle w:val="affff7"/>
                <w:noProof/>
                <w:sz w:val="28"/>
                <w:szCs w:val="28"/>
              </w:rPr>
              <w:t>Примерные варианты расчетно-аналитической работы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_Toc195809843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19</w:t>
            </w:r>
            <w:r w:rsidR="00813959" w:rsidRPr="00813959">
              <w:rPr>
                <w:noProof/>
                <w:webHidden/>
                <w:sz w:val="28"/>
                <w:szCs w:val="28"/>
              </w:rPr>
              <w:fldChar w:fldCharType="end"/>
            </w:r>
          </w:hyperlink>
        </w:p>
        <w:p w14:paraId="390F15E8" w14:textId="6631E09D" w:rsidR="00813959" w:rsidRPr="00813959" w:rsidRDefault="00E009A3">
          <w:pPr>
            <w:pStyle w:val="15"/>
            <w:rPr>
              <w:rFonts w:asciiTheme="minorHAnsi" w:eastAsiaTheme="minorEastAsia" w:hAnsiTheme="minorHAnsi" w:cstheme="minorBidi"/>
              <w:iCs w:val="0"/>
              <w:noProof/>
              <w:sz w:val="28"/>
              <w:szCs w:val="28"/>
            </w:rPr>
          </w:pPr>
          <w:hyperlink w:anchor="_Toc195809844" w:history="1">
            <w:r w:rsidR="00813959" w:rsidRPr="00813959">
              <w:rPr>
                <w:rStyle w:val="affff7"/>
                <w:noProof/>
                <w:sz w:val="28"/>
                <w:szCs w:val="28"/>
              </w:rPr>
              <w:t>7. Фонд оценочных средств для проведения промежуточной аттестации обучающихся по дисциплине.</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_Toc195809844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22</w:t>
            </w:r>
            <w:r w:rsidR="00813959" w:rsidRPr="00813959">
              <w:rPr>
                <w:noProof/>
                <w:webHidden/>
                <w:sz w:val="28"/>
                <w:szCs w:val="28"/>
              </w:rPr>
              <w:fldChar w:fldCharType="end"/>
            </w:r>
          </w:hyperlink>
        </w:p>
        <w:p w14:paraId="201EE7DF" w14:textId="4DE5C3C7" w:rsidR="00813959" w:rsidRPr="00813959" w:rsidRDefault="00E009A3">
          <w:pPr>
            <w:pStyle w:val="15"/>
            <w:rPr>
              <w:rFonts w:asciiTheme="minorHAnsi" w:eastAsiaTheme="minorEastAsia" w:hAnsiTheme="minorHAnsi" w:cstheme="minorBidi"/>
              <w:iCs w:val="0"/>
              <w:noProof/>
              <w:sz w:val="28"/>
              <w:szCs w:val="28"/>
            </w:rPr>
          </w:pPr>
          <w:hyperlink w:anchor="_Toc195809848" w:history="1">
            <w:r w:rsidR="00813959" w:rsidRPr="00813959">
              <w:rPr>
                <w:rStyle w:val="affff7"/>
                <w:noProof/>
                <w:sz w:val="28"/>
                <w:szCs w:val="28"/>
              </w:rPr>
              <w:t>8. Перечень основной и дополнительной учебной литературы, необходимой для освоения дисциплины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_Toc195809848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33</w:t>
            </w:r>
            <w:r w:rsidR="00813959" w:rsidRPr="00813959">
              <w:rPr>
                <w:noProof/>
                <w:webHidden/>
                <w:sz w:val="28"/>
                <w:szCs w:val="28"/>
              </w:rPr>
              <w:fldChar w:fldCharType="end"/>
            </w:r>
          </w:hyperlink>
        </w:p>
        <w:p w14:paraId="5CB21A6B" w14:textId="592DA7FA" w:rsidR="00813959" w:rsidRPr="00813959" w:rsidRDefault="00E009A3">
          <w:pPr>
            <w:pStyle w:val="15"/>
            <w:rPr>
              <w:rFonts w:asciiTheme="minorHAnsi" w:eastAsiaTheme="minorEastAsia" w:hAnsiTheme="minorHAnsi" w:cstheme="minorBidi"/>
              <w:iCs w:val="0"/>
              <w:noProof/>
              <w:sz w:val="28"/>
              <w:szCs w:val="28"/>
            </w:rPr>
          </w:pPr>
          <w:hyperlink w:anchor="_Toc195809849" w:history="1">
            <w:r w:rsidR="00813959" w:rsidRPr="00813959">
              <w:rPr>
                <w:rStyle w:val="affff7"/>
                <w:noProof/>
                <w:sz w:val="28"/>
                <w:szCs w:val="28"/>
              </w:rPr>
              <w:t>9. П</w:t>
            </w:r>
            <w:r w:rsidR="00813959" w:rsidRPr="00813959">
              <w:rPr>
                <w:rStyle w:val="affff7"/>
                <w:bCs/>
                <w:noProof/>
                <w:sz w:val="28"/>
                <w:szCs w:val="28"/>
              </w:rPr>
              <w:t>еречень ресурсов информационно-телекоммуникационной сети «Интернет», необходимых для освоения дисциплины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_Toc195809849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34</w:t>
            </w:r>
            <w:r w:rsidR="00813959" w:rsidRPr="00813959">
              <w:rPr>
                <w:noProof/>
                <w:webHidden/>
                <w:sz w:val="28"/>
                <w:szCs w:val="28"/>
              </w:rPr>
              <w:fldChar w:fldCharType="end"/>
            </w:r>
          </w:hyperlink>
        </w:p>
        <w:p w14:paraId="37AC74DB" w14:textId="6E02FB41" w:rsidR="00813959" w:rsidRPr="00813959" w:rsidRDefault="00E009A3">
          <w:pPr>
            <w:pStyle w:val="15"/>
            <w:rPr>
              <w:rFonts w:asciiTheme="minorHAnsi" w:eastAsiaTheme="minorEastAsia" w:hAnsiTheme="minorHAnsi" w:cstheme="minorBidi"/>
              <w:iCs w:val="0"/>
              <w:noProof/>
              <w:sz w:val="28"/>
              <w:szCs w:val="28"/>
            </w:rPr>
          </w:pPr>
          <w:hyperlink w:anchor="_Toc195809850" w:history="1">
            <w:r w:rsidR="00813959" w:rsidRPr="00813959">
              <w:rPr>
                <w:rStyle w:val="affff7"/>
                <w:noProof/>
                <w:sz w:val="28"/>
                <w:szCs w:val="28"/>
              </w:rPr>
              <w:t>10. Методические указания для обучающихся по освоению дисциплины</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_Toc195809850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35</w:t>
            </w:r>
            <w:r w:rsidR="00813959" w:rsidRPr="00813959">
              <w:rPr>
                <w:noProof/>
                <w:webHidden/>
                <w:sz w:val="28"/>
                <w:szCs w:val="28"/>
              </w:rPr>
              <w:fldChar w:fldCharType="end"/>
            </w:r>
          </w:hyperlink>
        </w:p>
        <w:p w14:paraId="5476E0DE" w14:textId="42C75B93" w:rsidR="00813959" w:rsidRPr="00813959" w:rsidRDefault="00E009A3">
          <w:pPr>
            <w:pStyle w:val="15"/>
            <w:rPr>
              <w:rFonts w:asciiTheme="minorHAnsi" w:eastAsiaTheme="minorEastAsia" w:hAnsiTheme="minorHAnsi" w:cstheme="minorBidi"/>
              <w:iCs w:val="0"/>
              <w:noProof/>
              <w:sz w:val="28"/>
              <w:szCs w:val="28"/>
            </w:rPr>
          </w:pPr>
          <w:hyperlink w:anchor="_Toc195809852" w:history="1">
            <w:r w:rsidR="00813959" w:rsidRPr="00813959">
              <w:rPr>
                <w:rStyle w:val="affff7"/>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_Toc195809852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35</w:t>
            </w:r>
            <w:r w:rsidR="00813959" w:rsidRPr="00813959">
              <w:rPr>
                <w:noProof/>
                <w:webHidden/>
                <w:sz w:val="28"/>
                <w:szCs w:val="28"/>
              </w:rPr>
              <w:fldChar w:fldCharType="end"/>
            </w:r>
          </w:hyperlink>
        </w:p>
        <w:p w14:paraId="6F9D7A4A" w14:textId="42B1F9BB" w:rsidR="00813959" w:rsidRPr="00813959" w:rsidRDefault="00E009A3">
          <w:pPr>
            <w:pStyle w:val="15"/>
            <w:rPr>
              <w:rFonts w:asciiTheme="minorHAnsi" w:eastAsiaTheme="minorEastAsia" w:hAnsiTheme="minorHAnsi" w:cstheme="minorBidi"/>
              <w:iCs w:val="0"/>
              <w:noProof/>
              <w:sz w:val="28"/>
              <w:szCs w:val="28"/>
            </w:rPr>
          </w:pPr>
          <w:hyperlink w:anchor="_Toc195809853" w:history="1">
            <w:r w:rsidR="00813959" w:rsidRPr="00813959">
              <w:rPr>
                <w:rStyle w:val="affff7"/>
                <w:bCs/>
                <w:noProof/>
                <w:sz w:val="28"/>
                <w:szCs w:val="28"/>
              </w:rPr>
              <w:t>12. Описание материально-технической базы, необходимой для осуществления образовательного процесса по дисциплине</w:t>
            </w:r>
            <w:r w:rsidR="00813959" w:rsidRPr="00813959">
              <w:rPr>
                <w:noProof/>
                <w:webHidden/>
                <w:sz w:val="28"/>
                <w:szCs w:val="28"/>
              </w:rPr>
              <w:tab/>
            </w:r>
            <w:r w:rsidR="00813959" w:rsidRPr="00813959">
              <w:rPr>
                <w:noProof/>
                <w:webHidden/>
                <w:sz w:val="28"/>
                <w:szCs w:val="28"/>
              </w:rPr>
              <w:fldChar w:fldCharType="begin"/>
            </w:r>
            <w:r w:rsidR="00813959" w:rsidRPr="00813959">
              <w:rPr>
                <w:noProof/>
                <w:webHidden/>
                <w:sz w:val="28"/>
                <w:szCs w:val="28"/>
              </w:rPr>
              <w:instrText xml:space="preserve"> PAGEREF _Toc195809853 \h </w:instrText>
            </w:r>
            <w:r w:rsidR="00813959" w:rsidRPr="00813959">
              <w:rPr>
                <w:noProof/>
                <w:webHidden/>
                <w:sz w:val="28"/>
                <w:szCs w:val="28"/>
              </w:rPr>
            </w:r>
            <w:r w:rsidR="00813959" w:rsidRPr="00813959">
              <w:rPr>
                <w:noProof/>
                <w:webHidden/>
                <w:sz w:val="28"/>
                <w:szCs w:val="28"/>
              </w:rPr>
              <w:fldChar w:fldCharType="separate"/>
            </w:r>
            <w:r w:rsidR="00813959" w:rsidRPr="00813959">
              <w:rPr>
                <w:noProof/>
                <w:webHidden/>
                <w:sz w:val="28"/>
                <w:szCs w:val="28"/>
              </w:rPr>
              <w:t>36</w:t>
            </w:r>
            <w:r w:rsidR="00813959" w:rsidRPr="00813959">
              <w:rPr>
                <w:noProof/>
                <w:webHidden/>
                <w:sz w:val="28"/>
                <w:szCs w:val="28"/>
              </w:rPr>
              <w:fldChar w:fldCharType="end"/>
            </w:r>
          </w:hyperlink>
        </w:p>
        <w:p w14:paraId="59D84A03" w14:textId="5CB31197" w:rsidR="008B47A6" w:rsidRDefault="009A6212">
          <w:pPr>
            <w:rPr>
              <w:rFonts w:asciiTheme="minorHAnsi" w:eastAsiaTheme="minorEastAsia" w:hAnsiTheme="minorHAnsi" w:cstheme="minorBidi"/>
              <w:kern w:val="2"/>
              <w14:ligatures w14:val="standardContextual"/>
            </w:rPr>
          </w:pPr>
          <w:r>
            <w:fldChar w:fldCharType="end"/>
          </w:r>
        </w:p>
      </w:sdtContent>
    </w:sdt>
    <w:p w14:paraId="599C27F6" w14:textId="77777777" w:rsidR="008B47A6" w:rsidRDefault="009A6212">
      <w:pPr>
        <w:tabs>
          <w:tab w:val="right" w:leader="dot" w:pos="9498"/>
        </w:tabs>
        <w:ind w:right="567"/>
        <w:jc w:val="both"/>
        <w:rPr>
          <w:sz w:val="28"/>
          <w:szCs w:val="28"/>
        </w:rPr>
      </w:pPr>
      <w:r>
        <w:br w:type="page"/>
      </w:r>
    </w:p>
    <w:p w14:paraId="56B5DE29" w14:textId="77777777" w:rsidR="008B47A6" w:rsidRDefault="009A6212">
      <w:pPr>
        <w:spacing w:line="360" w:lineRule="auto"/>
        <w:ind w:firstLine="709"/>
        <w:outlineLvl w:val="0"/>
        <w:rPr>
          <w:b/>
          <w:sz w:val="28"/>
          <w:szCs w:val="28"/>
        </w:rPr>
      </w:pPr>
      <w:bookmarkStart w:id="1" w:name="_Toc195809831"/>
      <w:r>
        <w:rPr>
          <w:b/>
          <w:sz w:val="28"/>
          <w:szCs w:val="28"/>
          <w:shd w:val="clear" w:color="auto" w:fill="FFFFFF"/>
        </w:rPr>
        <w:lastRenderedPageBreak/>
        <w:t>1.</w:t>
      </w:r>
      <w:r>
        <w:rPr>
          <w:b/>
          <w:sz w:val="28"/>
          <w:szCs w:val="28"/>
        </w:rPr>
        <w:t xml:space="preserve"> Наименование дисциплины</w:t>
      </w:r>
      <w:bookmarkEnd w:id="1"/>
    </w:p>
    <w:p w14:paraId="1A18A3E9" w14:textId="77777777" w:rsidR="008B47A6" w:rsidRDefault="009A6212">
      <w:pPr>
        <w:spacing w:line="360" w:lineRule="auto"/>
        <w:ind w:firstLine="709"/>
        <w:jc w:val="both"/>
        <w:rPr>
          <w:sz w:val="28"/>
          <w:szCs w:val="28"/>
        </w:rPr>
      </w:pPr>
      <w:r>
        <w:rPr>
          <w:sz w:val="28"/>
          <w:szCs w:val="28"/>
        </w:rPr>
        <w:t xml:space="preserve">Учетно-аналитические технологии в государственном секторе. </w:t>
      </w:r>
    </w:p>
    <w:p w14:paraId="5BEFF79E" w14:textId="77777777" w:rsidR="001744A1" w:rsidRDefault="001744A1">
      <w:pPr>
        <w:spacing w:line="360" w:lineRule="auto"/>
        <w:ind w:firstLine="709"/>
        <w:jc w:val="both"/>
        <w:rPr>
          <w:b/>
          <w:sz w:val="28"/>
          <w:szCs w:val="28"/>
        </w:rPr>
      </w:pPr>
    </w:p>
    <w:p w14:paraId="3E54F364" w14:textId="77777777" w:rsidR="008B47A6" w:rsidRDefault="009A6212">
      <w:pPr>
        <w:tabs>
          <w:tab w:val="left" w:pos="540"/>
        </w:tabs>
        <w:spacing w:line="360" w:lineRule="auto"/>
        <w:ind w:firstLine="709"/>
        <w:contextualSpacing/>
        <w:jc w:val="both"/>
        <w:outlineLvl w:val="0"/>
        <w:rPr>
          <w:b/>
          <w:sz w:val="28"/>
          <w:szCs w:val="28"/>
        </w:rPr>
      </w:pPr>
      <w:bookmarkStart w:id="2" w:name="_Toc195809832"/>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5260FF7" w14:textId="77777777" w:rsidR="001744A1" w:rsidRDefault="001744A1">
      <w:pPr>
        <w:tabs>
          <w:tab w:val="left" w:pos="540"/>
        </w:tabs>
        <w:spacing w:line="360" w:lineRule="auto"/>
        <w:ind w:firstLine="709"/>
        <w:contextualSpacing/>
        <w:jc w:val="both"/>
        <w:outlineLvl w:val="0"/>
        <w:rPr>
          <w:b/>
          <w:sz w:val="28"/>
          <w:szCs w:val="28"/>
        </w:rPr>
      </w:pPr>
    </w:p>
    <w:p w14:paraId="5C0A23AF" w14:textId="77777777" w:rsidR="008B47A6" w:rsidRDefault="009A6212">
      <w:pPr>
        <w:pStyle w:val="aff8"/>
        <w:widowControl w:val="0"/>
        <w:tabs>
          <w:tab w:val="clear" w:pos="756"/>
        </w:tabs>
        <w:spacing w:line="360" w:lineRule="auto"/>
        <w:ind w:left="0" w:firstLine="709"/>
        <w:rPr>
          <w:sz w:val="28"/>
          <w:szCs w:val="28"/>
        </w:rPr>
      </w:pPr>
      <w:r>
        <w:rPr>
          <w:sz w:val="28"/>
          <w:szCs w:val="28"/>
        </w:rPr>
        <w:t>Изучение дисциплины «Учетно-аналитические технологии в государственном секторе» в сочетании с другими дисциплинами общепрофессионального цикла направлено на формирование следующих компетенций, предусмотренных образовательной программой.</w:t>
      </w:r>
    </w:p>
    <w:tbl>
      <w:tblPr>
        <w:tblStyle w:val="1f2"/>
        <w:tblW w:w="10060" w:type="dxa"/>
        <w:tblLayout w:type="fixed"/>
        <w:tblLook w:val="04A0" w:firstRow="1" w:lastRow="0" w:firstColumn="1" w:lastColumn="0" w:noHBand="0" w:noVBand="1"/>
      </w:tblPr>
      <w:tblGrid>
        <w:gridCol w:w="847"/>
        <w:gridCol w:w="1558"/>
        <w:gridCol w:w="3121"/>
        <w:gridCol w:w="4534"/>
      </w:tblGrid>
      <w:tr w:rsidR="008B47A6" w14:paraId="18A4E578" w14:textId="77777777" w:rsidTr="001744A1">
        <w:trPr>
          <w:trHeight w:val="20"/>
        </w:trPr>
        <w:tc>
          <w:tcPr>
            <w:tcW w:w="847" w:type="dxa"/>
          </w:tcPr>
          <w:p w14:paraId="050A309D" w14:textId="77777777" w:rsidR="008B47A6" w:rsidRDefault="009A6212">
            <w:pPr>
              <w:tabs>
                <w:tab w:val="left" w:pos="540"/>
              </w:tabs>
              <w:contextualSpacing/>
              <w:jc w:val="both"/>
              <w:rPr>
                <w:rFonts w:eastAsia="Calibri"/>
                <w:sz w:val="20"/>
                <w:szCs w:val="20"/>
                <w:lang w:eastAsia="en-US"/>
              </w:rPr>
            </w:pPr>
            <w:r>
              <w:rPr>
                <w:rFonts w:eastAsia="Calibri"/>
                <w:sz w:val="20"/>
                <w:szCs w:val="20"/>
                <w:lang w:eastAsia="en-US"/>
              </w:rPr>
              <w:t>Код компетенции</w:t>
            </w:r>
          </w:p>
        </w:tc>
        <w:tc>
          <w:tcPr>
            <w:tcW w:w="1558" w:type="dxa"/>
          </w:tcPr>
          <w:p w14:paraId="72F7A99C" w14:textId="77777777"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Наименование компетенции</w:t>
            </w:r>
          </w:p>
        </w:tc>
        <w:tc>
          <w:tcPr>
            <w:tcW w:w="3121" w:type="dxa"/>
          </w:tcPr>
          <w:p w14:paraId="2232B6D1" w14:textId="77777777" w:rsidR="008B47A6" w:rsidRDefault="009A6212">
            <w:pPr>
              <w:tabs>
                <w:tab w:val="left" w:pos="540"/>
              </w:tabs>
              <w:contextualSpacing/>
              <w:jc w:val="center"/>
              <w:rPr>
                <w:rFonts w:eastAsia="Calibri"/>
                <w:sz w:val="20"/>
                <w:szCs w:val="20"/>
                <w:lang w:eastAsia="en-US"/>
              </w:rPr>
            </w:pPr>
            <w:r>
              <w:rPr>
                <w:rFonts w:eastAsia="Calibri"/>
                <w:sz w:val="20"/>
                <w:szCs w:val="20"/>
                <w:lang w:eastAsia="en-US"/>
              </w:rPr>
              <w:t>Индикаторы достижения компетенции</w:t>
            </w:r>
          </w:p>
        </w:tc>
        <w:tc>
          <w:tcPr>
            <w:tcW w:w="4534" w:type="dxa"/>
          </w:tcPr>
          <w:p w14:paraId="0E9C2E32" w14:textId="77777777" w:rsidR="008B47A6" w:rsidRDefault="009A6212" w:rsidP="00303027">
            <w:pPr>
              <w:tabs>
                <w:tab w:val="left" w:pos="540"/>
              </w:tabs>
              <w:contextualSpacing/>
              <w:jc w:val="center"/>
              <w:rPr>
                <w:rFonts w:eastAsia="Calibri"/>
                <w:sz w:val="20"/>
                <w:szCs w:val="20"/>
                <w:lang w:eastAsia="en-US"/>
              </w:rPr>
            </w:pPr>
            <w:r>
              <w:rPr>
                <w:rFonts w:eastAsia="Calibri"/>
                <w:sz w:val="20"/>
                <w:szCs w:val="20"/>
                <w:lang w:eastAsia="en-US"/>
              </w:rPr>
              <w:t>Результаты обучения (умения и знания), соотнесенные с компетенциями/индикаторами достижения компетенции</w:t>
            </w:r>
          </w:p>
        </w:tc>
      </w:tr>
      <w:tr w:rsidR="000525C0" w14:paraId="15DE7595" w14:textId="77777777" w:rsidTr="001744A1">
        <w:trPr>
          <w:trHeight w:val="20"/>
        </w:trPr>
        <w:tc>
          <w:tcPr>
            <w:tcW w:w="847" w:type="dxa"/>
            <w:vMerge w:val="restart"/>
          </w:tcPr>
          <w:p w14:paraId="0903F401" w14:textId="650EB31B" w:rsidR="000525C0" w:rsidRPr="000525C0" w:rsidRDefault="000525C0" w:rsidP="000525C0">
            <w:pPr>
              <w:spacing w:after="200"/>
              <w:ind w:right="-107"/>
              <w:rPr>
                <w:color w:val="0D0D0D"/>
                <w:sz w:val="20"/>
                <w:szCs w:val="20"/>
              </w:rPr>
            </w:pPr>
            <w:r w:rsidRPr="000525C0">
              <w:rPr>
                <w:color w:val="0D0D0D"/>
                <w:sz w:val="20"/>
                <w:szCs w:val="20"/>
              </w:rPr>
              <w:t>ПКН-6</w:t>
            </w:r>
          </w:p>
        </w:tc>
        <w:tc>
          <w:tcPr>
            <w:tcW w:w="1558" w:type="dxa"/>
            <w:vMerge w:val="restart"/>
          </w:tcPr>
          <w:p w14:paraId="77B481CF" w14:textId="396E5701" w:rsidR="000525C0" w:rsidRDefault="000525C0" w:rsidP="000525C0">
            <w:pPr>
              <w:spacing w:after="200"/>
              <w:rPr>
                <w:color w:val="0D0D0D"/>
                <w:sz w:val="20"/>
                <w:szCs w:val="20"/>
              </w:rPr>
            </w:pPr>
            <w:r w:rsidRPr="000525C0">
              <w:rPr>
                <w:color w:val="0D0D0D"/>
                <w:sz w:val="20"/>
                <w:szCs w:val="20"/>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3121" w:type="dxa"/>
          </w:tcPr>
          <w:p w14:paraId="62E4CBEC" w14:textId="7FF9FF27" w:rsidR="000525C0" w:rsidRPr="000525C0" w:rsidRDefault="000525C0" w:rsidP="000525C0">
            <w:pPr>
              <w:pStyle w:val="affd"/>
              <w:widowControl w:val="0"/>
              <w:numPr>
                <w:ilvl w:val="0"/>
                <w:numId w:val="36"/>
              </w:numPr>
              <w:tabs>
                <w:tab w:val="left" w:pos="709"/>
              </w:tabs>
              <w:ind w:left="0" w:firstLine="0"/>
              <w:contextualSpacing/>
              <w:jc w:val="both"/>
              <w:rPr>
                <w:color w:val="0D0D0D"/>
                <w:sz w:val="20"/>
                <w:szCs w:val="20"/>
                <w:lang w:eastAsia="ru-RU"/>
              </w:rPr>
            </w:pPr>
            <w:r w:rsidRPr="000525C0">
              <w:rPr>
                <w:color w:val="0D0D0D"/>
                <w:sz w:val="20"/>
                <w:szCs w:val="20"/>
                <w:lang w:eastAsia="ru-RU"/>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4534" w:type="dxa"/>
          </w:tcPr>
          <w:p w14:paraId="7E7001F6" w14:textId="292343F3" w:rsidR="000525C0" w:rsidRPr="000525C0" w:rsidRDefault="000525C0" w:rsidP="000525C0">
            <w:pPr>
              <w:tabs>
                <w:tab w:val="left" w:pos="540"/>
              </w:tabs>
              <w:contextualSpacing/>
              <w:jc w:val="both"/>
              <w:rPr>
                <w:color w:val="0D0D0D"/>
                <w:sz w:val="20"/>
                <w:szCs w:val="20"/>
              </w:rPr>
            </w:pPr>
            <w:r w:rsidRPr="00854CDF">
              <w:rPr>
                <w:b/>
                <w:bCs/>
                <w:color w:val="0D0D0D"/>
                <w:sz w:val="20"/>
                <w:szCs w:val="20"/>
              </w:rPr>
              <w:t>Знать:</w:t>
            </w:r>
            <w:r w:rsidR="00854CDF">
              <w:rPr>
                <w:color w:val="0D0D0D"/>
                <w:sz w:val="20"/>
                <w:szCs w:val="20"/>
              </w:rPr>
              <w:t xml:space="preserve"> </w:t>
            </w:r>
            <w:r w:rsidR="00854CDF" w:rsidRPr="000525C0">
              <w:rPr>
                <w:color w:val="0D0D0D"/>
                <w:sz w:val="20"/>
                <w:szCs w:val="20"/>
              </w:rPr>
              <w:t>основны</w:t>
            </w:r>
            <w:r w:rsidR="00854CDF">
              <w:rPr>
                <w:color w:val="0D0D0D"/>
                <w:sz w:val="20"/>
                <w:szCs w:val="20"/>
              </w:rPr>
              <w:t>е</w:t>
            </w:r>
            <w:r w:rsidR="00854CDF" w:rsidRPr="000525C0">
              <w:rPr>
                <w:color w:val="0D0D0D"/>
                <w:sz w:val="20"/>
                <w:szCs w:val="20"/>
              </w:rPr>
              <w:t xml:space="preserve"> инструмент</w:t>
            </w:r>
            <w:r w:rsidR="00854CDF">
              <w:rPr>
                <w:color w:val="0D0D0D"/>
                <w:sz w:val="20"/>
                <w:szCs w:val="20"/>
              </w:rPr>
              <w:t>ы</w:t>
            </w:r>
            <w:r w:rsidR="00854CDF" w:rsidRPr="000525C0">
              <w:rPr>
                <w:color w:val="0D0D0D"/>
                <w:sz w:val="20"/>
                <w:szCs w:val="20"/>
              </w:rPr>
              <w:t>, планировани</w:t>
            </w:r>
            <w:r w:rsidR="00854CDF">
              <w:rPr>
                <w:color w:val="0D0D0D"/>
                <w:sz w:val="20"/>
                <w:szCs w:val="20"/>
              </w:rPr>
              <w:t>е</w:t>
            </w:r>
            <w:r w:rsidR="00854CDF" w:rsidRPr="000525C0">
              <w:rPr>
                <w:color w:val="0D0D0D"/>
                <w:sz w:val="20"/>
                <w:szCs w:val="20"/>
              </w:rPr>
              <w:t xml:space="preserve"> деятельности и ресурсов органов государственной власти, </w:t>
            </w:r>
            <w:r w:rsidR="00854CDF">
              <w:rPr>
                <w:color w:val="0D0D0D"/>
                <w:sz w:val="20"/>
                <w:szCs w:val="20"/>
              </w:rPr>
              <w:t>организаций бюджетной сферы в применении учетно-аналитических технологиях.</w:t>
            </w:r>
          </w:p>
          <w:p w14:paraId="5B7E4308" w14:textId="31A2A7D5" w:rsidR="000525C0" w:rsidRDefault="000525C0" w:rsidP="00854CDF">
            <w:pPr>
              <w:tabs>
                <w:tab w:val="left" w:pos="540"/>
              </w:tabs>
              <w:contextualSpacing/>
              <w:jc w:val="both"/>
              <w:rPr>
                <w:color w:val="0D0D0D"/>
                <w:sz w:val="20"/>
                <w:szCs w:val="20"/>
              </w:rPr>
            </w:pPr>
            <w:r w:rsidRPr="00854CDF">
              <w:rPr>
                <w:b/>
                <w:bCs/>
                <w:color w:val="0D0D0D"/>
                <w:sz w:val="20"/>
                <w:szCs w:val="20"/>
              </w:rPr>
              <w:t>Уметь:</w:t>
            </w:r>
            <w:r w:rsidR="00854CDF">
              <w:rPr>
                <w:color w:val="0D0D0D"/>
                <w:sz w:val="20"/>
                <w:szCs w:val="20"/>
              </w:rPr>
              <w:t xml:space="preserve"> применять </w:t>
            </w:r>
            <w:r w:rsidR="00854CDF" w:rsidRPr="000525C0">
              <w:rPr>
                <w:color w:val="0D0D0D"/>
                <w:sz w:val="20"/>
                <w:szCs w:val="20"/>
              </w:rPr>
              <w:t>знания основных инструментов</w:t>
            </w:r>
            <w:r w:rsidR="00AF3A24">
              <w:rPr>
                <w:color w:val="0D0D0D"/>
                <w:sz w:val="20"/>
                <w:szCs w:val="20"/>
              </w:rPr>
              <w:t xml:space="preserve"> учетно-аналитических технологий</w:t>
            </w:r>
            <w:r w:rsidR="00854CDF" w:rsidRPr="000525C0">
              <w:rPr>
                <w:color w:val="0D0D0D"/>
                <w:sz w:val="20"/>
                <w:szCs w:val="20"/>
              </w:rPr>
              <w:t xml:space="preserve">, планирования деятельности и ресурсов органов государственной власти и управления, </w:t>
            </w:r>
            <w:r w:rsidR="00854CDF">
              <w:rPr>
                <w:color w:val="0D0D0D"/>
                <w:sz w:val="20"/>
                <w:szCs w:val="20"/>
              </w:rPr>
              <w:t>организаций бюджетной сферы.</w:t>
            </w:r>
          </w:p>
        </w:tc>
      </w:tr>
      <w:tr w:rsidR="000525C0" w14:paraId="47D54B94" w14:textId="77777777" w:rsidTr="001744A1">
        <w:trPr>
          <w:trHeight w:val="20"/>
        </w:trPr>
        <w:tc>
          <w:tcPr>
            <w:tcW w:w="847" w:type="dxa"/>
            <w:vMerge/>
          </w:tcPr>
          <w:p w14:paraId="12518948" w14:textId="77777777" w:rsidR="000525C0" w:rsidRPr="000525C0" w:rsidRDefault="000525C0" w:rsidP="000525C0">
            <w:pPr>
              <w:spacing w:after="200"/>
              <w:rPr>
                <w:color w:val="0D0D0D"/>
                <w:sz w:val="20"/>
                <w:szCs w:val="20"/>
              </w:rPr>
            </w:pPr>
          </w:p>
        </w:tc>
        <w:tc>
          <w:tcPr>
            <w:tcW w:w="1558" w:type="dxa"/>
            <w:vMerge/>
          </w:tcPr>
          <w:p w14:paraId="5D0C52D1" w14:textId="77777777" w:rsidR="000525C0" w:rsidRDefault="000525C0" w:rsidP="000525C0">
            <w:pPr>
              <w:spacing w:after="200"/>
              <w:rPr>
                <w:color w:val="0D0D0D"/>
                <w:sz w:val="20"/>
                <w:szCs w:val="20"/>
              </w:rPr>
            </w:pPr>
          </w:p>
        </w:tc>
        <w:tc>
          <w:tcPr>
            <w:tcW w:w="3121" w:type="dxa"/>
          </w:tcPr>
          <w:p w14:paraId="3CD1F697" w14:textId="34BE6E09" w:rsidR="000525C0" w:rsidRPr="000525C0" w:rsidRDefault="000525C0" w:rsidP="000525C0">
            <w:pPr>
              <w:pStyle w:val="affd"/>
              <w:widowControl w:val="0"/>
              <w:numPr>
                <w:ilvl w:val="0"/>
                <w:numId w:val="36"/>
              </w:numPr>
              <w:tabs>
                <w:tab w:val="left" w:pos="709"/>
              </w:tabs>
              <w:ind w:left="0" w:firstLine="0"/>
              <w:contextualSpacing/>
              <w:jc w:val="both"/>
              <w:rPr>
                <w:color w:val="0D0D0D"/>
                <w:sz w:val="20"/>
                <w:szCs w:val="20"/>
                <w:lang w:eastAsia="ru-RU"/>
              </w:rPr>
            </w:pPr>
            <w:r w:rsidRPr="000525C0">
              <w:rPr>
                <w:color w:val="0D0D0D"/>
                <w:sz w:val="20"/>
                <w:szCs w:val="20"/>
                <w:lang w:eastAsia="ru-RU"/>
              </w:rPr>
              <w:t xml:space="preserve">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 </w:t>
            </w:r>
          </w:p>
        </w:tc>
        <w:tc>
          <w:tcPr>
            <w:tcW w:w="4534" w:type="dxa"/>
          </w:tcPr>
          <w:p w14:paraId="52AFAC5F" w14:textId="13A84811" w:rsidR="000525C0" w:rsidRPr="000525C0" w:rsidRDefault="000525C0" w:rsidP="000525C0">
            <w:pPr>
              <w:tabs>
                <w:tab w:val="left" w:pos="540"/>
              </w:tabs>
              <w:contextualSpacing/>
              <w:jc w:val="both"/>
              <w:rPr>
                <w:color w:val="0D0D0D"/>
                <w:sz w:val="20"/>
                <w:szCs w:val="20"/>
              </w:rPr>
            </w:pPr>
            <w:r w:rsidRPr="00AF3A24">
              <w:rPr>
                <w:b/>
                <w:bCs/>
                <w:color w:val="0D0D0D"/>
                <w:sz w:val="20"/>
                <w:szCs w:val="20"/>
              </w:rPr>
              <w:t>Знать:</w:t>
            </w:r>
            <w:r w:rsidR="00854CDF">
              <w:rPr>
                <w:color w:val="0D0D0D"/>
                <w:sz w:val="20"/>
                <w:szCs w:val="20"/>
              </w:rPr>
              <w:t xml:space="preserve"> </w:t>
            </w:r>
            <w:r w:rsidR="00854CDF" w:rsidRPr="000525C0">
              <w:rPr>
                <w:color w:val="0D0D0D"/>
                <w:sz w:val="20"/>
                <w:szCs w:val="20"/>
              </w:rPr>
              <w:t>метод</w:t>
            </w:r>
            <w:r w:rsidR="00945154">
              <w:rPr>
                <w:color w:val="0D0D0D"/>
                <w:sz w:val="20"/>
                <w:szCs w:val="20"/>
              </w:rPr>
              <w:t>ы</w:t>
            </w:r>
            <w:r w:rsidR="00854CDF" w:rsidRPr="000525C0">
              <w:rPr>
                <w:color w:val="0D0D0D"/>
                <w:sz w:val="20"/>
                <w:szCs w:val="20"/>
              </w:rPr>
              <w:t xml:space="preserve"> и инструмент</w:t>
            </w:r>
            <w:r w:rsidR="00945154">
              <w:rPr>
                <w:color w:val="0D0D0D"/>
                <w:sz w:val="20"/>
                <w:szCs w:val="20"/>
              </w:rPr>
              <w:t>ы</w:t>
            </w:r>
            <w:r w:rsidR="00854CDF" w:rsidRPr="000525C0">
              <w:rPr>
                <w:color w:val="0D0D0D"/>
                <w:sz w:val="20"/>
                <w:szCs w:val="20"/>
              </w:rPr>
              <w:t xml:space="preserve"> планирования деятельности и ресурсов органов государственной власти и</w:t>
            </w:r>
            <w:r w:rsidR="00945154">
              <w:rPr>
                <w:color w:val="0D0D0D"/>
                <w:sz w:val="20"/>
                <w:szCs w:val="20"/>
              </w:rPr>
              <w:t xml:space="preserve"> организаций бюджетной сферы</w:t>
            </w:r>
            <w:r w:rsidR="00854CDF" w:rsidRPr="000525C0">
              <w:rPr>
                <w:color w:val="0D0D0D"/>
                <w:sz w:val="20"/>
                <w:szCs w:val="20"/>
              </w:rPr>
              <w:t xml:space="preserve"> для принятия управленческих решений, и решения </w:t>
            </w:r>
            <w:r w:rsidR="00945154">
              <w:rPr>
                <w:color w:val="0D0D0D"/>
                <w:sz w:val="20"/>
                <w:szCs w:val="20"/>
              </w:rPr>
              <w:t>учетно-</w:t>
            </w:r>
            <w:r w:rsidR="00854CDF" w:rsidRPr="000525C0">
              <w:rPr>
                <w:color w:val="0D0D0D"/>
                <w:sz w:val="20"/>
                <w:szCs w:val="20"/>
              </w:rPr>
              <w:t>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p w14:paraId="050910C7" w14:textId="230EA8FC" w:rsidR="000525C0" w:rsidRDefault="000525C0" w:rsidP="00945154">
            <w:pPr>
              <w:tabs>
                <w:tab w:val="left" w:pos="540"/>
              </w:tabs>
              <w:contextualSpacing/>
              <w:jc w:val="both"/>
              <w:rPr>
                <w:color w:val="0D0D0D"/>
                <w:sz w:val="20"/>
                <w:szCs w:val="20"/>
              </w:rPr>
            </w:pPr>
            <w:r w:rsidRPr="00945154">
              <w:rPr>
                <w:b/>
                <w:bCs/>
                <w:color w:val="0D0D0D"/>
                <w:sz w:val="20"/>
                <w:szCs w:val="20"/>
              </w:rPr>
              <w:t>Уметь:</w:t>
            </w:r>
            <w:r w:rsidR="00854CDF">
              <w:rPr>
                <w:color w:val="0D0D0D"/>
                <w:sz w:val="20"/>
                <w:szCs w:val="20"/>
              </w:rPr>
              <w:t xml:space="preserve"> </w:t>
            </w:r>
            <w:r w:rsidR="00945154">
              <w:rPr>
                <w:color w:val="0D0D0D"/>
                <w:sz w:val="20"/>
                <w:szCs w:val="20"/>
              </w:rPr>
              <w:t>о</w:t>
            </w:r>
            <w:r w:rsidR="00854CDF" w:rsidRPr="000525C0">
              <w:rPr>
                <w:color w:val="0D0D0D"/>
                <w:sz w:val="20"/>
                <w:szCs w:val="20"/>
              </w:rPr>
              <w:t>существля</w:t>
            </w:r>
            <w:r w:rsidR="00945154">
              <w:rPr>
                <w:color w:val="0D0D0D"/>
                <w:sz w:val="20"/>
                <w:szCs w:val="20"/>
              </w:rPr>
              <w:t>ть</w:t>
            </w:r>
            <w:r w:rsidR="00854CDF" w:rsidRPr="000525C0">
              <w:rPr>
                <w:color w:val="0D0D0D"/>
                <w:sz w:val="20"/>
                <w:szCs w:val="20"/>
              </w:rPr>
              <w:t xml:space="preserve"> выбор методов и инструментов </w:t>
            </w:r>
            <w:r w:rsidR="00945154">
              <w:rPr>
                <w:color w:val="0D0D0D"/>
                <w:sz w:val="20"/>
                <w:szCs w:val="20"/>
              </w:rPr>
              <w:t>для решения учетно-аналитических задач организаций бюджетной сферы.</w:t>
            </w:r>
          </w:p>
        </w:tc>
      </w:tr>
      <w:tr w:rsidR="000525C0" w14:paraId="23142407" w14:textId="77777777" w:rsidTr="001744A1">
        <w:trPr>
          <w:trHeight w:val="2387"/>
        </w:trPr>
        <w:tc>
          <w:tcPr>
            <w:tcW w:w="847" w:type="dxa"/>
            <w:vMerge/>
            <w:tcBorders>
              <w:bottom w:val="single" w:sz="4" w:space="0" w:color="auto"/>
            </w:tcBorders>
          </w:tcPr>
          <w:p w14:paraId="5CC149D3" w14:textId="77777777" w:rsidR="000525C0" w:rsidRPr="000525C0" w:rsidRDefault="000525C0" w:rsidP="000525C0">
            <w:pPr>
              <w:spacing w:after="200"/>
              <w:ind w:right="-107"/>
              <w:rPr>
                <w:color w:val="0D0D0D"/>
                <w:sz w:val="20"/>
                <w:szCs w:val="20"/>
              </w:rPr>
            </w:pPr>
          </w:p>
        </w:tc>
        <w:tc>
          <w:tcPr>
            <w:tcW w:w="1558" w:type="dxa"/>
            <w:vMerge/>
            <w:tcBorders>
              <w:bottom w:val="single" w:sz="4" w:space="0" w:color="auto"/>
            </w:tcBorders>
          </w:tcPr>
          <w:p w14:paraId="7E3A146A" w14:textId="77777777" w:rsidR="000525C0" w:rsidRDefault="000525C0" w:rsidP="000525C0">
            <w:pPr>
              <w:spacing w:after="200"/>
              <w:rPr>
                <w:color w:val="0D0D0D"/>
                <w:sz w:val="20"/>
                <w:szCs w:val="20"/>
              </w:rPr>
            </w:pPr>
          </w:p>
        </w:tc>
        <w:tc>
          <w:tcPr>
            <w:tcW w:w="3121" w:type="dxa"/>
          </w:tcPr>
          <w:p w14:paraId="152E34E0" w14:textId="6910879F" w:rsidR="000525C0" w:rsidRDefault="00854CDF" w:rsidP="000525C0">
            <w:pPr>
              <w:pStyle w:val="affd"/>
              <w:ind w:left="0"/>
              <w:jc w:val="both"/>
              <w:rPr>
                <w:color w:val="0D0D0D"/>
                <w:sz w:val="20"/>
                <w:szCs w:val="20"/>
                <w:lang w:eastAsia="ru-RU"/>
              </w:rPr>
            </w:pPr>
            <w:r>
              <w:rPr>
                <w:color w:val="0D0D0D"/>
                <w:sz w:val="20"/>
                <w:szCs w:val="20"/>
                <w:lang w:eastAsia="ru-RU"/>
              </w:rPr>
              <w:t xml:space="preserve">3. </w:t>
            </w:r>
            <w:r w:rsidR="000525C0" w:rsidRPr="000525C0">
              <w:rPr>
                <w:color w:val="0D0D0D"/>
                <w:sz w:val="20"/>
                <w:szCs w:val="20"/>
                <w:lang w:eastAsia="ru-RU"/>
              </w:rPr>
              <w:t>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4534" w:type="dxa"/>
          </w:tcPr>
          <w:p w14:paraId="3BC5080D" w14:textId="7F2C1D96" w:rsidR="000525C0" w:rsidRPr="000525C0" w:rsidRDefault="000525C0" w:rsidP="000525C0">
            <w:pPr>
              <w:tabs>
                <w:tab w:val="left" w:pos="540"/>
              </w:tabs>
              <w:contextualSpacing/>
              <w:jc w:val="both"/>
              <w:rPr>
                <w:color w:val="0D0D0D"/>
                <w:sz w:val="20"/>
                <w:szCs w:val="20"/>
              </w:rPr>
            </w:pPr>
            <w:r w:rsidRPr="00CA292D">
              <w:rPr>
                <w:b/>
                <w:bCs/>
                <w:color w:val="0D0D0D"/>
                <w:sz w:val="20"/>
                <w:szCs w:val="20"/>
              </w:rPr>
              <w:t>Знать:</w:t>
            </w:r>
            <w:r w:rsidR="00854CDF">
              <w:rPr>
                <w:color w:val="0D0D0D"/>
                <w:sz w:val="20"/>
                <w:szCs w:val="20"/>
              </w:rPr>
              <w:t xml:space="preserve"> </w:t>
            </w:r>
            <w:r w:rsidR="00854CDF" w:rsidRPr="000525C0">
              <w:rPr>
                <w:color w:val="0D0D0D"/>
                <w:sz w:val="20"/>
                <w:szCs w:val="20"/>
              </w:rPr>
              <w:t>современны</w:t>
            </w:r>
            <w:r w:rsidR="00CA292D">
              <w:rPr>
                <w:color w:val="0D0D0D"/>
                <w:sz w:val="20"/>
                <w:szCs w:val="20"/>
              </w:rPr>
              <w:t>е</w:t>
            </w:r>
            <w:r w:rsidR="00854CDF" w:rsidRPr="000525C0">
              <w:rPr>
                <w:color w:val="0D0D0D"/>
                <w:sz w:val="20"/>
                <w:szCs w:val="20"/>
              </w:rPr>
              <w:t xml:space="preserve"> метод</w:t>
            </w:r>
            <w:r w:rsidR="00CA292D">
              <w:rPr>
                <w:color w:val="0D0D0D"/>
                <w:sz w:val="20"/>
                <w:szCs w:val="20"/>
              </w:rPr>
              <w:t>ы</w:t>
            </w:r>
            <w:r w:rsidR="00854CDF" w:rsidRPr="000525C0">
              <w:rPr>
                <w:color w:val="0D0D0D"/>
                <w:sz w:val="20"/>
                <w:szCs w:val="20"/>
              </w:rPr>
              <w:t xml:space="preserve"> и инструмент</w:t>
            </w:r>
            <w:r w:rsidR="00CA292D">
              <w:rPr>
                <w:color w:val="0D0D0D"/>
                <w:sz w:val="20"/>
                <w:szCs w:val="20"/>
              </w:rPr>
              <w:t>ы</w:t>
            </w:r>
            <w:r w:rsidR="00854CDF" w:rsidRPr="000525C0">
              <w:rPr>
                <w:color w:val="0D0D0D"/>
                <w:sz w:val="20"/>
                <w:szCs w:val="20"/>
              </w:rPr>
              <w:t xml:space="preserve"> планирования деятельности и ресурсов органов государственной власти</w:t>
            </w:r>
            <w:r w:rsidR="00CA292D">
              <w:rPr>
                <w:color w:val="0D0D0D"/>
                <w:sz w:val="20"/>
                <w:szCs w:val="20"/>
              </w:rPr>
              <w:t xml:space="preserve"> и организаций бюджетной сферы</w:t>
            </w:r>
            <w:r w:rsidR="00854CDF" w:rsidRPr="000525C0">
              <w:rPr>
                <w:color w:val="0D0D0D"/>
                <w:sz w:val="20"/>
                <w:szCs w:val="20"/>
              </w:rPr>
              <w:t>.</w:t>
            </w:r>
          </w:p>
          <w:p w14:paraId="2DAB637B" w14:textId="12F79F4D" w:rsidR="000525C0" w:rsidRDefault="000525C0" w:rsidP="00854CDF">
            <w:pPr>
              <w:tabs>
                <w:tab w:val="left" w:pos="540"/>
              </w:tabs>
              <w:contextualSpacing/>
              <w:jc w:val="both"/>
              <w:rPr>
                <w:color w:val="0D0D0D"/>
                <w:sz w:val="20"/>
                <w:szCs w:val="20"/>
              </w:rPr>
            </w:pPr>
            <w:r w:rsidRPr="00CA292D">
              <w:rPr>
                <w:b/>
                <w:bCs/>
                <w:color w:val="0D0D0D"/>
                <w:sz w:val="20"/>
                <w:szCs w:val="20"/>
              </w:rPr>
              <w:t>Уметь:</w:t>
            </w:r>
            <w:r w:rsidR="00854CDF">
              <w:rPr>
                <w:color w:val="0D0D0D"/>
                <w:sz w:val="20"/>
                <w:szCs w:val="20"/>
              </w:rPr>
              <w:t xml:space="preserve"> </w:t>
            </w:r>
            <w:r w:rsidR="00854CDF" w:rsidRPr="000525C0">
              <w:rPr>
                <w:color w:val="0D0D0D"/>
                <w:sz w:val="20"/>
                <w:szCs w:val="20"/>
              </w:rPr>
              <w:t>использова</w:t>
            </w:r>
            <w:r w:rsidR="00CA292D">
              <w:rPr>
                <w:color w:val="0D0D0D"/>
                <w:sz w:val="20"/>
                <w:szCs w:val="20"/>
              </w:rPr>
              <w:t>ть</w:t>
            </w:r>
            <w:r w:rsidR="00854CDF" w:rsidRPr="000525C0">
              <w:rPr>
                <w:color w:val="0D0D0D"/>
                <w:sz w:val="20"/>
                <w:szCs w:val="20"/>
              </w:rPr>
              <w:t xml:space="preserve"> современны</w:t>
            </w:r>
            <w:r w:rsidR="00CA292D">
              <w:rPr>
                <w:color w:val="0D0D0D"/>
                <w:sz w:val="20"/>
                <w:szCs w:val="20"/>
              </w:rPr>
              <w:t>е</w:t>
            </w:r>
            <w:r w:rsidR="00854CDF" w:rsidRPr="000525C0">
              <w:rPr>
                <w:color w:val="0D0D0D"/>
                <w:sz w:val="20"/>
                <w:szCs w:val="20"/>
              </w:rPr>
              <w:t xml:space="preserve"> метод</w:t>
            </w:r>
            <w:r w:rsidR="00CA292D">
              <w:rPr>
                <w:color w:val="0D0D0D"/>
                <w:sz w:val="20"/>
                <w:szCs w:val="20"/>
              </w:rPr>
              <w:t>ы</w:t>
            </w:r>
            <w:r w:rsidR="00854CDF" w:rsidRPr="000525C0">
              <w:rPr>
                <w:color w:val="0D0D0D"/>
                <w:sz w:val="20"/>
                <w:szCs w:val="20"/>
              </w:rPr>
              <w:t xml:space="preserve"> и </w:t>
            </w:r>
            <w:r w:rsidR="00CA292D">
              <w:rPr>
                <w:color w:val="0D0D0D"/>
                <w:sz w:val="20"/>
                <w:szCs w:val="20"/>
              </w:rPr>
              <w:t xml:space="preserve">учетно-аналитические </w:t>
            </w:r>
            <w:r w:rsidR="00854CDF" w:rsidRPr="000525C0">
              <w:rPr>
                <w:color w:val="0D0D0D"/>
                <w:sz w:val="20"/>
                <w:szCs w:val="20"/>
              </w:rPr>
              <w:t>инструмент</w:t>
            </w:r>
            <w:r w:rsidR="00CA292D">
              <w:rPr>
                <w:color w:val="0D0D0D"/>
                <w:sz w:val="20"/>
                <w:szCs w:val="20"/>
              </w:rPr>
              <w:t>ы</w:t>
            </w:r>
            <w:r w:rsidR="00854CDF" w:rsidRPr="000525C0">
              <w:rPr>
                <w:color w:val="0D0D0D"/>
                <w:sz w:val="20"/>
                <w:szCs w:val="20"/>
              </w:rPr>
              <w:t xml:space="preserve"> планирования деятельности и ресурсов органов государственной власти и</w:t>
            </w:r>
            <w:r w:rsidR="00CA292D">
              <w:rPr>
                <w:color w:val="0D0D0D"/>
                <w:sz w:val="20"/>
                <w:szCs w:val="20"/>
              </w:rPr>
              <w:t xml:space="preserve"> организаций бюджетной сферы</w:t>
            </w:r>
            <w:r w:rsidR="00CA292D" w:rsidRPr="000525C0">
              <w:rPr>
                <w:color w:val="0D0D0D"/>
                <w:sz w:val="20"/>
                <w:szCs w:val="20"/>
              </w:rPr>
              <w:t>.</w:t>
            </w:r>
          </w:p>
        </w:tc>
      </w:tr>
      <w:tr w:rsidR="000525C0" w14:paraId="5610BC4C" w14:textId="77777777" w:rsidTr="001744A1">
        <w:tc>
          <w:tcPr>
            <w:tcW w:w="847" w:type="dxa"/>
            <w:vMerge w:val="restart"/>
          </w:tcPr>
          <w:p w14:paraId="2F3213B8" w14:textId="5305CD80" w:rsidR="000525C0" w:rsidRPr="000525C0" w:rsidRDefault="000525C0" w:rsidP="000525C0">
            <w:pPr>
              <w:jc w:val="both"/>
              <w:rPr>
                <w:color w:val="0D0D0D"/>
                <w:sz w:val="20"/>
                <w:szCs w:val="20"/>
              </w:rPr>
            </w:pPr>
            <w:r w:rsidRPr="000525C0">
              <w:rPr>
                <w:color w:val="0D0D0D"/>
                <w:sz w:val="20"/>
                <w:szCs w:val="20"/>
              </w:rPr>
              <w:lastRenderedPageBreak/>
              <w:t>УК-10</w:t>
            </w:r>
          </w:p>
        </w:tc>
        <w:tc>
          <w:tcPr>
            <w:tcW w:w="1558" w:type="dxa"/>
            <w:vMerge w:val="restart"/>
          </w:tcPr>
          <w:p w14:paraId="2F2B5269" w14:textId="55E49C88" w:rsidR="000525C0" w:rsidRPr="000525C0" w:rsidRDefault="000525C0" w:rsidP="000525C0">
            <w:pPr>
              <w:jc w:val="both"/>
              <w:rPr>
                <w:color w:val="0D0D0D"/>
                <w:sz w:val="20"/>
                <w:szCs w:val="20"/>
              </w:rPr>
            </w:pPr>
            <w:r w:rsidRPr="000525C0">
              <w:rPr>
                <w:color w:val="0D0D0D"/>
                <w:sz w:val="20"/>
                <w:szCs w:val="20"/>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21" w:type="dxa"/>
          </w:tcPr>
          <w:p w14:paraId="2C055472" w14:textId="20A98E61" w:rsidR="000525C0" w:rsidRPr="000525C0" w:rsidRDefault="000525C0" w:rsidP="000525C0">
            <w:pPr>
              <w:pStyle w:val="1c"/>
              <w:widowControl w:val="0"/>
              <w:ind w:firstLine="0"/>
              <w:rPr>
                <w:rFonts w:eastAsia="Times New Roman"/>
                <w:color w:val="0D0D0D"/>
                <w:sz w:val="20"/>
                <w:szCs w:val="20"/>
                <w:lang w:eastAsia="ru-RU"/>
              </w:rPr>
            </w:pPr>
            <w:r w:rsidRPr="000525C0">
              <w:rPr>
                <w:rFonts w:eastAsia="Times New Roman"/>
                <w:color w:val="0D0D0D"/>
                <w:sz w:val="20"/>
                <w:szCs w:val="20"/>
                <w:lang w:eastAsia="ru-RU"/>
              </w:rPr>
              <w:t>1. Четко описывает состав и структуру требуемых данных и информации, грамотно реализует процессы их сбора, обработки и интерпретации.</w:t>
            </w:r>
          </w:p>
        </w:tc>
        <w:tc>
          <w:tcPr>
            <w:tcW w:w="4534" w:type="dxa"/>
          </w:tcPr>
          <w:p w14:paraId="7B972A50" w14:textId="017E6579" w:rsidR="000525C0" w:rsidRPr="000525C0" w:rsidRDefault="000525C0" w:rsidP="000525C0">
            <w:pPr>
              <w:tabs>
                <w:tab w:val="left" w:pos="540"/>
              </w:tabs>
              <w:contextualSpacing/>
              <w:jc w:val="both"/>
              <w:rPr>
                <w:color w:val="0D0D0D"/>
                <w:sz w:val="20"/>
                <w:szCs w:val="20"/>
              </w:rPr>
            </w:pPr>
            <w:r w:rsidRPr="00CA292D">
              <w:rPr>
                <w:b/>
                <w:bCs/>
                <w:color w:val="0D0D0D"/>
                <w:sz w:val="20"/>
                <w:szCs w:val="20"/>
              </w:rPr>
              <w:t>Знать:</w:t>
            </w:r>
            <w:r w:rsidR="00854CDF">
              <w:rPr>
                <w:color w:val="0D0D0D"/>
                <w:sz w:val="20"/>
                <w:szCs w:val="20"/>
              </w:rPr>
              <w:t xml:space="preserve"> </w:t>
            </w:r>
            <w:r w:rsidR="00854CDF" w:rsidRPr="000525C0">
              <w:rPr>
                <w:color w:val="0D0D0D"/>
                <w:sz w:val="20"/>
                <w:szCs w:val="20"/>
              </w:rPr>
              <w:t xml:space="preserve">состав и структуру </w:t>
            </w:r>
            <w:r w:rsidR="00CA292D">
              <w:rPr>
                <w:color w:val="0D0D0D"/>
                <w:sz w:val="20"/>
                <w:szCs w:val="20"/>
              </w:rPr>
              <w:t xml:space="preserve">учетно-аналитических </w:t>
            </w:r>
            <w:r w:rsidR="00854CDF" w:rsidRPr="000525C0">
              <w:rPr>
                <w:color w:val="0D0D0D"/>
                <w:sz w:val="20"/>
                <w:szCs w:val="20"/>
              </w:rPr>
              <w:t>данных и информаци</w:t>
            </w:r>
            <w:r w:rsidR="00CA292D">
              <w:rPr>
                <w:color w:val="0D0D0D"/>
                <w:sz w:val="20"/>
                <w:szCs w:val="20"/>
              </w:rPr>
              <w:t>ю</w:t>
            </w:r>
            <w:r w:rsidR="00854CDF" w:rsidRPr="000525C0">
              <w:rPr>
                <w:color w:val="0D0D0D"/>
                <w:sz w:val="20"/>
                <w:szCs w:val="20"/>
              </w:rPr>
              <w:t>, процессы сбора, обработки и интерпретации.</w:t>
            </w:r>
          </w:p>
          <w:p w14:paraId="10924293" w14:textId="6177827D" w:rsidR="000525C0" w:rsidRPr="000525C0" w:rsidRDefault="000525C0" w:rsidP="00854CDF">
            <w:pPr>
              <w:tabs>
                <w:tab w:val="left" w:pos="540"/>
              </w:tabs>
              <w:contextualSpacing/>
              <w:jc w:val="both"/>
              <w:rPr>
                <w:color w:val="0D0D0D"/>
                <w:sz w:val="20"/>
                <w:szCs w:val="20"/>
              </w:rPr>
            </w:pPr>
            <w:r w:rsidRPr="00CA292D">
              <w:rPr>
                <w:b/>
                <w:bCs/>
                <w:color w:val="0D0D0D"/>
                <w:sz w:val="20"/>
                <w:szCs w:val="20"/>
              </w:rPr>
              <w:t>Уметь:</w:t>
            </w:r>
            <w:r w:rsidR="00854CDF">
              <w:rPr>
                <w:color w:val="0D0D0D"/>
                <w:sz w:val="20"/>
                <w:szCs w:val="20"/>
              </w:rPr>
              <w:t xml:space="preserve"> </w:t>
            </w:r>
            <w:r w:rsidR="00854CDF" w:rsidRPr="000525C0">
              <w:rPr>
                <w:color w:val="0D0D0D"/>
                <w:sz w:val="20"/>
                <w:szCs w:val="20"/>
              </w:rPr>
              <w:t>описыва</w:t>
            </w:r>
            <w:r w:rsidR="00CA292D">
              <w:rPr>
                <w:color w:val="0D0D0D"/>
                <w:sz w:val="20"/>
                <w:szCs w:val="20"/>
              </w:rPr>
              <w:t>ть</w:t>
            </w:r>
            <w:r w:rsidR="00854CDF" w:rsidRPr="000525C0">
              <w:rPr>
                <w:color w:val="0D0D0D"/>
                <w:sz w:val="20"/>
                <w:szCs w:val="20"/>
              </w:rPr>
              <w:t xml:space="preserve"> состав и структуру </w:t>
            </w:r>
            <w:r w:rsidR="00CA292D">
              <w:rPr>
                <w:color w:val="0D0D0D"/>
                <w:sz w:val="20"/>
                <w:szCs w:val="20"/>
              </w:rPr>
              <w:t xml:space="preserve">учетно-аналитических </w:t>
            </w:r>
            <w:r w:rsidR="00854CDF" w:rsidRPr="000525C0">
              <w:rPr>
                <w:color w:val="0D0D0D"/>
                <w:sz w:val="20"/>
                <w:szCs w:val="20"/>
              </w:rPr>
              <w:t>данных и информаци</w:t>
            </w:r>
            <w:r w:rsidR="00CA292D">
              <w:rPr>
                <w:color w:val="0D0D0D"/>
                <w:sz w:val="20"/>
                <w:szCs w:val="20"/>
              </w:rPr>
              <w:t>ю</w:t>
            </w:r>
            <w:r w:rsidR="00854CDF" w:rsidRPr="000525C0">
              <w:rPr>
                <w:color w:val="0D0D0D"/>
                <w:sz w:val="20"/>
                <w:szCs w:val="20"/>
              </w:rPr>
              <w:t>, грамотно реализ</w:t>
            </w:r>
            <w:r w:rsidR="00CA292D">
              <w:rPr>
                <w:color w:val="0D0D0D"/>
                <w:sz w:val="20"/>
                <w:szCs w:val="20"/>
              </w:rPr>
              <w:t>овывать</w:t>
            </w:r>
            <w:r w:rsidR="00854CDF" w:rsidRPr="000525C0">
              <w:rPr>
                <w:color w:val="0D0D0D"/>
                <w:sz w:val="20"/>
                <w:szCs w:val="20"/>
              </w:rPr>
              <w:t xml:space="preserve"> процессы сбора, обработки и интерпретации.</w:t>
            </w:r>
          </w:p>
        </w:tc>
      </w:tr>
      <w:tr w:rsidR="000525C0" w14:paraId="045C9141" w14:textId="77777777" w:rsidTr="001744A1">
        <w:tc>
          <w:tcPr>
            <w:tcW w:w="847" w:type="dxa"/>
            <w:vMerge/>
          </w:tcPr>
          <w:p w14:paraId="5B14809B" w14:textId="77777777" w:rsidR="000525C0" w:rsidRPr="000525C0" w:rsidRDefault="000525C0" w:rsidP="000525C0">
            <w:pPr>
              <w:jc w:val="both"/>
              <w:rPr>
                <w:color w:val="0D0D0D"/>
                <w:sz w:val="20"/>
                <w:szCs w:val="20"/>
              </w:rPr>
            </w:pPr>
          </w:p>
        </w:tc>
        <w:tc>
          <w:tcPr>
            <w:tcW w:w="1558" w:type="dxa"/>
            <w:vMerge/>
          </w:tcPr>
          <w:p w14:paraId="3C96A1B6" w14:textId="77777777" w:rsidR="000525C0" w:rsidRPr="000525C0" w:rsidRDefault="000525C0" w:rsidP="000525C0">
            <w:pPr>
              <w:jc w:val="both"/>
              <w:rPr>
                <w:color w:val="0D0D0D"/>
                <w:sz w:val="20"/>
                <w:szCs w:val="20"/>
              </w:rPr>
            </w:pPr>
          </w:p>
        </w:tc>
        <w:tc>
          <w:tcPr>
            <w:tcW w:w="3121" w:type="dxa"/>
          </w:tcPr>
          <w:p w14:paraId="79C69011" w14:textId="23C7E1C7" w:rsidR="000525C0" w:rsidRPr="000525C0" w:rsidRDefault="000525C0" w:rsidP="000525C0">
            <w:pPr>
              <w:pStyle w:val="1c"/>
              <w:widowControl w:val="0"/>
              <w:ind w:firstLine="0"/>
              <w:rPr>
                <w:rFonts w:eastAsia="Times New Roman"/>
                <w:color w:val="0D0D0D"/>
                <w:sz w:val="20"/>
                <w:szCs w:val="20"/>
                <w:lang w:eastAsia="ru-RU"/>
              </w:rPr>
            </w:pPr>
            <w:r w:rsidRPr="000525C0">
              <w:rPr>
                <w:rFonts w:eastAsia="Times New Roman"/>
                <w:color w:val="0D0D0D"/>
                <w:sz w:val="20"/>
                <w:szCs w:val="20"/>
                <w:lang w:eastAsia="ru-RU"/>
              </w:rPr>
              <w:t>2. Обосновывает сущность происходящего, выявляет закономерности, понимает природу вариабельности.</w:t>
            </w:r>
          </w:p>
        </w:tc>
        <w:tc>
          <w:tcPr>
            <w:tcW w:w="4534" w:type="dxa"/>
          </w:tcPr>
          <w:p w14:paraId="2184EFCC" w14:textId="3692B9CE" w:rsidR="000525C0" w:rsidRPr="000525C0" w:rsidRDefault="000525C0" w:rsidP="000525C0">
            <w:pPr>
              <w:tabs>
                <w:tab w:val="left" w:pos="540"/>
              </w:tabs>
              <w:contextualSpacing/>
              <w:jc w:val="both"/>
              <w:rPr>
                <w:color w:val="0D0D0D"/>
                <w:sz w:val="20"/>
                <w:szCs w:val="20"/>
              </w:rPr>
            </w:pPr>
            <w:r w:rsidRPr="00CA292D">
              <w:rPr>
                <w:b/>
                <w:bCs/>
                <w:color w:val="0D0D0D"/>
                <w:sz w:val="20"/>
                <w:szCs w:val="20"/>
              </w:rPr>
              <w:t>Знать:</w:t>
            </w:r>
            <w:r w:rsidR="00854CDF">
              <w:rPr>
                <w:color w:val="0D0D0D"/>
                <w:sz w:val="20"/>
                <w:szCs w:val="20"/>
              </w:rPr>
              <w:t xml:space="preserve"> </w:t>
            </w:r>
            <w:r w:rsidR="00854CDF" w:rsidRPr="000525C0">
              <w:rPr>
                <w:color w:val="0D0D0D"/>
                <w:sz w:val="20"/>
                <w:szCs w:val="20"/>
              </w:rPr>
              <w:t>сущность происходящего, закономерности</w:t>
            </w:r>
            <w:r w:rsidR="00CA292D">
              <w:rPr>
                <w:color w:val="0D0D0D"/>
                <w:sz w:val="20"/>
                <w:szCs w:val="20"/>
              </w:rPr>
              <w:t xml:space="preserve"> и </w:t>
            </w:r>
            <w:r w:rsidR="00854CDF" w:rsidRPr="000525C0">
              <w:rPr>
                <w:color w:val="0D0D0D"/>
                <w:sz w:val="20"/>
                <w:szCs w:val="20"/>
              </w:rPr>
              <w:t>природу</w:t>
            </w:r>
            <w:r w:rsidR="00CA292D">
              <w:rPr>
                <w:color w:val="0D0D0D"/>
                <w:sz w:val="20"/>
                <w:szCs w:val="20"/>
              </w:rPr>
              <w:t xml:space="preserve"> учетно-аналитической </w:t>
            </w:r>
            <w:r w:rsidR="00CA292D" w:rsidRPr="000525C0">
              <w:rPr>
                <w:color w:val="0D0D0D"/>
                <w:sz w:val="20"/>
                <w:szCs w:val="20"/>
              </w:rPr>
              <w:t>информаци</w:t>
            </w:r>
            <w:r w:rsidR="00CA292D">
              <w:rPr>
                <w:color w:val="0D0D0D"/>
                <w:sz w:val="20"/>
                <w:szCs w:val="20"/>
              </w:rPr>
              <w:t>и</w:t>
            </w:r>
            <w:r w:rsidR="00854CDF" w:rsidRPr="000525C0">
              <w:rPr>
                <w:color w:val="0D0D0D"/>
                <w:sz w:val="20"/>
                <w:szCs w:val="20"/>
              </w:rPr>
              <w:t>.</w:t>
            </w:r>
          </w:p>
          <w:p w14:paraId="61228531" w14:textId="63DF69B1" w:rsidR="000525C0" w:rsidRPr="000525C0" w:rsidRDefault="000525C0" w:rsidP="00854CDF">
            <w:pPr>
              <w:tabs>
                <w:tab w:val="left" w:pos="540"/>
              </w:tabs>
              <w:contextualSpacing/>
              <w:jc w:val="both"/>
              <w:rPr>
                <w:color w:val="0D0D0D"/>
                <w:sz w:val="20"/>
                <w:szCs w:val="20"/>
              </w:rPr>
            </w:pPr>
            <w:r w:rsidRPr="00CA292D">
              <w:rPr>
                <w:b/>
                <w:bCs/>
                <w:color w:val="0D0D0D"/>
                <w:sz w:val="20"/>
                <w:szCs w:val="20"/>
              </w:rPr>
              <w:t>Уметь:</w:t>
            </w:r>
            <w:r w:rsidR="00854CDF">
              <w:rPr>
                <w:color w:val="0D0D0D"/>
                <w:sz w:val="20"/>
                <w:szCs w:val="20"/>
              </w:rPr>
              <w:t xml:space="preserve"> </w:t>
            </w:r>
            <w:r w:rsidR="00CA292D">
              <w:rPr>
                <w:color w:val="0D0D0D"/>
                <w:sz w:val="20"/>
                <w:szCs w:val="20"/>
              </w:rPr>
              <w:t>о</w:t>
            </w:r>
            <w:r w:rsidR="00CA292D" w:rsidRPr="000525C0">
              <w:rPr>
                <w:color w:val="0D0D0D"/>
                <w:sz w:val="20"/>
                <w:szCs w:val="20"/>
              </w:rPr>
              <w:t>босновыва</w:t>
            </w:r>
            <w:r w:rsidR="00CA292D">
              <w:rPr>
                <w:color w:val="0D0D0D"/>
                <w:sz w:val="20"/>
                <w:szCs w:val="20"/>
              </w:rPr>
              <w:t>ть</w:t>
            </w:r>
            <w:r w:rsidR="00854CDF" w:rsidRPr="000525C0">
              <w:rPr>
                <w:color w:val="0D0D0D"/>
                <w:sz w:val="20"/>
                <w:szCs w:val="20"/>
              </w:rPr>
              <w:t xml:space="preserve"> сущность происходящего, выявля</w:t>
            </w:r>
            <w:r w:rsidR="00CA292D">
              <w:rPr>
                <w:color w:val="0D0D0D"/>
                <w:sz w:val="20"/>
                <w:szCs w:val="20"/>
              </w:rPr>
              <w:t>ть</w:t>
            </w:r>
            <w:r w:rsidR="00854CDF" w:rsidRPr="000525C0">
              <w:rPr>
                <w:color w:val="0D0D0D"/>
                <w:sz w:val="20"/>
                <w:szCs w:val="20"/>
              </w:rPr>
              <w:t xml:space="preserve"> закономерности, понима</w:t>
            </w:r>
            <w:r w:rsidR="00CA292D">
              <w:rPr>
                <w:color w:val="0D0D0D"/>
                <w:sz w:val="20"/>
                <w:szCs w:val="20"/>
              </w:rPr>
              <w:t>ть</w:t>
            </w:r>
            <w:r w:rsidR="00854CDF" w:rsidRPr="000525C0">
              <w:rPr>
                <w:color w:val="0D0D0D"/>
                <w:sz w:val="20"/>
                <w:szCs w:val="20"/>
              </w:rPr>
              <w:t xml:space="preserve"> природу </w:t>
            </w:r>
            <w:r w:rsidR="00CA292D">
              <w:rPr>
                <w:color w:val="0D0D0D"/>
                <w:sz w:val="20"/>
                <w:szCs w:val="20"/>
              </w:rPr>
              <w:t>учетно-аналитической</w:t>
            </w:r>
            <w:r w:rsidR="00CA292D" w:rsidRPr="000525C0">
              <w:rPr>
                <w:color w:val="0D0D0D"/>
                <w:sz w:val="20"/>
                <w:szCs w:val="20"/>
              </w:rPr>
              <w:t xml:space="preserve"> информаци</w:t>
            </w:r>
            <w:r w:rsidR="00CA292D">
              <w:rPr>
                <w:color w:val="0D0D0D"/>
                <w:sz w:val="20"/>
                <w:szCs w:val="20"/>
              </w:rPr>
              <w:t>и.</w:t>
            </w:r>
          </w:p>
        </w:tc>
      </w:tr>
      <w:tr w:rsidR="000525C0" w14:paraId="13036875" w14:textId="77777777" w:rsidTr="001744A1">
        <w:trPr>
          <w:trHeight w:val="1028"/>
        </w:trPr>
        <w:tc>
          <w:tcPr>
            <w:tcW w:w="847" w:type="dxa"/>
            <w:vMerge/>
          </w:tcPr>
          <w:p w14:paraId="6E3D2607" w14:textId="77777777" w:rsidR="000525C0" w:rsidRPr="000525C0" w:rsidRDefault="000525C0" w:rsidP="000525C0">
            <w:pPr>
              <w:jc w:val="both"/>
              <w:rPr>
                <w:color w:val="0D0D0D"/>
                <w:sz w:val="20"/>
                <w:szCs w:val="20"/>
              </w:rPr>
            </w:pPr>
          </w:p>
        </w:tc>
        <w:tc>
          <w:tcPr>
            <w:tcW w:w="1558" w:type="dxa"/>
            <w:vMerge/>
          </w:tcPr>
          <w:p w14:paraId="3AE8DC52" w14:textId="77777777" w:rsidR="000525C0" w:rsidRPr="000525C0" w:rsidRDefault="000525C0" w:rsidP="000525C0">
            <w:pPr>
              <w:jc w:val="both"/>
              <w:rPr>
                <w:color w:val="0D0D0D"/>
                <w:sz w:val="20"/>
                <w:szCs w:val="20"/>
              </w:rPr>
            </w:pPr>
          </w:p>
        </w:tc>
        <w:tc>
          <w:tcPr>
            <w:tcW w:w="3121" w:type="dxa"/>
          </w:tcPr>
          <w:p w14:paraId="12590059" w14:textId="460D884F" w:rsidR="000525C0" w:rsidRPr="000525C0" w:rsidRDefault="000525C0" w:rsidP="000525C0">
            <w:pPr>
              <w:pStyle w:val="1c"/>
              <w:widowControl w:val="0"/>
              <w:ind w:firstLine="0"/>
              <w:rPr>
                <w:rFonts w:eastAsia="Times New Roman"/>
                <w:color w:val="0D0D0D"/>
                <w:sz w:val="20"/>
                <w:szCs w:val="20"/>
                <w:lang w:eastAsia="ru-RU"/>
              </w:rPr>
            </w:pPr>
            <w:r w:rsidRPr="000525C0">
              <w:rPr>
                <w:rFonts w:eastAsia="Times New Roman"/>
                <w:color w:val="0D0D0D"/>
                <w:sz w:val="20"/>
                <w:szCs w:val="20"/>
                <w:lang w:eastAsia="ru-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4" w:type="dxa"/>
          </w:tcPr>
          <w:p w14:paraId="6D65A566" w14:textId="70F78140" w:rsidR="00CA292D" w:rsidRDefault="000525C0" w:rsidP="00CA292D">
            <w:pPr>
              <w:tabs>
                <w:tab w:val="left" w:pos="540"/>
              </w:tabs>
              <w:contextualSpacing/>
              <w:jc w:val="both"/>
              <w:rPr>
                <w:color w:val="0D0D0D"/>
                <w:sz w:val="20"/>
                <w:szCs w:val="20"/>
              </w:rPr>
            </w:pPr>
            <w:r w:rsidRPr="00CA292D">
              <w:rPr>
                <w:b/>
                <w:bCs/>
                <w:color w:val="0D0D0D"/>
                <w:sz w:val="20"/>
                <w:szCs w:val="20"/>
              </w:rPr>
              <w:t>Знать:</w:t>
            </w:r>
            <w:r w:rsidR="00854CDF">
              <w:rPr>
                <w:color w:val="0D0D0D"/>
                <w:sz w:val="20"/>
                <w:szCs w:val="20"/>
              </w:rPr>
              <w:t xml:space="preserve"> </w:t>
            </w:r>
            <w:r w:rsidR="00CA292D">
              <w:rPr>
                <w:color w:val="0D0D0D"/>
                <w:sz w:val="20"/>
                <w:szCs w:val="20"/>
              </w:rPr>
              <w:t>объекты бухгалтерского наблюдения организаций бюджетной сферы.</w:t>
            </w:r>
          </w:p>
          <w:p w14:paraId="6C4E4D96" w14:textId="4157CF17" w:rsidR="000525C0" w:rsidRPr="000525C0" w:rsidRDefault="000525C0" w:rsidP="00CA292D">
            <w:pPr>
              <w:tabs>
                <w:tab w:val="left" w:pos="540"/>
              </w:tabs>
              <w:contextualSpacing/>
              <w:jc w:val="both"/>
              <w:rPr>
                <w:color w:val="0D0D0D"/>
                <w:sz w:val="20"/>
                <w:szCs w:val="20"/>
              </w:rPr>
            </w:pPr>
            <w:r w:rsidRPr="00CA292D">
              <w:rPr>
                <w:b/>
                <w:bCs/>
                <w:color w:val="0D0D0D"/>
                <w:sz w:val="20"/>
                <w:szCs w:val="20"/>
              </w:rPr>
              <w:t>Уметь:</w:t>
            </w:r>
            <w:r w:rsidR="00854CDF">
              <w:rPr>
                <w:color w:val="0D0D0D"/>
                <w:sz w:val="20"/>
                <w:szCs w:val="20"/>
              </w:rPr>
              <w:t xml:space="preserve"> </w:t>
            </w:r>
            <w:r w:rsidR="00CA292D">
              <w:rPr>
                <w:color w:val="0D0D0D"/>
                <w:sz w:val="20"/>
                <w:szCs w:val="20"/>
              </w:rPr>
              <w:t>анализировать объекты бухгалтерского наблюдения организаций бюджетной сферы.</w:t>
            </w:r>
          </w:p>
        </w:tc>
      </w:tr>
      <w:tr w:rsidR="000525C0" w14:paraId="13D924CC" w14:textId="77777777" w:rsidTr="001744A1">
        <w:trPr>
          <w:trHeight w:val="1028"/>
        </w:trPr>
        <w:tc>
          <w:tcPr>
            <w:tcW w:w="847" w:type="dxa"/>
            <w:vMerge/>
          </w:tcPr>
          <w:p w14:paraId="14B97ACC" w14:textId="77777777" w:rsidR="000525C0" w:rsidRPr="000525C0" w:rsidRDefault="000525C0" w:rsidP="000525C0">
            <w:pPr>
              <w:jc w:val="both"/>
              <w:rPr>
                <w:color w:val="0D0D0D"/>
                <w:sz w:val="20"/>
                <w:szCs w:val="20"/>
              </w:rPr>
            </w:pPr>
          </w:p>
        </w:tc>
        <w:tc>
          <w:tcPr>
            <w:tcW w:w="1558" w:type="dxa"/>
            <w:vMerge/>
          </w:tcPr>
          <w:p w14:paraId="2AA89EB4" w14:textId="77777777" w:rsidR="000525C0" w:rsidRPr="000525C0" w:rsidRDefault="000525C0" w:rsidP="000525C0">
            <w:pPr>
              <w:jc w:val="both"/>
              <w:rPr>
                <w:color w:val="0D0D0D"/>
                <w:sz w:val="20"/>
                <w:szCs w:val="20"/>
              </w:rPr>
            </w:pPr>
          </w:p>
        </w:tc>
        <w:tc>
          <w:tcPr>
            <w:tcW w:w="3121" w:type="dxa"/>
          </w:tcPr>
          <w:p w14:paraId="21DD3AE1" w14:textId="5EBAF9C9" w:rsidR="000525C0" w:rsidRPr="000525C0" w:rsidRDefault="000525C0" w:rsidP="000525C0">
            <w:pPr>
              <w:pStyle w:val="1c"/>
              <w:widowControl w:val="0"/>
              <w:ind w:firstLine="0"/>
              <w:rPr>
                <w:rFonts w:eastAsia="Times New Roman"/>
                <w:color w:val="0D0D0D"/>
                <w:sz w:val="20"/>
                <w:lang w:eastAsia="ru-RU"/>
              </w:rPr>
            </w:pPr>
            <w:r w:rsidRPr="000525C0">
              <w:rPr>
                <w:rFonts w:eastAsia="Times New Roman"/>
                <w:color w:val="0D0D0D"/>
                <w:sz w:val="20"/>
                <w:szCs w:val="20"/>
                <w:lang w:eastAsia="ru-RU"/>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34" w:type="dxa"/>
          </w:tcPr>
          <w:p w14:paraId="751C1AAE" w14:textId="212BF137" w:rsidR="000525C0" w:rsidRPr="000525C0" w:rsidRDefault="000525C0" w:rsidP="001744A1">
            <w:pPr>
              <w:tabs>
                <w:tab w:val="left" w:pos="540"/>
              </w:tabs>
              <w:contextualSpacing/>
              <w:jc w:val="both"/>
              <w:rPr>
                <w:color w:val="0D0D0D"/>
                <w:sz w:val="20"/>
                <w:szCs w:val="20"/>
              </w:rPr>
            </w:pPr>
            <w:r w:rsidRPr="00CA292D">
              <w:rPr>
                <w:b/>
                <w:bCs/>
                <w:color w:val="0D0D0D"/>
                <w:sz w:val="20"/>
                <w:szCs w:val="20"/>
              </w:rPr>
              <w:t>Знать:</w:t>
            </w:r>
            <w:r w:rsidR="00854CDF">
              <w:rPr>
                <w:color w:val="0D0D0D"/>
                <w:sz w:val="20"/>
                <w:szCs w:val="20"/>
              </w:rPr>
              <w:t xml:space="preserve"> </w:t>
            </w:r>
            <w:r w:rsidR="001744A1">
              <w:rPr>
                <w:color w:val="0D0D0D"/>
                <w:sz w:val="20"/>
                <w:szCs w:val="20"/>
              </w:rPr>
              <w:t xml:space="preserve">виды </w:t>
            </w:r>
            <w:r w:rsidR="00854CDF" w:rsidRPr="000525C0">
              <w:rPr>
                <w:color w:val="0D0D0D"/>
                <w:sz w:val="20"/>
                <w:szCs w:val="20"/>
              </w:rPr>
              <w:t>оценок</w:t>
            </w:r>
            <w:r w:rsidR="001744A1">
              <w:rPr>
                <w:color w:val="0D0D0D"/>
                <w:sz w:val="20"/>
                <w:szCs w:val="20"/>
              </w:rPr>
              <w:t xml:space="preserve"> организаций бюджетной сферы</w:t>
            </w:r>
            <w:r w:rsidR="00854CDF" w:rsidRPr="000525C0">
              <w:rPr>
                <w:color w:val="0D0D0D"/>
                <w:sz w:val="20"/>
                <w:szCs w:val="20"/>
              </w:rPr>
              <w:t>.</w:t>
            </w:r>
          </w:p>
          <w:p w14:paraId="3F289B43" w14:textId="27B2D63D" w:rsidR="000525C0" w:rsidRPr="000525C0" w:rsidRDefault="000525C0" w:rsidP="00854CDF">
            <w:pPr>
              <w:tabs>
                <w:tab w:val="left" w:pos="540"/>
              </w:tabs>
              <w:contextualSpacing/>
              <w:jc w:val="both"/>
              <w:rPr>
                <w:color w:val="0D0D0D"/>
                <w:sz w:val="20"/>
                <w:szCs w:val="20"/>
              </w:rPr>
            </w:pPr>
            <w:r w:rsidRPr="00CA292D">
              <w:rPr>
                <w:b/>
                <w:bCs/>
                <w:color w:val="0D0D0D"/>
                <w:sz w:val="20"/>
                <w:szCs w:val="20"/>
              </w:rPr>
              <w:t>Уметь:</w:t>
            </w:r>
            <w:r w:rsidR="00854CDF">
              <w:rPr>
                <w:color w:val="0D0D0D"/>
                <w:sz w:val="20"/>
                <w:szCs w:val="20"/>
              </w:rPr>
              <w:t xml:space="preserve"> </w:t>
            </w:r>
            <w:r w:rsidR="00CA292D">
              <w:rPr>
                <w:color w:val="0D0D0D"/>
                <w:sz w:val="20"/>
                <w:szCs w:val="20"/>
              </w:rPr>
              <w:t>г</w:t>
            </w:r>
            <w:r w:rsidR="00854CDF" w:rsidRPr="000525C0">
              <w:rPr>
                <w:color w:val="0D0D0D"/>
                <w:sz w:val="20"/>
                <w:szCs w:val="20"/>
              </w:rPr>
              <w:t>рамотно, логично, аргументировано формир</w:t>
            </w:r>
            <w:r w:rsidR="00CA292D">
              <w:rPr>
                <w:color w:val="0D0D0D"/>
                <w:sz w:val="20"/>
                <w:szCs w:val="20"/>
              </w:rPr>
              <w:t>овать</w:t>
            </w:r>
            <w:r w:rsidR="00854CDF" w:rsidRPr="000525C0">
              <w:rPr>
                <w:color w:val="0D0D0D"/>
                <w:sz w:val="20"/>
                <w:szCs w:val="20"/>
              </w:rPr>
              <w:t xml:space="preserve"> собственные суждения и оценки. Отлича</w:t>
            </w:r>
            <w:r w:rsidR="00CA292D">
              <w:rPr>
                <w:color w:val="0D0D0D"/>
                <w:sz w:val="20"/>
                <w:szCs w:val="20"/>
              </w:rPr>
              <w:t>ть</w:t>
            </w:r>
            <w:r w:rsidR="00854CDF" w:rsidRPr="000525C0">
              <w:rPr>
                <w:color w:val="0D0D0D"/>
                <w:sz w:val="20"/>
                <w:szCs w:val="20"/>
              </w:rPr>
              <w:t xml:space="preserve"> факты от мнений, интерпретаций, оценок и т.д</w:t>
            </w:r>
            <w:r w:rsidR="00CA292D">
              <w:rPr>
                <w:color w:val="0D0D0D"/>
                <w:sz w:val="20"/>
                <w:szCs w:val="20"/>
              </w:rPr>
              <w:t>.</w:t>
            </w:r>
          </w:p>
        </w:tc>
      </w:tr>
      <w:tr w:rsidR="000525C0" w14:paraId="61280A41" w14:textId="77777777" w:rsidTr="001744A1">
        <w:trPr>
          <w:trHeight w:val="1027"/>
        </w:trPr>
        <w:tc>
          <w:tcPr>
            <w:tcW w:w="847" w:type="dxa"/>
            <w:vMerge/>
          </w:tcPr>
          <w:p w14:paraId="04CB18D0" w14:textId="77777777" w:rsidR="000525C0" w:rsidRPr="000525C0" w:rsidRDefault="000525C0" w:rsidP="000525C0">
            <w:pPr>
              <w:jc w:val="both"/>
              <w:rPr>
                <w:color w:val="0D0D0D"/>
                <w:sz w:val="20"/>
                <w:szCs w:val="20"/>
              </w:rPr>
            </w:pPr>
          </w:p>
        </w:tc>
        <w:tc>
          <w:tcPr>
            <w:tcW w:w="1558" w:type="dxa"/>
            <w:vMerge/>
          </w:tcPr>
          <w:p w14:paraId="7E83A1E6" w14:textId="77777777" w:rsidR="000525C0" w:rsidRPr="000525C0" w:rsidRDefault="000525C0" w:rsidP="000525C0">
            <w:pPr>
              <w:jc w:val="both"/>
              <w:rPr>
                <w:color w:val="0D0D0D"/>
                <w:sz w:val="20"/>
                <w:szCs w:val="20"/>
              </w:rPr>
            </w:pPr>
          </w:p>
        </w:tc>
        <w:tc>
          <w:tcPr>
            <w:tcW w:w="3121" w:type="dxa"/>
          </w:tcPr>
          <w:p w14:paraId="1AE6F98E" w14:textId="57FC297F" w:rsidR="000525C0" w:rsidRPr="000525C0" w:rsidRDefault="000525C0" w:rsidP="000525C0">
            <w:pPr>
              <w:tabs>
                <w:tab w:val="left" w:pos="0"/>
              </w:tabs>
              <w:contextualSpacing/>
              <w:jc w:val="both"/>
              <w:rPr>
                <w:color w:val="0D0D0D"/>
                <w:sz w:val="20"/>
                <w:szCs w:val="20"/>
              </w:rPr>
            </w:pPr>
            <w:r w:rsidRPr="000525C0">
              <w:rPr>
                <w:color w:val="0D0D0D"/>
                <w:sz w:val="20"/>
                <w:szCs w:val="20"/>
              </w:rPr>
              <w:t>5.</w:t>
            </w:r>
            <w:r w:rsidR="00854CDF">
              <w:rPr>
                <w:color w:val="0D0D0D"/>
                <w:sz w:val="20"/>
                <w:szCs w:val="20"/>
              </w:rPr>
              <w:t xml:space="preserve"> </w:t>
            </w:r>
            <w:r w:rsidRPr="000525C0">
              <w:rPr>
                <w:color w:val="0D0D0D"/>
                <w:sz w:val="20"/>
                <w:szCs w:val="20"/>
              </w:rPr>
              <w:t>Аргументированно и логично представляет свою точку зрения посредством и на основе системного описания.</w:t>
            </w:r>
          </w:p>
        </w:tc>
        <w:tc>
          <w:tcPr>
            <w:tcW w:w="4534" w:type="dxa"/>
          </w:tcPr>
          <w:p w14:paraId="5A386DBF" w14:textId="32612A40" w:rsidR="001744A1" w:rsidRDefault="000525C0" w:rsidP="001744A1">
            <w:pPr>
              <w:tabs>
                <w:tab w:val="left" w:pos="540"/>
              </w:tabs>
              <w:contextualSpacing/>
              <w:jc w:val="both"/>
              <w:rPr>
                <w:color w:val="0D0D0D"/>
                <w:sz w:val="20"/>
                <w:szCs w:val="20"/>
              </w:rPr>
            </w:pPr>
            <w:r w:rsidRPr="001744A1">
              <w:rPr>
                <w:b/>
                <w:bCs/>
                <w:color w:val="0D0D0D"/>
                <w:sz w:val="20"/>
                <w:szCs w:val="20"/>
              </w:rPr>
              <w:t>Знать:</w:t>
            </w:r>
            <w:r w:rsidR="00854CDF">
              <w:rPr>
                <w:color w:val="0D0D0D"/>
                <w:sz w:val="20"/>
                <w:szCs w:val="20"/>
              </w:rPr>
              <w:t xml:space="preserve"> </w:t>
            </w:r>
            <w:r w:rsidR="001744A1">
              <w:rPr>
                <w:color w:val="0D0D0D"/>
                <w:sz w:val="20"/>
                <w:szCs w:val="20"/>
              </w:rPr>
              <w:t>методы системного описания объекта исследования.</w:t>
            </w:r>
          </w:p>
          <w:p w14:paraId="70394C11" w14:textId="0EFEA624" w:rsidR="000525C0" w:rsidRPr="000525C0" w:rsidRDefault="000525C0" w:rsidP="001744A1">
            <w:pPr>
              <w:tabs>
                <w:tab w:val="left" w:pos="540"/>
              </w:tabs>
              <w:contextualSpacing/>
              <w:jc w:val="both"/>
              <w:rPr>
                <w:color w:val="0D0D0D"/>
                <w:sz w:val="20"/>
                <w:szCs w:val="20"/>
              </w:rPr>
            </w:pPr>
            <w:r w:rsidRPr="001744A1">
              <w:rPr>
                <w:b/>
                <w:bCs/>
                <w:color w:val="0D0D0D"/>
                <w:sz w:val="20"/>
                <w:szCs w:val="20"/>
              </w:rPr>
              <w:t>Уметь:</w:t>
            </w:r>
            <w:r w:rsidR="00854CDF">
              <w:rPr>
                <w:color w:val="0D0D0D"/>
                <w:sz w:val="20"/>
                <w:szCs w:val="20"/>
              </w:rPr>
              <w:t xml:space="preserve"> </w:t>
            </w:r>
            <w:r w:rsidR="001744A1">
              <w:rPr>
                <w:color w:val="0D0D0D"/>
                <w:sz w:val="20"/>
                <w:szCs w:val="20"/>
              </w:rPr>
              <w:t>а</w:t>
            </w:r>
            <w:r w:rsidR="00854CDF" w:rsidRPr="000525C0">
              <w:rPr>
                <w:color w:val="0D0D0D"/>
                <w:sz w:val="20"/>
                <w:szCs w:val="20"/>
              </w:rPr>
              <w:t>ргументированно и логично представля</w:t>
            </w:r>
            <w:r w:rsidR="001744A1">
              <w:rPr>
                <w:color w:val="0D0D0D"/>
                <w:sz w:val="20"/>
                <w:szCs w:val="20"/>
              </w:rPr>
              <w:t xml:space="preserve">ть </w:t>
            </w:r>
            <w:r w:rsidR="00854CDF" w:rsidRPr="000525C0">
              <w:rPr>
                <w:color w:val="0D0D0D"/>
                <w:sz w:val="20"/>
                <w:szCs w:val="20"/>
              </w:rPr>
              <w:t>свою точку зрения посредством и на основе системного описания.</w:t>
            </w:r>
          </w:p>
        </w:tc>
      </w:tr>
    </w:tbl>
    <w:p w14:paraId="235C43E2" w14:textId="77777777" w:rsidR="000525C0" w:rsidRDefault="000525C0">
      <w:pPr>
        <w:widowControl w:val="0"/>
        <w:spacing w:line="360" w:lineRule="auto"/>
        <w:ind w:firstLine="709"/>
        <w:jc w:val="both"/>
        <w:outlineLvl w:val="0"/>
        <w:rPr>
          <w:b/>
          <w:sz w:val="28"/>
          <w:szCs w:val="28"/>
        </w:rPr>
      </w:pPr>
    </w:p>
    <w:p w14:paraId="603F9108" w14:textId="6D7457E1" w:rsidR="008B47A6" w:rsidRDefault="009A6212">
      <w:pPr>
        <w:widowControl w:val="0"/>
        <w:spacing w:line="360" w:lineRule="auto"/>
        <w:ind w:firstLine="709"/>
        <w:jc w:val="both"/>
        <w:outlineLvl w:val="0"/>
        <w:rPr>
          <w:sz w:val="28"/>
          <w:szCs w:val="28"/>
        </w:rPr>
      </w:pPr>
      <w:bookmarkStart w:id="3" w:name="_Toc195809833"/>
      <w:r>
        <w:rPr>
          <w:b/>
          <w:sz w:val="28"/>
          <w:szCs w:val="28"/>
        </w:rPr>
        <w:t>3. Место дисциплины в структуре образовательной программы</w:t>
      </w:r>
      <w:bookmarkEnd w:id="3"/>
    </w:p>
    <w:p w14:paraId="01ABB93A" w14:textId="11543A89" w:rsidR="008B47A6" w:rsidRDefault="009A6212">
      <w:pPr>
        <w:spacing w:line="360" w:lineRule="auto"/>
        <w:ind w:firstLine="709"/>
        <w:jc w:val="both"/>
        <w:rPr>
          <w:sz w:val="28"/>
          <w:szCs w:val="28"/>
        </w:rPr>
      </w:pPr>
      <w:r>
        <w:rPr>
          <w:sz w:val="28"/>
          <w:szCs w:val="28"/>
        </w:rPr>
        <w:t xml:space="preserve">Дисциплина «Учетно-аналитические технологии в государственном секторе» относится к </w:t>
      </w:r>
      <w:r w:rsidR="00275B63">
        <w:rPr>
          <w:sz w:val="28"/>
          <w:szCs w:val="28"/>
        </w:rPr>
        <w:t xml:space="preserve">общепрофессиональному циклу </w:t>
      </w:r>
      <w:r>
        <w:rPr>
          <w:sz w:val="28"/>
          <w:szCs w:val="28"/>
        </w:rPr>
        <w:t>дисциплин</w:t>
      </w:r>
      <w:r w:rsidR="00275B63">
        <w:rPr>
          <w:sz w:val="28"/>
          <w:szCs w:val="28"/>
        </w:rPr>
        <w:t xml:space="preserve"> для студентов, обучающихся</w:t>
      </w:r>
      <w:r>
        <w:rPr>
          <w:sz w:val="28"/>
          <w:szCs w:val="28"/>
        </w:rPr>
        <w:t xml:space="preserve"> по направлению подготовки </w:t>
      </w:r>
      <w:r w:rsidR="000525C0">
        <w:rPr>
          <w:color w:val="000000" w:themeColor="text1"/>
          <w:sz w:val="28"/>
          <w:szCs w:val="28"/>
        </w:rPr>
        <w:t xml:space="preserve">38.03.04 - Государственное и муниципальное управление, профиль «Цифровое государство и экономика». </w:t>
      </w:r>
      <w:r>
        <w:rPr>
          <w:sz w:val="28"/>
          <w:szCs w:val="28"/>
        </w:rPr>
        <w:t xml:space="preserve">Дисциплина обеспечивает расширение и углубление знаний, умений, навыков в области применения современных </w:t>
      </w:r>
      <w:r w:rsidR="00854CDF">
        <w:rPr>
          <w:sz w:val="28"/>
          <w:szCs w:val="28"/>
        </w:rPr>
        <w:t xml:space="preserve">учетно-аналитических </w:t>
      </w:r>
      <w:r>
        <w:rPr>
          <w:sz w:val="28"/>
          <w:szCs w:val="28"/>
        </w:rPr>
        <w:t>технологий</w:t>
      </w:r>
      <w:r w:rsidR="001744A1">
        <w:rPr>
          <w:sz w:val="28"/>
          <w:szCs w:val="28"/>
        </w:rPr>
        <w:t xml:space="preserve"> в организациях бюджетной сферы.</w:t>
      </w:r>
    </w:p>
    <w:p w14:paraId="33ED86F7" w14:textId="77777777" w:rsidR="008B47A6" w:rsidRDefault="008B47A6">
      <w:pPr>
        <w:spacing w:line="360" w:lineRule="auto"/>
        <w:ind w:firstLine="709"/>
        <w:jc w:val="both"/>
        <w:rPr>
          <w:sz w:val="28"/>
          <w:szCs w:val="28"/>
        </w:rPr>
      </w:pPr>
    </w:p>
    <w:p w14:paraId="3A5F819B" w14:textId="77777777" w:rsidR="008B47A6" w:rsidRDefault="009A6212">
      <w:pPr>
        <w:widowControl w:val="0"/>
        <w:numPr>
          <w:ilvl w:val="0"/>
          <w:numId w:val="2"/>
        </w:numPr>
        <w:spacing w:line="360" w:lineRule="auto"/>
        <w:ind w:left="0" w:firstLine="709"/>
        <w:jc w:val="both"/>
        <w:outlineLvl w:val="0"/>
        <w:rPr>
          <w:b/>
          <w:sz w:val="28"/>
          <w:szCs w:val="28"/>
        </w:rPr>
      </w:pPr>
      <w:bookmarkStart w:id="4" w:name="_Toc195809834"/>
      <w:bookmarkStart w:id="5" w:name="_Toc26723517"/>
      <w:bookmarkStart w:id="6"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r>
        <w:rPr>
          <w:b/>
          <w:sz w:val="28"/>
          <w:szCs w:val="28"/>
        </w:rPr>
        <w:t xml:space="preserve"> </w:t>
      </w:r>
      <w:bookmarkEnd w:id="5"/>
      <w:bookmarkEnd w:id="6"/>
    </w:p>
    <w:p w14:paraId="41A6E6BB" w14:textId="77777777" w:rsidR="008B47A6" w:rsidRDefault="008B47A6">
      <w:pPr>
        <w:pStyle w:val="aff8"/>
        <w:widowControl w:val="0"/>
        <w:tabs>
          <w:tab w:val="clear" w:pos="720"/>
          <w:tab w:val="clear" w:pos="756"/>
        </w:tabs>
        <w:spacing w:line="240" w:lineRule="auto"/>
        <w:jc w:val="center"/>
        <w:rPr>
          <w:b/>
          <w:sz w:val="28"/>
          <w:szCs w:val="28"/>
        </w:rPr>
      </w:pPr>
    </w:p>
    <w:tbl>
      <w:tblPr>
        <w:tblW w:w="5000" w:type="pct"/>
        <w:tblLayout w:type="fixed"/>
        <w:tblLook w:val="01E0" w:firstRow="1" w:lastRow="1" w:firstColumn="1" w:lastColumn="1" w:noHBand="0" w:noVBand="0"/>
      </w:tblPr>
      <w:tblGrid>
        <w:gridCol w:w="4939"/>
        <w:gridCol w:w="2851"/>
        <w:gridCol w:w="2240"/>
      </w:tblGrid>
      <w:tr w:rsidR="008B47A6" w14:paraId="602EABF6" w14:textId="77777777" w:rsidTr="00B90121">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3AEE636F" w14:textId="77777777" w:rsidR="008B47A6" w:rsidRDefault="009A6212">
            <w:pPr>
              <w:widowControl w:val="0"/>
              <w:jc w:val="center"/>
              <w:rPr>
                <w:b/>
              </w:rPr>
            </w:pPr>
            <w:r>
              <w:rPr>
                <w:b/>
              </w:rPr>
              <w:lastRenderedPageBreak/>
              <w:t>Вид учебной работы по дисциплине</w:t>
            </w:r>
          </w:p>
        </w:tc>
        <w:tc>
          <w:tcPr>
            <w:tcW w:w="2851" w:type="dxa"/>
            <w:tcBorders>
              <w:top w:val="single" w:sz="4" w:space="0" w:color="000000"/>
              <w:left w:val="single" w:sz="4" w:space="0" w:color="000000"/>
              <w:bottom w:val="single" w:sz="4" w:space="0" w:color="000000"/>
              <w:right w:val="single" w:sz="4" w:space="0" w:color="000000"/>
            </w:tcBorders>
          </w:tcPr>
          <w:p w14:paraId="66696872" w14:textId="77777777" w:rsidR="008B47A6" w:rsidRDefault="009A6212">
            <w:pPr>
              <w:widowControl w:val="0"/>
              <w:jc w:val="center"/>
              <w:rPr>
                <w:b/>
              </w:rPr>
            </w:pPr>
            <w:r>
              <w:rPr>
                <w:b/>
              </w:rPr>
              <w:t xml:space="preserve">Всего </w:t>
            </w:r>
          </w:p>
          <w:p w14:paraId="74D8D66C" w14:textId="77777777" w:rsidR="008B47A6" w:rsidRDefault="009A6212">
            <w:pPr>
              <w:widowControl w:val="0"/>
              <w:jc w:val="center"/>
              <w:rPr>
                <w:b/>
              </w:rPr>
            </w:pPr>
            <w:r>
              <w:rPr>
                <w:b/>
              </w:rPr>
              <w:t>(в з/е и часах)</w:t>
            </w:r>
          </w:p>
        </w:tc>
        <w:tc>
          <w:tcPr>
            <w:tcW w:w="2240" w:type="dxa"/>
            <w:tcBorders>
              <w:top w:val="single" w:sz="4" w:space="0" w:color="000000"/>
              <w:left w:val="single" w:sz="4" w:space="0" w:color="000000"/>
              <w:bottom w:val="single" w:sz="4" w:space="0" w:color="000000"/>
              <w:right w:val="single" w:sz="4" w:space="0" w:color="000000"/>
            </w:tcBorders>
          </w:tcPr>
          <w:p w14:paraId="3DA6D47C" w14:textId="1DB28120" w:rsidR="008B47A6" w:rsidRDefault="00B27917">
            <w:pPr>
              <w:widowControl w:val="0"/>
              <w:jc w:val="center"/>
              <w:rPr>
                <w:b/>
              </w:rPr>
            </w:pPr>
            <w:r>
              <w:rPr>
                <w:b/>
              </w:rPr>
              <w:t>6</w:t>
            </w:r>
            <w:r w:rsidR="009A6212">
              <w:rPr>
                <w:b/>
              </w:rPr>
              <w:t xml:space="preserve"> семестр </w:t>
            </w:r>
          </w:p>
          <w:p w14:paraId="44327E93" w14:textId="77777777" w:rsidR="008B47A6" w:rsidRDefault="009A6212">
            <w:pPr>
              <w:widowControl w:val="0"/>
              <w:jc w:val="center"/>
              <w:rPr>
                <w:b/>
              </w:rPr>
            </w:pPr>
            <w:r>
              <w:rPr>
                <w:b/>
              </w:rPr>
              <w:t>(в часах)</w:t>
            </w:r>
          </w:p>
        </w:tc>
      </w:tr>
      <w:tr w:rsidR="00854CDF" w14:paraId="6409CAA3" w14:textId="77777777" w:rsidTr="00B90121">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7987DF0B" w14:textId="77777777" w:rsidR="00854CDF" w:rsidRDefault="00854CDF" w:rsidP="00854CDF">
            <w:pPr>
              <w:widowControl w:val="0"/>
              <w:rPr>
                <w:b/>
              </w:rPr>
            </w:pPr>
            <w:r>
              <w:rPr>
                <w:b/>
              </w:rPr>
              <w:t>Общая трудоёмкость дисциплины</w:t>
            </w:r>
          </w:p>
        </w:tc>
        <w:tc>
          <w:tcPr>
            <w:tcW w:w="2851" w:type="dxa"/>
            <w:tcBorders>
              <w:top w:val="single" w:sz="4" w:space="0" w:color="000000"/>
              <w:left w:val="single" w:sz="4" w:space="0" w:color="000000"/>
              <w:bottom w:val="single" w:sz="4" w:space="0" w:color="000000"/>
              <w:right w:val="single" w:sz="4" w:space="0" w:color="000000"/>
            </w:tcBorders>
            <w:shd w:val="clear" w:color="auto" w:fill="FFFF99"/>
          </w:tcPr>
          <w:p w14:paraId="6C84B1AA" w14:textId="01795FB7" w:rsidR="00854CDF" w:rsidRDefault="00854CDF" w:rsidP="00854CDF">
            <w:pPr>
              <w:widowControl w:val="0"/>
              <w:jc w:val="center"/>
              <w:rPr>
                <w:b/>
              </w:rPr>
            </w:pPr>
            <w:r>
              <w:rPr>
                <w:b/>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tcPr>
          <w:p w14:paraId="39A0AC96" w14:textId="43FB2118" w:rsidR="00854CDF" w:rsidRDefault="00854CDF" w:rsidP="00854CDF">
            <w:pPr>
              <w:widowControl w:val="0"/>
              <w:jc w:val="center"/>
              <w:rPr>
                <w:b/>
              </w:rPr>
            </w:pPr>
            <w:r>
              <w:rPr>
                <w:b/>
              </w:rPr>
              <w:t>3/108</w:t>
            </w:r>
          </w:p>
        </w:tc>
      </w:tr>
      <w:tr w:rsidR="00854CDF" w14:paraId="7489A70C"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66AFA861" w14:textId="77777777" w:rsidR="00854CDF" w:rsidRDefault="00854CDF" w:rsidP="00854CDF">
            <w:pPr>
              <w:widowControl w:val="0"/>
              <w:rPr>
                <w:b/>
              </w:rPr>
            </w:pPr>
            <w:r>
              <w:rPr>
                <w:b/>
              </w:rPr>
              <w:t>Контактная работа-Аудиторные занятия</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BDB70EB" w14:textId="7A1E2581" w:rsidR="00854CDF" w:rsidRDefault="00854CDF" w:rsidP="00854CDF">
            <w:pPr>
              <w:widowControl w:val="0"/>
              <w:jc w:val="center"/>
              <w:rPr>
                <w:b/>
              </w:rPr>
            </w:pPr>
            <w:r>
              <w:rPr>
                <w:b/>
              </w:rPr>
              <w:t>34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2C87E5DA" w14:textId="44E29188" w:rsidR="00854CDF" w:rsidRDefault="00854CDF" w:rsidP="00854CDF">
            <w:pPr>
              <w:widowControl w:val="0"/>
              <w:jc w:val="center"/>
              <w:rPr>
                <w:b/>
              </w:rPr>
            </w:pPr>
            <w:r>
              <w:rPr>
                <w:b/>
              </w:rPr>
              <w:t>34</w:t>
            </w:r>
          </w:p>
        </w:tc>
      </w:tr>
      <w:tr w:rsidR="00854CDF" w14:paraId="79841D06"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FDA62CE" w14:textId="77777777" w:rsidR="00854CDF" w:rsidRDefault="00854CDF" w:rsidP="00854CDF">
            <w:pPr>
              <w:widowControl w:val="0"/>
            </w:pPr>
            <w:r>
              <w:t>Лекции</w:t>
            </w:r>
          </w:p>
        </w:tc>
        <w:tc>
          <w:tcPr>
            <w:tcW w:w="2851" w:type="dxa"/>
            <w:tcBorders>
              <w:top w:val="single" w:sz="4" w:space="0" w:color="000000"/>
              <w:left w:val="single" w:sz="4" w:space="0" w:color="000000"/>
              <w:bottom w:val="single" w:sz="4" w:space="0" w:color="000000"/>
              <w:right w:val="single" w:sz="4" w:space="0" w:color="000000"/>
            </w:tcBorders>
          </w:tcPr>
          <w:p w14:paraId="580D64F5" w14:textId="7C41F1DF" w:rsidR="00854CDF" w:rsidRDefault="00854CDF" w:rsidP="00854CDF">
            <w:pPr>
              <w:widowControl w:val="0"/>
              <w:jc w:val="center"/>
            </w:pPr>
            <w:r>
              <w:t>16</w:t>
            </w:r>
          </w:p>
        </w:tc>
        <w:tc>
          <w:tcPr>
            <w:tcW w:w="2240" w:type="dxa"/>
            <w:tcBorders>
              <w:top w:val="single" w:sz="4" w:space="0" w:color="000000"/>
              <w:left w:val="single" w:sz="4" w:space="0" w:color="000000"/>
              <w:bottom w:val="single" w:sz="4" w:space="0" w:color="000000"/>
              <w:right w:val="single" w:sz="4" w:space="0" w:color="000000"/>
            </w:tcBorders>
          </w:tcPr>
          <w:p w14:paraId="14E6E8F8" w14:textId="6CEA40EE" w:rsidR="00854CDF" w:rsidRDefault="00854CDF" w:rsidP="00854CDF">
            <w:pPr>
              <w:widowControl w:val="0"/>
              <w:jc w:val="center"/>
            </w:pPr>
            <w:r>
              <w:t>16</w:t>
            </w:r>
          </w:p>
        </w:tc>
      </w:tr>
      <w:tr w:rsidR="00854CDF" w14:paraId="37F4D0D4"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C5A7274" w14:textId="77777777" w:rsidR="00854CDF" w:rsidRDefault="00854CDF" w:rsidP="00854CDF">
            <w:pPr>
              <w:widowControl w:val="0"/>
            </w:pPr>
            <w:r>
              <w:t>Семинарские, практические занятия</w:t>
            </w:r>
          </w:p>
        </w:tc>
        <w:tc>
          <w:tcPr>
            <w:tcW w:w="2851" w:type="dxa"/>
            <w:tcBorders>
              <w:top w:val="single" w:sz="4" w:space="0" w:color="000000"/>
              <w:left w:val="single" w:sz="4" w:space="0" w:color="000000"/>
              <w:bottom w:val="single" w:sz="4" w:space="0" w:color="000000"/>
              <w:right w:val="single" w:sz="4" w:space="0" w:color="000000"/>
            </w:tcBorders>
          </w:tcPr>
          <w:p w14:paraId="14E5AEF9" w14:textId="6BE62EF8" w:rsidR="00854CDF" w:rsidRDefault="00854CDF" w:rsidP="00854CDF">
            <w:pPr>
              <w:widowControl w:val="0"/>
              <w:jc w:val="center"/>
            </w:pPr>
            <w:r>
              <w:t>18</w:t>
            </w:r>
          </w:p>
        </w:tc>
        <w:tc>
          <w:tcPr>
            <w:tcW w:w="2240" w:type="dxa"/>
            <w:tcBorders>
              <w:top w:val="single" w:sz="4" w:space="0" w:color="000000"/>
              <w:left w:val="single" w:sz="4" w:space="0" w:color="000000"/>
              <w:bottom w:val="single" w:sz="4" w:space="0" w:color="000000"/>
              <w:right w:val="single" w:sz="4" w:space="0" w:color="000000"/>
            </w:tcBorders>
          </w:tcPr>
          <w:p w14:paraId="4A765056" w14:textId="67C6C9C0" w:rsidR="00854CDF" w:rsidRDefault="00854CDF" w:rsidP="00854CDF">
            <w:pPr>
              <w:widowControl w:val="0"/>
              <w:jc w:val="center"/>
            </w:pPr>
            <w:r>
              <w:t>18</w:t>
            </w:r>
          </w:p>
        </w:tc>
      </w:tr>
      <w:tr w:rsidR="00854CDF" w14:paraId="3E3D4071"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45FC29D6" w14:textId="77777777" w:rsidR="00854CDF" w:rsidRDefault="00854CDF" w:rsidP="00854CDF">
            <w:pPr>
              <w:widowControl w:val="0"/>
              <w:rPr>
                <w:b/>
              </w:rPr>
            </w:pPr>
            <w:r>
              <w:rPr>
                <w:b/>
              </w:rPr>
              <w:t>Самостоятельная работа</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5DDC1E4" w14:textId="6D8E3A51" w:rsidR="00854CDF" w:rsidRDefault="00854CDF" w:rsidP="00854CDF">
            <w:pPr>
              <w:widowControl w:val="0"/>
              <w:jc w:val="center"/>
              <w:rPr>
                <w:b/>
              </w:rPr>
            </w:pPr>
            <w:r>
              <w:rPr>
                <w:b/>
              </w:rPr>
              <w:t>74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57644F26" w14:textId="5E4BE462" w:rsidR="00854CDF" w:rsidRDefault="00854CDF" w:rsidP="00854CDF">
            <w:pPr>
              <w:widowControl w:val="0"/>
              <w:jc w:val="center"/>
              <w:rPr>
                <w:b/>
              </w:rPr>
            </w:pPr>
            <w:r>
              <w:rPr>
                <w:b/>
              </w:rPr>
              <w:t>74</w:t>
            </w:r>
          </w:p>
        </w:tc>
      </w:tr>
      <w:tr w:rsidR="008B47A6" w14:paraId="1376E1B1"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4EDE0E82" w14:textId="77777777" w:rsidR="008B47A6" w:rsidRDefault="009A6212">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37DF7ACD" w14:textId="1572DFBF" w:rsidR="008B47A6" w:rsidRDefault="00854CDF">
            <w:pPr>
              <w:widowControl w:val="0"/>
              <w:jc w:val="center"/>
            </w:pPr>
            <w:r>
              <w:t>Расчетно-аналитическая работа</w:t>
            </w:r>
          </w:p>
        </w:tc>
      </w:tr>
      <w:tr w:rsidR="008B47A6" w14:paraId="145F3A12"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52BD0743" w14:textId="77777777" w:rsidR="008B47A6" w:rsidRDefault="009A6212">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38CC6584" w14:textId="212824C9" w:rsidR="008B47A6" w:rsidRDefault="00854CDF">
            <w:pPr>
              <w:widowControl w:val="0"/>
              <w:jc w:val="center"/>
            </w:pPr>
            <w:r>
              <w:t>зачет</w:t>
            </w:r>
          </w:p>
        </w:tc>
      </w:tr>
    </w:tbl>
    <w:p w14:paraId="24437219" w14:textId="77777777" w:rsidR="008B47A6" w:rsidRDefault="008B47A6"/>
    <w:p w14:paraId="17304BA3" w14:textId="77777777" w:rsidR="00D6062C" w:rsidRDefault="00D6062C"/>
    <w:p w14:paraId="5587A9AC" w14:textId="77777777" w:rsidR="008B47A6" w:rsidRDefault="009A6212">
      <w:pPr>
        <w:spacing w:line="360" w:lineRule="auto"/>
        <w:ind w:firstLine="709"/>
        <w:jc w:val="both"/>
        <w:outlineLvl w:val="0"/>
        <w:rPr>
          <w:b/>
          <w:sz w:val="28"/>
          <w:szCs w:val="28"/>
        </w:rPr>
      </w:pPr>
      <w:bookmarkStart w:id="7" w:name="_Toc26723518"/>
      <w:bookmarkStart w:id="8" w:name="_Toc26723323"/>
      <w:bookmarkStart w:id="9" w:name="_Toc195809835"/>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14:paraId="5085003A" w14:textId="77777777" w:rsidR="008B47A6" w:rsidRDefault="009A6212">
      <w:pPr>
        <w:spacing w:line="360" w:lineRule="auto"/>
        <w:ind w:firstLine="709"/>
        <w:jc w:val="both"/>
        <w:outlineLvl w:val="0"/>
        <w:rPr>
          <w:b/>
          <w:sz w:val="28"/>
          <w:szCs w:val="28"/>
        </w:rPr>
      </w:pPr>
      <w:bookmarkStart w:id="10" w:name="_Toc26723519"/>
      <w:bookmarkStart w:id="11" w:name="_Toc26723324"/>
      <w:bookmarkStart w:id="12" w:name="_Toc195809836"/>
      <w:r>
        <w:rPr>
          <w:b/>
          <w:sz w:val="28"/>
          <w:szCs w:val="28"/>
        </w:rPr>
        <w:t>5.1. Содержание дисциплины</w:t>
      </w:r>
      <w:bookmarkEnd w:id="10"/>
      <w:bookmarkEnd w:id="11"/>
      <w:bookmarkEnd w:id="12"/>
    </w:p>
    <w:p w14:paraId="19669B9F" w14:textId="77777777" w:rsidR="008B47A6" w:rsidRDefault="009A6212">
      <w:pPr>
        <w:spacing w:line="360" w:lineRule="auto"/>
        <w:ind w:firstLine="709"/>
        <w:jc w:val="both"/>
        <w:rPr>
          <w:iCs/>
          <w:sz w:val="28"/>
          <w:szCs w:val="28"/>
        </w:rPr>
      </w:pPr>
      <w:r>
        <w:rPr>
          <w:b/>
          <w:sz w:val="28"/>
          <w:szCs w:val="28"/>
        </w:rPr>
        <w:t>Тема 1. Организационные аспекты бухгалтерск</w:t>
      </w:r>
      <w:r>
        <w:rPr>
          <w:b/>
          <w:iCs/>
          <w:sz w:val="28"/>
          <w:szCs w:val="28"/>
        </w:rPr>
        <w:t>ого (бюджетного) учета в организациях государственного сектора.</w:t>
      </w:r>
    </w:p>
    <w:p w14:paraId="106CE17B" w14:textId="77777777" w:rsidR="008B47A6" w:rsidRDefault="009A6212">
      <w:pPr>
        <w:shd w:val="clear" w:color="auto" w:fill="FFFFFF"/>
        <w:spacing w:line="360" w:lineRule="auto"/>
        <w:ind w:firstLine="709"/>
        <w:jc w:val="both"/>
        <w:rPr>
          <w:bCs/>
          <w:sz w:val="28"/>
          <w:szCs w:val="28"/>
        </w:rPr>
      </w:pPr>
      <w:r>
        <w:rPr>
          <w:sz w:val="28"/>
          <w:szCs w:val="28"/>
        </w:rPr>
        <w:t xml:space="preserve">Общие положения по организации и ведению бухгалтерского учета в </w:t>
      </w:r>
      <w:r>
        <w:rPr>
          <w:iCs/>
          <w:sz w:val="28"/>
          <w:szCs w:val="28"/>
        </w:rPr>
        <w:t>организациях государственного сектора</w:t>
      </w:r>
      <w:r>
        <w:rPr>
          <w:sz w:val="28"/>
          <w:szCs w:val="28"/>
        </w:rPr>
        <w:t>. Особенности финансового обеспечения</w:t>
      </w:r>
      <w:r>
        <w:rPr>
          <w:iCs/>
          <w:sz w:val="28"/>
          <w:szCs w:val="28"/>
        </w:rPr>
        <w:t xml:space="preserve"> организаций государственного сектора</w:t>
      </w:r>
      <w:r>
        <w:rPr>
          <w:sz w:val="28"/>
          <w:szCs w:val="28"/>
        </w:rPr>
        <w:t xml:space="preserve">. Общие положения по организации и ведению бухгалтерского учета в казенных,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 xml:space="preserve">учреждений в бухгалтерском учете. Организация бухгалтерской (бюджетной) отчетности в </w:t>
      </w:r>
      <w:r>
        <w:rPr>
          <w:iCs/>
          <w:sz w:val="28"/>
          <w:szCs w:val="28"/>
        </w:rPr>
        <w:t>организациях государственного сектора</w:t>
      </w:r>
      <w:r>
        <w:rPr>
          <w:sz w:val="28"/>
          <w:szCs w:val="28"/>
        </w:rPr>
        <w:t xml:space="preserve">. </w:t>
      </w:r>
      <w:r>
        <w:rPr>
          <w:bCs/>
          <w:sz w:val="28"/>
          <w:szCs w:val="28"/>
        </w:rPr>
        <w:t xml:space="preserve">Общие положения по бухгалтерской (бюджетной) отчетности </w:t>
      </w:r>
      <w:r>
        <w:rPr>
          <w:sz w:val="28"/>
          <w:szCs w:val="28"/>
        </w:rPr>
        <w:t xml:space="preserve">в </w:t>
      </w:r>
      <w:r>
        <w:rPr>
          <w:iCs/>
          <w:sz w:val="28"/>
          <w:szCs w:val="28"/>
        </w:rPr>
        <w:t>организациях государственного сектора</w:t>
      </w:r>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p>
    <w:p w14:paraId="3C12E06F" w14:textId="77777777" w:rsidR="008B47A6" w:rsidRDefault="009A6212">
      <w:pPr>
        <w:pStyle w:val="aff7"/>
        <w:shd w:val="clear" w:color="auto" w:fill="FFFFFF"/>
        <w:spacing w:line="360" w:lineRule="auto"/>
        <w:ind w:firstLine="709"/>
        <w:jc w:val="both"/>
        <w:rPr>
          <w:b/>
          <w:iCs/>
          <w:sz w:val="28"/>
          <w:szCs w:val="28"/>
        </w:rPr>
      </w:pPr>
      <w:r>
        <w:rPr>
          <w:b/>
          <w:sz w:val="28"/>
          <w:szCs w:val="28"/>
        </w:rPr>
        <w:t>Тема 2. Бухгалтерский</w:t>
      </w:r>
      <w:r>
        <w:rPr>
          <w:b/>
          <w:iCs/>
          <w:sz w:val="28"/>
          <w:szCs w:val="28"/>
        </w:rPr>
        <w:t xml:space="preserve"> (бюджетный) учет нефинансовых активов.</w:t>
      </w:r>
    </w:p>
    <w:p w14:paraId="3B38D75E" w14:textId="77777777" w:rsidR="008B47A6" w:rsidRDefault="009A6212">
      <w:pPr>
        <w:pStyle w:val="aff7"/>
        <w:shd w:val="clear" w:color="auto" w:fill="FFFFFF"/>
        <w:spacing w:line="360" w:lineRule="auto"/>
        <w:ind w:firstLine="709"/>
        <w:jc w:val="both"/>
        <w:rPr>
          <w:sz w:val="28"/>
          <w:szCs w:val="28"/>
        </w:rPr>
      </w:pPr>
      <w:r>
        <w:rPr>
          <w:sz w:val="28"/>
          <w:szCs w:val="28"/>
        </w:rPr>
        <w:t xml:space="preserve">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w:t>
      </w:r>
      <w:r>
        <w:rPr>
          <w:sz w:val="28"/>
          <w:szCs w:val="28"/>
        </w:rPr>
        <w:lastRenderedPageBreak/>
        <w:t>бухгалтерского учета амортизации нематериальных активов. Бухгалтерский учет 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вложениями в нефинансовые активы. Бухгалтерский учет операций с нефинансовыми активами в пути.</w:t>
      </w:r>
    </w:p>
    <w:p w14:paraId="0EAB1136" w14:textId="77777777" w:rsidR="008B47A6" w:rsidRDefault="009A6212">
      <w:pPr>
        <w:shd w:val="clear" w:color="auto" w:fill="FFFFFF"/>
        <w:spacing w:line="360" w:lineRule="auto"/>
        <w:ind w:firstLine="709"/>
        <w:jc w:val="both"/>
        <w:rPr>
          <w:b/>
          <w:iCs/>
          <w:sz w:val="28"/>
          <w:szCs w:val="28"/>
        </w:rPr>
      </w:pPr>
      <w:r>
        <w:rPr>
          <w:b/>
          <w:sz w:val="28"/>
          <w:szCs w:val="28"/>
        </w:rPr>
        <w:t>Тема 3. Бухгалтерский</w:t>
      </w:r>
      <w:r>
        <w:rPr>
          <w:b/>
          <w:iCs/>
          <w:sz w:val="28"/>
          <w:szCs w:val="28"/>
        </w:rPr>
        <w:t xml:space="preserve"> (бюджетный) учет финансовых активов.</w:t>
      </w:r>
    </w:p>
    <w:p w14:paraId="53BFF2D9"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14:paraId="05D44B73" w14:textId="77777777" w:rsidR="008B47A6" w:rsidRDefault="009A6212">
      <w:pPr>
        <w:shd w:val="clear" w:color="auto" w:fill="FFFFFF"/>
        <w:spacing w:line="360" w:lineRule="auto"/>
        <w:ind w:firstLine="709"/>
        <w:jc w:val="both"/>
        <w:rPr>
          <w:b/>
          <w:iCs/>
          <w:sz w:val="28"/>
          <w:szCs w:val="28"/>
        </w:rPr>
      </w:pPr>
      <w:r>
        <w:rPr>
          <w:b/>
          <w:sz w:val="28"/>
          <w:szCs w:val="28"/>
        </w:rPr>
        <w:t xml:space="preserve">Тема 4. Бухгалтерский </w:t>
      </w:r>
      <w:r>
        <w:rPr>
          <w:b/>
          <w:iCs/>
          <w:sz w:val="28"/>
          <w:szCs w:val="28"/>
        </w:rPr>
        <w:t>(бюджетный) учет обязательств.</w:t>
      </w:r>
    </w:p>
    <w:p w14:paraId="3C5F1B5F"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14:paraId="4936DB38" w14:textId="77777777" w:rsidR="001744A1" w:rsidRDefault="001744A1">
      <w:pPr>
        <w:shd w:val="clear" w:color="auto" w:fill="FFFFFF"/>
        <w:spacing w:line="360" w:lineRule="auto"/>
        <w:ind w:firstLine="709"/>
        <w:jc w:val="both"/>
        <w:rPr>
          <w:b/>
          <w:iCs/>
          <w:sz w:val="28"/>
          <w:szCs w:val="28"/>
        </w:rPr>
      </w:pPr>
    </w:p>
    <w:p w14:paraId="27A9E5E1" w14:textId="75F1682F" w:rsidR="008B47A6" w:rsidRDefault="009A6212">
      <w:pPr>
        <w:shd w:val="clear" w:color="auto" w:fill="FFFFFF"/>
        <w:spacing w:line="360" w:lineRule="auto"/>
        <w:ind w:firstLine="709"/>
        <w:jc w:val="both"/>
        <w:rPr>
          <w:b/>
          <w:sz w:val="28"/>
          <w:szCs w:val="28"/>
        </w:rPr>
      </w:pPr>
      <w:r>
        <w:rPr>
          <w:b/>
          <w:iCs/>
          <w:sz w:val="28"/>
          <w:szCs w:val="28"/>
        </w:rPr>
        <w:lastRenderedPageBreak/>
        <w:t xml:space="preserve">Тема 5. </w:t>
      </w:r>
      <w:r>
        <w:rPr>
          <w:b/>
          <w:sz w:val="28"/>
          <w:szCs w:val="28"/>
        </w:rPr>
        <w:t xml:space="preserve">Бухгалтерский </w:t>
      </w:r>
      <w:r>
        <w:rPr>
          <w:b/>
          <w:iCs/>
          <w:sz w:val="28"/>
          <w:szCs w:val="28"/>
        </w:rPr>
        <w:t xml:space="preserve">(бюджетный) учет </w:t>
      </w:r>
      <w:r>
        <w:rPr>
          <w:b/>
          <w:sz w:val="28"/>
          <w:szCs w:val="28"/>
        </w:rPr>
        <w:t>санкционирования расходов.</w:t>
      </w:r>
    </w:p>
    <w:p w14:paraId="3BE49E76" w14:textId="77E61FAA" w:rsidR="008B47A6" w:rsidRDefault="009A6212">
      <w:pPr>
        <w:shd w:val="clear" w:color="auto" w:fill="FFFFFF"/>
        <w:spacing w:line="360" w:lineRule="auto"/>
        <w:ind w:firstLine="709"/>
        <w:jc w:val="both"/>
        <w:rPr>
          <w:sz w:val="28"/>
          <w:szCs w:val="28"/>
        </w:rPr>
      </w:pPr>
      <w:r>
        <w:rPr>
          <w:sz w:val="28"/>
          <w:szCs w:val="28"/>
        </w:rPr>
        <w:t>Общее понятие процесса санкционирования расходов бюджета. Этапы санкционирования расходов. Учет санкционированных расходов. О порядке санкционирования оплаты денежных обязательств. Группировка показателей по санкционированию расходов по счетам бухгалтерского учета. Учет лимитов бюджетных обязательств. Учет принятых обязательств. Учет бюджетных ассигнований. Учет сметных (плановых) назначений. Учет прав на принятие обязательств. Учет утвержденного объема финансового обеспечения. Учет полученного финансового обеспечения.</w:t>
      </w:r>
    </w:p>
    <w:p w14:paraId="4C9FF7C6" w14:textId="77777777" w:rsidR="008B47A6" w:rsidRDefault="009A6212">
      <w:pPr>
        <w:shd w:val="clear" w:color="auto" w:fill="FFFFFF"/>
        <w:spacing w:line="360" w:lineRule="auto"/>
        <w:ind w:firstLine="709"/>
        <w:jc w:val="both"/>
        <w:rPr>
          <w:b/>
          <w:sz w:val="28"/>
          <w:szCs w:val="28"/>
        </w:rPr>
      </w:pPr>
      <w:r>
        <w:rPr>
          <w:b/>
          <w:sz w:val="28"/>
          <w:szCs w:val="28"/>
        </w:rPr>
        <w:t xml:space="preserve">Тема 6. Бухгалтерский </w:t>
      </w:r>
      <w:r>
        <w:rPr>
          <w:b/>
          <w:iCs/>
          <w:sz w:val="28"/>
          <w:szCs w:val="28"/>
        </w:rPr>
        <w:t xml:space="preserve">(бюджетный) учет </w:t>
      </w:r>
      <w:r>
        <w:rPr>
          <w:b/>
          <w:sz w:val="28"/>
          <w:szCs w:val="28"/>
        </w:rPr>
        <w:t>финансового результата.</w:t>
      </w:r>
    </w:p>
    <w:p w14:paraId="2FF137C7" w14:textId="4874A7F4" w:rsidR="008B47A6" w:rsidRDefault="009A6212">
      <w:pPr>
        <w:spacing w:line="360" w:lineRule="auto"/>
        <w:ind w:firstLine="709"/>
        <w:jc w:val="both"/>
        <w:rPr>
          <w:sz w:val="28"/>
          <w:szCs w:val="28"/>
        </w:rPr>
      </w:pPr>
      <w:r>
        <w:rPr>
          <w:sz w:val="28"/>
          <w:szCs w:val="28"/>
        </w:rPr>
        <w:t xml:space="preserve">Общие понятия финансового результата деятельности. </w:t>
      </w:r>
      <w:r w:rsidR="00210806">
        <w:rPr>
          <w:sz w:val="28"/>
          <w:szCs w:val="28"/>
        </w:rPr>
        <w:t xml:space="preserve">Формирование финансового результата по источникам финансового обеспечения. </w:t>
      </w:r>
      <w:r>
        <w:rPr>
          <w:sz w:val="28"/>
          <w:szCs w:val="28"/>
        </w:rPr>
        <w:t>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14:paraId="53F5A6C2" w14:textId="77777777" w:rsidR="008B47A6" w:rsidRDefault="009A6212">
      <w:pPr>
        <w:shd w:val="clear" w:color="auto" w:fill="FFFFFF"/>
        <w:spacing w:line="360" w:lineRule="auto"/>
        <w:ind w:firstLine="709"/>
        <w:jc w:val="both"/>
        <w:rPr>
          <w:b/>
          <w:sz w:val="28"/>
          <w:szCs w:val="28"/>
        </w:rPr>
      </w:pPr>
      <w:r>
        <w:rPr>
          <w:b/>
          <w:sz w:val="28"/>
          <w:szCs w:val="28"/>
        </w:rPr>
        <w:t>Тема 7. Особенности организации за балансового учета.</w:t>
      </w:r>
    </w:p>
    <w:p w14:paraId="120B35AC" w14:textId="77777777" w:rsidR="008B47A6" w:rsidRDefault="009A6212">
      <w:pPr>
        <w:shd w:val="clear" w:color="auto" w:fill="FFFFFF"/>
        <w:spacing w:line="360" w:lineRule="auto"/>
        <w:ind w:firstLine="709"/>
        <w:jc w:val="both"/>
        <w:rPr>
          <w:sz w:val="28"/>
          <w:szCs w:val="28"/>
        </w:rPr>
      </w:pPr>
      <w:r>
        <w:rPr>
          <w:sz w:val="28"/>
          <w:szCs w:val="28"/>
        </w:rPr>
        <w:t xml:space="preserve">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w:t>
      </w:r>
      <w:r>
        <w:rPr>
          <w:sz w:val="28"/>
          <w:szCs w:val="28"/>
        </w:rPr>
        <w:lastRenderedPageBreak/>
        <w:t>Государственные и муниципальные гарантии. Спецоборудование для выполнения научно-исследовательских работ по договорам с заказчиками.</w:t>
      </w:r>
    </w:p>
    <w:p w14:paraId="5316CF1D" w14:textId="77777777" w:rsidR="008B47A6" w:rsidRDefault="009A6212">
      <w:pPr>
        <w:pStyle w:val="aff7"/>
        <w:shd w:val="clear" w:color="auto" w:fill="FFFFFF"/>
        <w:spacing w:line="360" w:lineRule="auto"/>
        <w:ind w:firstLine="709"/>
        <w:jc w:val="both"/>
        <w:rPr>
          <w:b/>
          <w:sz w:val="28"/>
          <w:szCs w:val="28"/>
        </w:rPr>
      </w:pPr>
      <w:r>
        <w:rPr>
          <w:b/>
          <w:sz w:val="28"/>
          <w:szCs w:val="28"/>
        </w:rPr>
        <w:t xml:space="preserve">Тема 8. Информационная основа анализа деятельности </w:t>
      </w:r>
      <w:r>
        <w:rPr>
          <w:b/>
          <w:iCs/>
          <w:sz w:val="28"/>
          <w:szCs w:val="28"/>
        </w:rPr>
        <w:t>организаций государственного сектора.</w:t>
      </w:r>
    </w:p>
    <w:p w14:paraId="2D147E40" w14:textId="77777777" w:rsidR="008B47A6" w:rsidRDefault="009A6212">
      <w:pPr>
        <w:pStyle w:val="aff7"/>
        <w:shd w:val="clear" w:color="auto" w:fill="FFFFFF"/>
        <w:spacing w:line="360" w:lineRule="auto"/>
        <w:ind w:firstLine="709"/>
        <w:jc w:val="both"/>
        <w:rPr>
          <w:sz w:val="28"/>
          <w:szCs w:val="28"/>
        </w:rPr>
      </w:pPr>
      <w:r>
        <w:rPr>
          <w:sz w:val="28"/>
          <w:szCs w:val="28"/>
        </w:rPr>
        <w:t xml:space="preserve">Цель, задачи и информационная база анализа финансового состояния </w:t>
      </w:r>
      <w:r>
        <w:rPr>
          <w:iCs/>
          <w:sz w:val="28"/>
          <w:szCs w:val="28"/>
        </w:rPr>
        <w:t>организациях государственного сектора</w:t>
      </w:r>
      <w:r>
        <w:rPr>
          <w:sz w:val="28"/>
          <w:szCs w:val="28"/>
        </w:rPr>
        <w:t>. Система финансовых показателей.</w:t>
      </w:r>
      <w:r>
        <w:rPr>
          <w:rFonts w:eastAsiaTheme="minorEastAsia"/>
          <w:bCs/>
          <w:iCs/>
          <w:kern w:val="2"/>
        </w:rPr>
        <w:t xml:space="preserve"> </w:t>
      </w:r>
      <w:r>
        <w:rPr>
          <w:sz w:val="28"/>
          <w:szCs w:val="28"/>
        </w:rPr>
        <w:t xml:space="preserve">Содержание отчетности об оказании государственных (муниципальных) услуг (выполнении работ) и их финансировании. План финансово-хозяйственной деятельности и расчет обоснований расходов к нему. Бюджетная смета, бюджетное финансирование. Взаимосвязь состава и содержания отчетности государственных (муниципальных) учреждений при проведении оценки их деятельности. </w:t>
      </w:r>
    </w:p>
    <w:p w14:paraId="063C3A9D" w14:textId="77777777" w:rsidR="008B47A6" w:rsidRDefault="009A6212">
      <w:pPr>
        <w:spacing w:line="360" w:lineRule="auto"/>
        <w:ind w:firstLine="709"/>
        <w:jc w:val="both"/>
        <w:rPr>
          <w:rFonts w:eastAsiaTheme="minorEastAsia"/>
          <w:bCs/>
          <w:iCs/>
          <w:kern w:val="2"/>
          <w:sz w:val="28"/>
          <w:szCs w:val="28"/>
        </w:rPr>
      </w:pPr>
      <w:r>
        <w:rPr>
          <w:kern w:val="2"/>
          <w:sz w:val="28"/>
          <w:szCs w:val="28"/>
        </w:rPr>
        <w:t xml:space="preserve">Бюджетная классификация как основа организации анализа исполнения сметы расходов, характеристика видов расходов. Содержание, задачи и источники информации анализа исполнения сметы расходов. Анализ бюджетного финансирования. Анализ внебюджетных средств. Анализ обеспеченности учреждения финансовыми ресурсами. Анализ полноты использования выделенных из бюджета средств. Анализ правильности определения размера финансового обеспечения: </w:t>
      </w:r>
      <w:r>
        <w:rPr>
          <w:sz w:val="28"/>
          <w:szCs w:val="28"/>
        </w:rPr>
        <w:t>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r>
        <w:rPr>
          <w:rFonts w:eastAsiaTheme="minorEastAsia"/>
          <w:bCs/>
          <w:iCs/>
          <w:kern w:val="2"/>
          <w:sz w:val="28"/>
          <w:szCs w:val="28"/>
        </w:rPr>
        <w:t xml:space="preserve"> Методика оценки эффективности и результативности выполнения государственного задания. </w:t>
      </w:r>
    </w:p>
    <w:p w14:paraId="4FA158F3" w14:textId="77777777" w:rsidR="008B47A6" w:rsidRDefault="009A6212">
      <w:pPr>
        <w:pStyle w:val="aff7"/>
        <w:shd w:val="clear" w:color="auto" w:fill="FFFFFF"/>
        <w:spacing w:line="360" w:lineRule="auto"/>
        <w:ind w:firstLine="709"/>
        <w:jc w:val="both"/>
        <w:rPr>
          <w:b/>
          <w:sz w:val="28"/>
          <w:szCs w:val="28"/>
        </w:rPr>
      </w:pPr>
      <w:r>
        <w:rPr>
          <w:b/>
          <w:sz w:val="28"/>
          <w:szCs w:val="28"/>
        </w:rPr>
        <w:t xml:space="preserve">Тема 9. </w:t>
      </w:r>
      <w:r>
        <w:rPr>
          <w:rFonts w:eastAsiaTheme="minorEastAsia"/>
          <w:b/>
          <w:iCs/>
          <w:kern w:val="2"/>
          <w:sz w:val="28"/>
          <w:szCs w:val="28"/>
        </w:rPr>
        <w:t xml:space="preserve">Анализ имущественного положения </w:t>
      </w:r>
      <w:r>
        <w:rPr>
          <w:b/>
          <w:iCs/>
          <w:sz w:val="28"/>
          <w:szCs w:val="28"/>
        </w:rPr>
        <w:t>организаций государственного сектора.</w:t>
      </w:r>
    </w:p>
    <w:p w14:paraId="7BDE39CA" w14:textId="6BB25CE7" w:rsidR="008B47A6" w:rsidRDefault="009A6212">
      <w:pPr>
        <w:pStyle w:val="aff7"/>
        <w:shd w:val="clear" w:color="auto" w:fill="FFFFFF"/>
        <w:spacing w:line="360" w:lineRule="auto"/>
        <w:ind w:firstLine="709"/>
        <w:jc w:val="both"/>
        <w:rPr>
          <w:rFonts w:eastAsiaTheme="minorEastAsia"/>
          <w:bCs/>
          <w:iCs/>
          <w:kern w:val="2"/>
          <w:sz w:val="28"/>
          <w:szCs w:val="28"/>
        </w:rPr>
      </w:pPr>
      <w:r>
        <w:rPr>
          <w:rFonts w:eastAsiaTheme="minorEastAsia"/>
          <w:bCs/>
          <w:iCs/>
          <w:kern w:val="2"/>
          <w:sz w:val="28"/>
          <w:szCs w:val="28"/>
        </w:rPr>
        <w:t xml:space="preserve">Анализ динамики и структуры имущества </w:t>
      </w:r>
      <w:r>
        <w:rPr>
          <w:iCs/>
          <w:sz w:val="28"/>
          <w:szCs w:val="28"/>
        </w:rPr>
        <w:t>организаций государственного сектора</w:t>
      </w:r>
      <w:r>
        <w:rPr>
          <w:rFonts w:eastAsiaTheme="minorEastAsia"/>
          <w:bCs/>
          <w:iCs/>
          <w:kern w:val="2"/>
          <w:sz w:val="28"/>
          <w:szCs w:val="28"/>
        </w:rPr>
        <w:t>: основные средства, нематериальные активы, материальные запасы, непроизведенные активы</w:t>
      </w:r>
      <w:r w:rsidR="00B9268F">
        <w:rPr>
          <w:rFonts w:eastAsiaTheme="minorEastAsia"/>
          <w:bCs/>
          <w:iCs/>
          <w:kern w:val="2"/>
          <w:sz w:val="28"/>
          <w:szCs w:val="28"/>
        </w:rPr>
        <w:t>.</w:t>
      </w:r>
    </w:p>
    <w:p w14:paraId="175C0095" w14:textId="77777777" w:rsidR="008B47A6" w:rsidRDefault="009A6212">
      <w:pPr>
        <w:pStyle w:val="aff7"/>
        <w:shd w:val="clear" w:color="auto" w:fill="FFFFFF"/>
        <w:spacing w:line="360" w:lineRule="auto"/>
        <w:ind w:firstLine="709"/>
        <w:jc w:val="both"/>
      </w:pPr>
      <w:r>
        <w:rPr>
          <w:rFonts w:eastAsiaTheme="minorEastAsia"/>
          <w:bCs/>
          <w:iCs/>
          <w:kern w:val="2"/>
          <w:sz w:val="28"/>
          <w:szCs w:val="28"/>
        </w:rPr>
        <w:t xml:space="preserve">Показатели, оценивающие экономический потенциал экономического субъекта. Результативность финансово-хозяйственной деятельности </w:t>
      </w:r>
      <w:r>
        <w:rPr>
          <w:iCs/>
          <w:sz w:val="28"/>
          <w:szCs w:val="28"/>
        </w:rPr>
        <w:t>организаций государственного сектора</w:t>
      </w:r>
      <w:r>
        <w:rPr>
          <w:rFonts w:eastAsiaTheme="minorEastAsia"/>
          <w:bCs/>
          <w:iCs/>
          <w:kern w:val="2"/>
          <w:sz w:val="28"/>
          <w:szCs w:val="28"/>
        </w:rPr>
        <w:t xml:space="preserve">: анализ эффективности использования имущества, анализ </w:t>
      </w:r>
      <w:r>
        <w:rPr>
          <w:rFonts w:eastAsiaTheme="minorEastAsia"/>
          <w:bCs/>
          <w:iCs/>
          <w:kern w:val="2"/>
          <w:sz w:val="28"/>
          <w:szCs w:val="28"/>
        </w:rPr>
        <w:lastRenderedPageBreak/>
        <w:t xml:space="preserve">результатов финансово-хозяйственной деятельности по источникам финансового обеспечения. </w:t>
      </w:r>
    </w:p>
    <w:p w14:paraId="3F8F13E5" w14:textId="77777777" w:rsidR="008B47A6" w:rsidRDefault="009A6212">
      <w:pPr>
        <w:pStyle w:val="aff7"/>
        <w:shd w:val="clear" w:color="auto" w:fill="FFFFFF"/>
        <w:spacing w:line="360" w:lineRule="auto"/>
        <w:ind w:firstLine="709"/>
        <w:jc w:val="both"/>
        <w:rPr>
          <w:b/>
          <w:sz w:val="28"/>
          <w:szCs w:val="28"/>
        </w:rPr>
      </w:pPr>
      <w:r>
        <w:rPr>
          <w:b/>
          <w:kern w:val="2"/>
          <w:sz w:val="28"/>
          <w:szCs w:val="28"/>
        </w:rPr>
        <w:t>Тема 10. Анализ обязательств</w:t>
      </w:r>
      <w:r>
        <w:rPr>
          <w:b/>
          <w:iCs/>
          <w:sz w:val="28"/>
          <w:szCs w:val="28"/>
        </w:rPr>
        <w:t xml:space="preserve"> организаций государственного сектора</w:t>
      </w:r>
      <w:r>
        <w:rPr>
          <w:b/>
          <w:sz w:val="28"/>
          <w:szCs w:val="28"/>
        </w:rPr>
        <w:t>.</w:t>
      </w:r>
    </w:p>
    <w:p w14:paraId="6EFB01C5" w14:textId="2202A22C" w:rsidR="008B47A6" w:rsidRDefault="009A6212">
      <w:pPr>
        <w:shd w:val="clear" w:color="auto" w:fill="FFFFFF"/>
        <w:spacing w:line="360" w:lineRule="auto"/>
        <w:ind w:firstLine="709"/>
        <w:jc w:val="both"/>
        <w:rPr>
          <w:kern w:val="2"/>
          <w:sz w:val="28"/>
          <w:szCs w:val="28"/>
        </w:rPr>
      </w:pPr>
      <w:r>
        <w:rPr>
          <w:kern w:val="2"/>
          <w:sz w:val="28"/>
          <w:szCs w:val="28"/>
        </w:rPr>
        <w:t xml:space="preserve">Анализ дебиторской и кредиторской задолженности. Анализ бюджетных, денежных обязательств (принимаемых, принятых, исполненных). Анализ отложенных </w:t>
      </w:r>
      <w:r w:rsidR="00210806">
        <w:rPr>
          <w:kern w:val="2"/>
          <w:sz w:val="28"/>
          <w:szCs w:val="28"/>
        </w:rPr>
        <w:t>обязательств</w:t>
      </w:r>
      <w:r>
        <w:rPr>
          <w:kern w:val="2"/>
          <w:sz w:val="28"/>
          <w:szCs w:val="28"/>
        </w:rPr>
        <w:t xml:space="preserve">. </w:t>
      </w:r>
    </w:p>
    <w:p w14:paraId="2E7FCAA5" w14:textId="77777777" w:rsidR="008B47A6" w:rsidRDefault="009A6212" w:rsidP="00B9268F">
      <w:pPr>
        <w:shd w:val="clear" w:color="auto" w:fill="FFFFFF"/>
        <w:spacing w:line="360" w:lineRule="auto"/>
        <w:ind w:firstLine="709"/>
        <w:jc w:val="both"/>
        <w:rPr>
          <w:kern w:val="2"/>
          <w:sz w:val="28"/>
          <w:szCs w:val="28"/>
        </w:rPr>
      </w:pPr>
      <w:r>
        <w:rPr>
          <w:kern w:val="2"/>
          <w:sz w:val="28"/>
          <w:szCs w:val="28"/>
        </w:rPr>
        <w:t xml:space="preserve">Анализ трудового потенциала и использования фонда заработной платы. Общая оценка трудового потенциала. Анализ обеспеченности трудовыми ресурсами. Анализ использования фонда рабочего времени, анализ факторов использования рабочего времени. Анализ эффективности использования персонала. Анализ абсолютной и относительной экономии по фонду заработной платы. </w:t>
      </w:r>
    </w:p>
    <w:p w14:paraId="65E2B6FA" w14:textId="0488B292" w:rsidR="00210806" w:rsidRPr="00232D3F" w:rsidRDefault="00210806" w:rsidP="00B9268F">
      <w:pPr>
        <w:spacing w:line="360" w:lineRule="auto"/>
        <w:ind w:firstLine="708"/>
        <w:jc w:val="both"/>
        <w:outlineLvl w:val="1"/>
        <w:rPr>
          <w:b/>
          <w:sz w:val="28"/>
          <w:szCs w:val="28"/>
        </w:rPr>
      </w:pPr>
      <w:bookmarkStart w:id="13" w:name="_Toc191317584"/>
      <w:bookmarkStart w:id="14" w:name="_Toc195809837"/>
      <w:r>
        <w:rPr>
          <w:b/>
          <w:sz w:val="28"/>
          <w:szCs w:val="28"/>
        </w:rPr>
        <w:t xml:space="preserve">Тема 11. </w:t>
      </w:r>
      <w:bookmarkStart w:id="15" w:name="_Toc336375936"/>
      <w:bookmarkStart w:id="16" w:name="_Toc336375937"/>
      <w:bookmarkStart w:id="17" w:name="_Toc336375938"/>
      <w:bookmarkEnd w:id="15"/>
      <w:bookmarkEnd w:id="16"/>
      <w:bookmarkEnd w:id="17"/>
      <w:r w:rsidR="00B9268F">
        <w:rPr>
          <w:b/>
          <w:bCs/>
          <w:color w:val="000000"/>
          <w:sz w:val="28"/>
          <w:szCs w:val="28"/>
        </w:rPr>
        <w:t>СМАРТ - бюджетная (бухгалтерская) отчетность</w:t>
      </w:r>
      <w:bookmarkEnd w:id="13"/>
      <w:bookmarkEnd w:id="14"/>
    </w:p>
    <w:p w14:paraId="0F18D06D" w14:textId="0B1A31CE" w:rsidR="00E42B10" w:rsidRDefault="00E42B10" w:rsidP="00B9268F">
      <w:pPr>
        <w:pStyle w:val="-0"/>
        <w:widowControl w:val="0"/>
        <w:spacing w:line="360" w:lineRule="auto"/>
        <w:ind w:firstLine="708"/>
        <w:jc w:val="both"/>
        <w:rPr>
          <w:rFonts w:ascii="Times New Roman" w:hAnsi="Times New Roman"/>
          <w:b w:val="0"/>
          <w:color w:val="auto"/>
          <w:sz w:val="28"/>
          <w:szCs w:val="28"/>
        </w:rPr>
      </w:pPr>
      <w:r>
        <w:rPr>
          <w:rFonts w:ascii="Times New Roman" w:hAnsi="Times New Roman"/>
          <w:b w:val="0"/>
          <w:color w:val="auto"/>
          <w:sz w:val="28"/>
          <w:szCs w:val="28"/>
        </w:rPr>
        <w:t xml:space="preserve">Формирование годовой, квартальной и месячной отчетности об исполнении бюджетов в соответствии с действующими нормативными актами. Формирование годовой, квартальной и месячной отчетности об исполнении бюджетов всех уровней в ГИИС «Электронный бюджет» подсистема </w:t>
      </w:r>
      <w:bookmarkStart w:id="18" w:name="sys_name"/>
      <w:r>
        <w:rPr>
          <w:rFonts w:ascii="Times New Roman" w:hAnsi="Times New Roman"/>
          <w:b w:val="0"/>
          <w:color w:val="auto"/>
          <w:sz w:val="28"/>
          <w:szCs w:val="28"/>
        </w:rPr>
        <w:t>учета и отчетности Модуль ведения бюджетного (бухгалтерского) учета учреждений</w:t>
      </w:r>
      <w:bookmarkEnd w:id="18"/>
      <w:r>
        <w:rPr>
          <w:rFonts w:ascii="Times New Roman" w:hAnsi="Times New Roman"/>
          <w:b w:val="0"/>
          <w:color w:val="auto"/>
          <w:sz w:val="28"/>
          <w:szCs w:val="28"/>
        </w:rPr>
        <w:t>. СГС «Представление бухгалтерской (финансовой) отчетности».</w:t>
      </w:r>
      <w:r>
        <w:rPr>
          <w:rFonts w:ascii="Times New Roman" w:hAnsi="Times New Roman"/>
          <w:color w:val="auto"/>
          <w:sz w:val="28"/>
          <w:szCs w:val="28"/>
        </w:rPr>
        <w:t xml:space="preserve"> </w:t>
      </w:r>
      <w:r>
        <w:rPr>
          <w:rFonts w:ascii="Times New Roman" w:hAnsi="Times New Roman"/>
          <w:b w:val="0"/>
          <w:color w:val="auto"/>
          <w:sz w:val="28"/>
          <w:szCs w:val="28"/>
        </w:rPr>
        <w:t>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p w14:paraId="69B84636" w14:textId="460092EE" w:rsidR="00210806" w:rsidRDefault="00E42B10" w:rsidP="00B9268F">
      <w:pPr>
        <w:spacing w:line="360" w:lineRule="auto"/>
        <w:ind w:firstLine="708"/>
        <w:jc w:val="both"/>
        <w:outlineLvl w:val="1"/>
        <w:rPr>
          <w:b/>
          <w:sz w:val="28"/>
          <w:szCs w:val="28"/>
        </w:rPr>
      </w:pPr>
      <w:bookmarkStart w:id="19" w:name="_Toc191317585"/>
      <w:bookmarkStart w:id="20" w:name="_Toc195809838"/>
      <w:r>
        <w:rPr>
          <w:sz w:val="28"/>
          <w:szCs w:val="28"/>
        </w:rPr>
        <w:t xml:space="preserve">Методика анализа бухгалтерской (бюджетной) отчетности организаций бюджетной сферы. Методика анализа и оценки имущественного положения </w:t>
      </w:r>
      <w:r>
        <w:rPr>
          <w:sz w:val="28"/>
          <w:szCs w:val="28"/>
        </w:rPr>
        <w:lastRenderedPageBreak/>
        <w:t>организаций бюджетной сферы. Методика анализа и оценки отчета о финансовых результатах, отчета об исполнении бюджета, отчета о движении обязательств, отчета о движении денежных средств. Контроль достоверности бухгалтерской (финансовой) отчетности в государственном секторе.</w:t>
      </w:r>
      <w:bookmarkEnd w:id="19"/>
      <w:bookmarkEnd w:id="20"/>
    </w:p>
    <w:p w14:paraId="5782E2A4" w14:textId="77777777" w:rsidR="00210806" w:rsidRDefault="00210806">
      <w:pPr>
        <w:ind w:firstLine="708"/>
        <w:jc w:val="both"/>
        <w:outlineLvl w:val="1"/>
        <w:rPr>
          <w:b/>
          <w:sz w:val="28"/>
          <w:szCs w:val="28"/>
        </w:rPr>
      </w:pPr>
    </w:p>
    <w:p w14:paraId="1815B9A1" w14:textId="77777777" w:rsidR="008B47A6" w:rsidRDefault="009A6212">
      <w:pPr>
        <w:ind w:firstLine="708"/>
        <w:jc w:val="both"/>
        <w:outlineLvl w:val="1"/>
        <w:rPr>
          <w:b/>
          <w:sz w:val="28"/>
          <w:szCs w:val="28"/>
        </w:rPr>
      </w:pPr>
      <w:bookmarkStart w:id="21" w:name="_Toc83116187"/>
      <w:bookmarkStart w:id="22" w:name="_Toc83575407"/>
      <w:bookmarkStart w:id="23" w:name="_Toc195809839"/>
      <w:r>
        <w:rPr>
          <w:b/>
          <w:sz w:val="28"/>
          <w:szCs w:val="28"/>
        </w:rPr>
        <w:t>5.2. Учебно-тематический план</w:t>
      </w:r>
      <w:bookmarkEnd w:id="21"/>
      <w:bookmarkEnd w:id="22"/>
      <w:bookmarkEnd w:id="23"/>
    </w:p>
    <w:p w14:paraId="2D0D1BFE" w14:textId="20857592" w:rsidR="008B47A6" w:rsidRDefault="008B47A6">
      <w:pPr>
        <w:pStyle w:val="aff8"/>
        <w:widowControl w:val="0"/>
        <w:tabs>
          <w:tab w:val="clear" w:pos="720"/>
          <w:tab w:val="clear" w:pos="756"/>
        </w:tabs>
        <w:spacing w:after="120" w:line="240" w:lineRule="auto"/>
        <w:ind w:left="754"/>
        <w:jc w:val="center"/>
        <w:rPr>
          <w:b/>
          <w:sz w:val="28"/>
          <w:szCs w:val="28"/>
        </w:rPr>
      </w:pPr>
    </w:p>
    <w:tbl>
      <w:tblPr>
        <w:tblStyle w:val="1f2"/>
        <w:tblW w:w="5000" w:type="pct"/>
        <w:tblLayout w:type="fixed"/>
        <w:tblLook w:val="04A0" w:firstRow="1" w:lastRow="0" w:firstColumn="1" w:lastColumn="0" w:noHBand="0" w:noVBand="1"/>
      </w:tblPr>
      <w:tblGrid>
        <w:gridCol w:w="2263"/>
        <w:gridCol w:w="843"/>
        <w:gridCol w:w="1022"/>
        <w:gridCol w:w="955"/>
        <w:gridCol w:w="1501"/>
        <w:gridCol w:w="1185"/>
        <w:gridCol w:w="2261"/>
      </w:tblGrid>
      <w:tr w:rsidR="008B47A6" w14:paraId="1D664530" w14:textId="77777777" w:rsidTr="001744A1">
        <w:trPr>
          <w:trHeight w:val="20"/>
        </w:trPr>
        <w:tc>
          <w:tcPr>
            <w:tcW w:w="2263" w:type="dxa"/>
            <w:vMerge w:val="restart"/>
          </w:tcPr>
          <w:p w14:paraId="6AF7AEC5" w14:textId="77777777" w:rsidR="008B47A6" w:rsidRPr="00275B63" w:rsidRDefault="009A6212">
            <w:pPr>
              <w:widowControl w:val="0"/>
              <w:rPr>
                <w:b/>
                <w:color w:val="000000"/>
                <w:sz w:val="22"/>
                <w:szCs w:val="22"/>
              </w:rPr>
            </w:pPr>
            <w:r w:rsidRPr="00275B63">
              <w:rPr>
                <w:b/>
                <w:color w:val="000000"/>
                <w:sz w:val="22"/>
                <w:szCs w:val="22"/>
              </w:rPr>
              <w:t>Наименование тем (разделов) дисциплины</w:t>
            </w:r>
          </w:p>
        </w:tc>
        <w:tc>
          <w:tcPr>
            <w:tcW w:w="5506" w:type="dxa"/>
            <w:gridSpan w:val="5"/>
          </w:tcPr>
          <w:p w14:paraId="3AF8B10E" w14:textId="77777777" w:rsidR="008B47A6" w:rsidRPr="00275B63" w:rsidRDefault="009A6212">
            <w:pPr>
              <w:widowControl w:val="0"/>
              <w:jc w:val="center"/>
              <w:rPr>
                <w:b/>
                <w:color w:val="000000"/>
                <w:sz w:val="22"/>
                <w:szCs w:val="22"/>
              </w:rPr>
            </w:pPr>
            <w:r w:rsidRPr="00275B63">
              <w:rPr>
                <w:b/>
                <w:color w:val="000000"/>
                <w:sz w:val="22"/>
                <w:szCs w:val="22"/>
              </w:rPr>
              <w:t>Трудоемкость в часах</w:t>
            </w:r>
          </w:p>
        </w:tc>
        <w:tc>
          <w:tcPr>
            <w:tcW w:w="2261" w:type="dxa"/>
            <w:vMerge w:val="restart"/>
          </w:tcPr>
          <w:p w14:paraId="71AD38BB" w14:textId="77777777" w:rsidR="008B47A6" w:rsidRPr="00275B63" w:rsidRDefault="009A6212">
            <w:pPr>
              <w:widowControl w:val="0"/>
              <w:jc w:val="center"/>
              <w:rPr>
                <w:b/>
                <w:color w:val="000000"/>
                <w:sz w:val="22"/>
                <w:szCs w:val="22"/>
              </w:rPr>
            </w:pPr>
            <w:r w:rsidRPr="00275B63">
              <w:rPr>
                <w:b/>
                <w:color w:val="000000"/>
                <w:sz w:val="22"/>
                <w:szCs w:val="22"/>
              </w:rPr>
              <w:t>Формы текущего контроля успеваемости</w:t>
            </w:r>
          </w:p>
        </w:tc>
      </w:tr>
      <w:tr w:rsidR="008B47A6" w14:paraId="6F2B4656" w14:textId="77777777" w:rsidTr="001744A1">
        <w:trPr>
          <w:trHeight w:val="20"/>
        </w:trPr>
        <w:tc>
          <w:tcPr>
            <w:tcW w:w="2263" w:type="dxa"/>
            <w:vMerge/>
          </w:tcPr>
          <w:p w14:paraId="77790199" w14:textId="77777777" w:rsidR="008B47A6" w:rsidRDefault="008B47A6">
            <w:pPr>
              <w:widowControl w:val="0"/>
              <w:rPr>
                <w:color w:val="000000"/>
                <w:sz w:val="22"/>
                <w:szCs w:val="22"/>
              </w:rPr>
            </w:pPr>
          </w:p>
        </w:tc>
        <w:tc>
          <w:tcPr>
            <w:tcW w:w="843" w:type="dxa"/>
            <w:vMerge w:val="restart"/>
          </w:tcPr>
          <w:p w14:paraId="783F4F80" w14:textId="77777777" w:rsidR="008B47A6" w:rsidRPr="00275B63" w:rsidRDefault="009A6212">
            <w:pPr>
              <w:widowControl w:val="0"/>
              <w:jc w:val="center"/>
              <w:rPr>
                <w:b/>
                <w:color w:val="000000"/>
                <w:sz w:val="22"/>
                <w:szCs w:val="22"/>
              </w:rPr>
            </w:pPr>
            <w:r w:rsidRPr="00275B63">
              <w:rPr>
                <w:b/>
                <w:color w:val="000000"/>
                <w:sz w:val="22"/>
                <w:szCs w:val="22"/>
              </w:rPr>
              <w:t>Всего</w:t>
            </w:r>
          </w:p>
        </w:tc>
        <w:tc>
          <w:tcPr>
            <w:tcW w:w="3478" w:type="dxa"/>
            <w:gridSpan w:val="3"/>
          </w:tcPr>
          <w:p w14:paraId="2FD9EAB2" w14:textId="582B2081" w:rsidR="008B47A6" w:rsidRPr="00275B63" w:rsidRDefault="00652B98">
            <w:pPr>
              <w:widowControl w:val="0"/>
              <w:jc w:val="center"/>
              <w:rPr>
                <w:b/>
                <w:color w:val="000000"/>
                <w:sz w:val="22"/>
                <w:szCs w:val="22"/>
              </w:rPr>
            </w:pPr>
            <w:r w:rsidRPr="00275B63">
              <w:rPr>
                <w:b/>
                <w:color w:val="000000"/>
                <w:sz w:val="22"/>
                <w:szCs w:val="22"/>
              </w:rPr>
              <w:t xml:space="preserve">Контактная работа* - </w:t>
            </w:r>
            <w:r w:rsidR="009A6212" w:rsidRPr="00275B63">
              <w:rPr>
                <w:b/>
                <w:color w:val="000000"/>
                <w:sz w:val="22"/>
                <w:szCs w:val="22"/>
              </w:rPr>
              <w:t>Аудиторная работа</w:t>
            </w:r>
          </w:p>
        </w:tc>
        <w:tc>
          <w:tcPr>
            <w:tcW w:w="1185" w:type="dxa"/>
            <w:vMerge w:val="restart"/>
          </w:tcPr>
          <w:p w14:paraId="560D789E" w14:textId="77777777" w:rsidR="008B47A6" w:rsidRPr="00275B63" w:rsidRDefault="009A6212">
            <w:pPr>
              <w:widowControl w:val="0"/>
              <w:jc w:val="center"/>
              <w:rPr>
                <w:b/>
                <w:color w:val="000000"/>
                <w:sz w:val="22"/>
                <w:szCs w:val="22"/>
              </w:rPr>
            </w:pPr>
            <w:r w:rsidRPr="00275B63">
              <w:rPr>
                <w:b/>
                <w:color w:val="000000"/>
                <w:sz w:val="22"/>
                <w:szCs w:val="22"/>
              </w:rPr>
              <w:t>Самостоятельная работа</w:t>
            </w:r>
          </w:p>
        </w:tc>
        <w:tc>
          <w:tcPr>
            <w:tcW w:w="2261" w:type="dxa"/>
            <w:vMerge/>
          </w:tcPr>
          <w:p w14:paraId="5DD929F3" w14:textId="77777777" w:rsidR="008B47A6" w:rsidRDefault="008B47A6">
            <w:pPr>
              <w:widowControl w:val="0"/>
              <w:rPr>
                <w:color w:val="000000"/>
                <w:sz w:val="22"/>
                <w:szCs w:val="22"/>
              </w:rPr>
            </w:pPr>
          </w:p>
        </w:tc>
      </w:tr>
      <w:tr w:rsidR="008B47A6" w14:paraId="003EB9BD" w14:textId="77777777" w:rsidTr="001744A1">
        <w:trPr>
          <w:trHeight w:val="20"/>
        </w:trPr>
        <w:tc>
          <w:tcPr>
            <w:tcW w:w="2263" w:type="dxa"/>
            <w:vMerge/>
          </w:tcPr>
          <w:p w14:paraId="6A364322" w14:textId="77777777" w:rsidR="008B47A6" w:rsidRDefault="008B47A6">
            <w:pPr>
              <w:widowControl w:val="0"/>
              <w:rPr>
                <w:color w:val="000000"/>
                <w:sz w:val="22"/>
                <w:szCs w:val="22"/>
              </w:rPr>
            </w:pPr>
          </w:p>
        </w:tc>
        <w:tc>
          <w:tcPr>
            <w:tcW w:w="843" w:type="dxa"/>
            <w:vMerge/>
          </w:tcPr>
          <w:p w14:paraId="3EBA4CCA" w14:textId="77777777" w:rsidR="008B47A6" w:rsidRDefault="008B47A6">
            <w:pPr>
              <w:widowControl w:val="0"/>
              <w:rPr>
                <w:color w:val="000000"/>
                <w:sz w:val="22"/>
                <w:szCs w:val="22"/>
              </w:rPr>
            </w:pPr>
          </w:p>
        </w:tc>
        <w:tc>
          <w:tcPr>
            <w:tcW w:w="1022" w:type="dxa"/>
          </w:tcPr>
          <w:p w14:paraId="0C20A845" w14:textId="77777777" w:rsidR="008B47A6" w:rsidRDefault="009A6212">
            <w:pPr>
              <w:widowControl w:val="0"/>
              <w:rPr>
                <w:color w:val="000000"/>
                <w:sz w:val="22"/>
                <w:szCs w:val="22"/>
              </w:rPr>
            </w:pPr>
            <w:r>
              <w:rPr>
                <w:color w:val="000000"/>
                <w:sz w:val="22"/>
                <w:szCs w:val="22"/>
              </w:rPr>
              <w:t xml:space="preserve">Общая, </w:t>
            </w:r>
          </w:p>
          <w:p w14:paraId="5BE40C19" w14:textId="77777777" w:rsidR="008B47A6" w:rsidRDefault="009A6212">
            <w:pPr>
              <w:widowControl w:val="0"/>
              <w:rPr>
                <w:color w:val="000000"/>
                <w:sz w:val="22"/>
                <w:szCs w:val="22"/>
              </w:rPr>
            </w:pPr>
            <w:r>
              <w:rPr>
                <w:color w:val="000000"/>
                <w:sz w:val="22"/>
                <w:szCs w:val="22"/>
              </w:rPr>
              <w:t>в т.ч.:</w:t>
            </w:r>
          </w:p>
        </w:tc>
        <w:tc>
          <w:tcPr>
            <w:tcW w:w="955" w:type="dxa"/>
          </w:tcPr>
          <w:p w14:paraId="56B0FB4A" w14:textId="77777777" w:rsidR="008B47A6" w:rsidRDefault="009A6212">
            <w:pPr>
              <w:widowControl w:val="0"/>
              <w:rPr>
                <w:color w:val="000000"/>
                <w:sz w:val="22"/>
                <w:szCs w:val="22"/>
              </w:rPr>
            </w:pPr>
            <w:r>
              <w:rPr>
                <w:color w:val="000000"/>
                <w:sz w:val="22"/>
                <w:szCs w:val="22"/>
              </w:rPr>
              <w:t>Лекции</w:t>
            </w:r>
          </w:p>
        </w:tc>
        <w:tc>
          <w:tcPr>
            <w:tcW w:w="1501" w:type="dxa"/>
          </w:tcPr>
          <w:p w14:paraId="5EA52869" w14:textId="77777777" w:rsidR="008B47A6" w:rsidRDefault="009A6212">
            <w:pPr>
              <w:widowControl w:val="0"/>
              <w:rPr>
                <w:color w:val="000000"/>
                <w:sz w:val="22"/>
                <w:szCs w:val="22"/>
              </w:rPr>
            </w:pPr>
            <w:r>
              <w:rPr>
                <w:color w:val="000000"/>
                <w:sz w:val="22"/>
                <w:szCs w:val="22"/>
              </w:rPr>
              <w:t>Семинары, практические занятия</w:t>
            </w:r>
          </w:p>
        </w:tc>
        <w:tc>
          <w:tcPr>
            <w:tcW w:w="1185" w:type="dxa"/>
            <w:vMerge/>
          </w:tcPr>
          <w:p w14:paraId="010C3EE2" w14:textId="77777777" w:rsidR="008B47A6" w:rsidRDefault="008B47A6">
            <w:pPr>
              <w:widowControl w:val="0"/>
              <w:rPr>
                <w:color w:val="000000"/>
                <w:sz w:val="22"/>
                <w:szCs w:val="22"/>
              </w:rPr>
            </w:pPr>
          </w:p>
        </w:tc>
        <w:tc>
          <w:tcPr>
            <w:tcW w:w="2261" w:type="dxa"/>
            <w:vMerge/>
          </w:tcPr>
          <w:p w14:paraId="4DD50572" w14:textId="77777777" w:rsidR="008B47A6" w:rsidRDefault="008B47A6">
            <w:pPr>
              <w:widowControl w:val="0"/>
              <w:rPr>
                <w:color w:val="000000"/>
                <w:sz w:val="22"/>
                <w:szCs w:val="22"/>
              </w:rPr>
            </w:pPr>
          </w:p>
        </w:tc>
      </w:tr>
      <w:tr w:rsidR="008B47A6" w14:paraId="6A43DD4C" w14:textId="77777777" w:rsidTr="001744A1">
        <w:trPr>
          <w:trHeight w:val="20"/>
        </w:trPr>
        <w:tc>
          <w:tcPr>
            <w:tcW w:w="2263" w:type="dxa"/>
          </w:tcPr>
          <w:p w14:paraId="01684601" w14:textId="77777777" w:rsidR="008B47A6" w:rsidRDefault="009A6212">
            <w:pPr>
              <w:widowControl w:val="0"/>
              <w:jc w:val="both"/>
              <w:rPr>
                <w:sz w:val="22"/>
                <w:szCs w:val="22"/>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843" w:type="dxa"/>
          </w:tcPr>
          <w:p w14:paraId="18524CA3" w14:textId="77777777" w:rsidR="008B47A6" w:rsidRDefault="009A6212">
            <w:pPr>
              <w:widowControl w:val="0"/>
              <w:jc w:val="center"/>
              <w:rPr>
                <w:color w:val="000000"/>
                <w:sz w:val="22"/>
                <w:szCs w:val="22"/>
              </w:rPr>
            </w:pPr>
            <w:r>
              <w:rPr>
                <w:color w:val="000000"/>
                <w:sz w:val="22"/>
                <w:szCs w:val="22"/>
              </w:rPr>
              <w:t>8</w:t>
            </w:r>
          </w:p>
        </w:tc>
        <w:tc>
          <w:tcPr>
            <w:tcW w:w="1022" w:type="dxa"/>
          </w:tcPr>
          <w:p w14:paraId="2852DAE0" w14:textId="77777777" w:rsidR="008B47A6" w:rsidRDefault="009A6212">
            <w:pPr>
              <w:widowControl w:val="0"/>
              <w:jc w:val="center"/>
              <w:rPr>
                <w:color w:val="000000"/>
                <w:sz w:val="22"/>
                <w:szCs w:val="22"/>
              </w:rPr>
            </w:pPr>
            <w:r>
              <w:rPr>
                <w:color w:val="000000"/>
                <w:sz w:val="22"/>
                <w:szCs w:val="22"/>
              </w:rPr>
              <w:t>2</w:t>
            </w:r>
          </w:p>
        </w:tc>
        <w:tc>
          <w:tcPr>
            <w:tcW w:w="955" w:type="dxa"/>
          </w:tcPr>
          <w:p w14:paraId="0DA39161" w14:textId="77777777" w:rsidR="008B47A6" w:rsidRDefault="009A6212">
            <w:pPr>
              <w:widowControl w:val="0"/>
              <w:jc w:val="center"/>
              <w:rPr>
                <w:color w:val="000000"/>
                <w:sz w:val="22"/>
                <w:szCs w:val="22"/>
              </w:rPr>
            </w:pPr>
            <w:r>
              <w:rPr>
                <w:color w:val="000000"/>
                <w:sz w:val="22"/>
                <w:szCs w:val="22"/>
              </w:rPr>
              <w:t>2</w:t>
            </w:r>
          </w:p>
        </w:tc>
        <w:tc>
          <w:tcPr>
            <w:tcW w:w="1501" w:type="dxa"/>
          </w:tcPr>
          <w:p w14:paraId="570CED16" w14:textId="77777777" w:rsidR="008B47A6" w:rsidRDefault="009A6212">
            <w:pPr>
              <w:widowControl w:val="0"/>
              <w:jc w:val="center"/>
              <w:rPr>
                <w:color w:val="000000"/>
                <w:sz w:val="22"/>
                <w:szCs w:val="22"/>
              </w:rPr>
            </w:pPr>
            <w:r>
              <w:rPr>
                <w:color w:val="000000"/>
                <w:sz w:val="22"/>
                <w:szCs w:val="22"/>
              </w:rPr>
              <w:t>-</w:t>
            </w:r>
          </w:p>
        </w:tc>
        <w:tc>
          <w:tcPr>
            <w:tcW w:w="1185" w:type="dxa"/>
          </w:tcPr>
          <w:p w14:paraId="25F03D56" w14:textId="77777777" w:rsidR="008B47A6" w:rsidRDefault="009A6212">
            <w:pPr>
              <w:widowControl w:val="0"/>
              <w:jc w:val="center"/>
              <w:rPr>
                <w:color w:val="000000"/>
                <w:sz w:val="22"/>
                <w:szCs w:val="22"/>
              </w:rPr>
            </w:pPr>
            <w:r>
              <w:rPr>
                <w:color w:val="000000"/>
                <w:sz w:val="22"/>
                <w:szCs w:val="22"/>
              </w:rPr>
              <w:t>6</w:t>
            </w:r>
          </w:p>
        </w:tc>
        <w:tc>
          <w:tcPr>
            <w:tcW w:w="2261" w:type="dxa"/>
          </w:tcPr>
          <w:p w14:paraId="0C6DC5A4"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14:paraId="0687F9D2" w14:textId="77777777" w:rsidTr="001744A1">
        <w:trPr>
          <w:trHeight w:val="20"/>
        </w:trPr>
        <w:tc>
          <w:tcPr>
            <w:tcW w:w="2263" w:type="dxa"/>
          </w:tcPr>
          <w:p w14:paraId="488D99B4" w14:textId="77777777" w:rsidR="008B47A6" w:rsidRDefault="009A6212">
            <w:pPr>
              <w:pStyle w:val="aff7"/>
              <w:shd w:val="clear" w:color="auto" w:fill="FFFFFF"/>
              <w:jc w:val="both"/>
              <w:rPr>
                <w:sz w:val="22"/>
                <w:szCs w:val="22"/>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843" w:type="dxa"/>
          </w:tcPr>
          <w:p w14:paraId="7B4E7A36" w14:textId="77777777" w:rsidR="008B47A6" w:rsidRDefault="009A6212">
            <w:pPr>
              <w:widowControl w:val="0"/>
              <w:jc w:val="center"/>
              <w:rPr>
                <w:color w:val="000000"/>
                <w:sz w:val="22"/>
                <w:szCs w:val="22"/>
              </w:rPr>
            </w:pPr>
            <w:r>
              <w:rPr>
                <w:color w:val="000000"/>
                <w:sz w:val="22"/>
                <w:szCs w:val="22"/>
              </w:rPr>
              <w:t>10</w:t>
            </w:r>
          </w:p>
        </w:tc>
        <w:tc>
          <w:tcPr>
            <w:tcW w:w="1022" w:type="dxa"/>
          </w:tcPr>
          <w:p w14:paraId="0CB35212" w14:textId="77777777" w:rsidR="008B47A6" w:rsidRDefault="009A6212">
            <w:pPr>
              <w:widowControl w:val="0"/>
              <w:jc w:val="center"/>
              <w:rPr>
                <w:color w:val="000000"/>
                <w:sz w:val="22"/>
                <w:szCs w:val="22"/>
              </w:rPr>
            </w:pPr>
            <w:r>
              <w:rPr>
                <w:color w:val="000000"/>
                <w:sz w:val="22"/>
                <w:szCs w:val="22"/>
              </w:rPr>
              <w:t>4</w:t>
            </w:r>
          </w:p>
        </w:tc>
        <w:tc>
          <w:tcPr>
            <w:tcW w:w="955" w:type="dxa"/>
          </w:tcPr>
          <w:p w14:paraId="5660381B" w14:textId="77777777" w:rsidR="008B47A6" w:rsidRDefault="009A6212">
            <w:pPr>
              <w:widowControl w:val="0"/>
              <w:jc w:val="center"/>
              <w:rPr>
                <w:color w:val="000000"/>
                <w:sz w:val="22"/>
                <w:szCs w:val="22"/>
              </w:rPr>
            </w:pPr>
            <w:r>
              <w:rPr>
                <w:color w:val="000000"/>
                <w:sz w:val="22"/>
                <w:szCs w:val="22"/>
              </w:rPr>
              <w:t>2</w:t>
            </w:r>
          </w:p>
        </w:tc>
        <w:tc>
          <w:tcPr>
            <w:tcW w:w="1501" w:type="dxa"/>
          </w:tcPr>
          <w:p w14:paraId="44554D28" w14:textId="77777777" w:rsidR="008B47A6" w:rsidRDefault="009A6212">
            <w:pPr>
              <w:widowControl w:val="0"/>
              <w:jc w:val="center"/>
              <w:rPr>
                <w:color w:val="000000"/>
                <w:sz w:val="22"/>
                <w:szCs w:val="22"/>
              </w:rPr>
            </w:pPr>
            <w:r>
              <w:rPr>
                <w:color w:val="000000"/>
                <w:sz w:val="22"/>
                <w:szCs w:val="22"/>
              </w:rPr>
              <w:t>2</w:t>
            </w:r>
          </w:p>
        </w:tc>
        <w:tc>
          <w:tcPr>
            <w:tcW w:w="1185" w:type="dxa"/>
          </w:tcPr>
          <w:p w14:paraId="177DE035" w14:textId="77777777" w:rsidR="008B47A6" w:rsidRDefault="009A6212">
            <w:pPr>
              <w:widowControl w:val="0"/>
              <w:jc w:val="center"/>
              <w:rPr>
                <w:color w:val="000000"/>
                <w:sz w:val="22"/>
                <w:szCs w:val="22"/>
              </w:rPr>
            </w:pPr>
            <w:r>
              <w:rPr>
                <w:color w:val="000000"/>
                <w:sz w:val="22"/>
                <w:szCs w:val="22"/>
              </w:rPr>
              <w:t>6</w:t>
            </w:r>
          </w:p>
        </w:tc>
        <w:tc>
          <w:tcPr>
            <w:tcW w:w="2261" w:type="dxa"/>
          </w:tcPr>
          <w:p w14:paraId="530F2194"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14:paraId="7B667F4B" w14:textId="77777777" w:rsidTr="001744A1">
        <w:trPr>
          <w:trHeight w:val="20"/>
        </w:trPr>
        <w:tc>
          <w:tcPr>
            <w:tcW w:w="2263" w:type="dxa"/>
          </w:tcPr>
          <w:p w14:paraId="2987929B" w14:textId="77777777"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(бюджетный) учет финансовых активов.</w:t>
            </w:r>
          </w:p>
        </w:tc>
        <w:tc>
          <w:tcPr>
            <w:tcW w:w="843" w:type="dxa"/>
          </w:tcPr>
          <w:p w14:paraId="51100951" w14:textId="77777777" w:rsidR="008B47A6" w:rsidRDefault="009A6212">
            <w:pPr>
              <w:widowControl w:val="0"/>
              <w:jc w:val="center"/>
              <w:rPr>
                <w:color w:val="000000"/>
                <w:sz w:val="22"/>
                <w:szCs w:val="22"/>
              </w:rPr>
            </w:pPr>
            <w:r>
              <w:rPr>
                <w:color w:val="000000"/>
                <w:sz w:val="22"/>
                <w:szCs w:val="22"/>
              </w:rPr>
              <w:t>12</w:t>
            </w:r>
          </w:p>
        </w:tc>
        <w:tc>
          <w:tcPr>
            <w:tcW w:w="1022" w:type="dxa"/>
          </w:tcPr>
          <w:p w14:paraId="6F424D6D" w14:textId="77777777" w:rsidR="008B47A6" w:rsidRDefault="009A6212">
            <w:pPr>
              <w:widowControl w:val="0"/>
              <w:jc w:val="center"/>
              <w:rPr>
                <w:color w:val="000000"/>
                <w:sz w:val="22"/>
                <w:szCs w:val="22"/>
              </w:rPr>
            </w:pPr>
            <w:r>
              <w:rPr>
                <w:color w:val="000000"/>
                <w:sz w:val="22"/>
                <w:szCs w:val="22"/>
              </w:rPr>
              <w:t>4</w:t>
            </w:r>
          </w:p>
        </w:tc>
        <w:tc>
          <w:tcPr>
            <w:tcW w:w="955" w:type="dxa"/>
          </w:tcPr>
          <w:p w14:paraId="5DA1491B" w14:textId="77777777" w:rsidR="008B47A6" w:rsidRDefault="009A6212">
            <w:pPr>
              <w:widowControl w:val="0"/>
              <w:jc w:val="center"/>
              <w:rPr>
                <w:color w:val="000000"/>
                <w:sz w:val="22"/>
                <w:szCs w:val="22"/>
              </w:rPr>
            </w:pPr>
            <w:r>
              <w:rPr>
                <w:color w:val="000000"/>
                <w:sz w:val="22"/>
                <w:szCs w:val="22"/>
              </w:rPr>
              <w:t>2</w:t>
            </w:r>
          </w:p>
        </w:tc>
        <w:tc>
          <w:tcPr>
            <w:tcW w:w="1501" w:type="dxa"/>
          </w:tcPr>
          <w:p w14:paraId="0F7E6A0D" w14:textId="77777777" w:rsidR="008B47A6" w:rsidRDefault="009A6212">
            <w:pPr>
              <w:widowControl w:val="0"/>
              <w:jc w:val="center"/>
              <w:rPr>
                <w:color w:val="000000"/>
                <w:sz w:val="22"/>
                <w:szCs w:val="22"/>
              </w:rPr>
            </w:pPr>
            <w:r>
              <w:rPr>
                <w:color w:val="000000"/>
                <w:sz w:val="22"/>
                <w:szCs w:val="22"/>
              </w:rPr>
              <w:t>2</w:t>
            </w:r>
          </w:p>
        </w:tc>
        <w:tc>
          <w:tcPr>
            <w:tcW w:w="1185" w:type="dxa"/>
          </w:tcPr>
          <w:p w14:paraId="7FB73502" w14:textId="77777777" w:rsidR="008B47A6" w:rsidRDefault="009A6212">
            <w:pPr>
              <w:widowControl w:val="0"/>
              <w:jc w:val="center"/>
              <w:rPr>
                <w:color w:val="000000"/>
                <w:sz w:val="22"/>
                <w:szCs w:val="22"/>
              </w:rPr>
            </w:pPr>
            <w:r>
              <w:rPr>
                <w:color w:val="000000"/>
                <w:sz w:val="22"/>
                <w:szCs w:val="22"/>
              </w:rPr>
              <w:t>8</w:t>
            </w:r>
          </w:p>
        </w:tc>
        <w:tc>
          <w:tcPr>
            <w:tcW w:w="2261" w:type="dxa"/>
          </w:tcPr>
          <w:p w14:paraId="32798816"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14:paraId="34DC8A9B" w14:textId="77777777" w:rsidTr="001744A1">
        <w:trPr>
          <w:trHeight w:val="20"/>
        </w:trPr>
        <w:tc>
          <w:tcPr>
            <w:tcW w:w="2263" w:type="dxa"/>
          </w:tcPr>
          <w:p w14:paraId="262E4F24" w14:textId="77777777" w:rsidR="008B47A6" w:rsidRDefault="009A6212">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843" w:type="dxa"/>
          </w:tcPr>
          <w:p w14:paraId="599EEB52" w14:textId="77777777" w:rsidR="008B47A6" w:rsidRDefault="009A6212">
            <w:pPr>
              <w:widowControl w:val="0"/>
              <w:jc w:val="center"/>
              <w:rPr>
                <w:color w:val="000000"/>
                <w:sz w:val="22"/>
                <w:szCs w:val="22"/>
              </w:rPr>
            </w:pPr>
            <w:r>
              <w:rPr>
                <w:color w:val="000000"/>
                <w:sz w:val="22"/>
                <w:szCs w:val="22"/>
              </w:rPr>
              <w:t>12</w:t>
            </w:r>
          </w:p>
        </w:tc>
        <w:tc>
          <w:tcPr>
            <w:tcW w:w="1022" w:type="dxa"/>
          </w:tcPr>
          <w:p w14:paraId="40B6A16D" w14:textId="77777777" w:rsidR="008B47A6" w:rsidRDefault="009A6212">
            <w:pPr>
              <w:widowControl w:val="0"/>
              <w:jc w:val="center"/>
              <w:rPr>
                <w:color w:val="000000"/>
                <w:sz w:val="22"/>
                <w:szCs w:val="22"/>
              </w:rPr>
            </w:pPr>
            <w:r>
              <w:rPr>
                <w:color w:val="000000"/>
                <w:sz w:val="22"/>
                <w:szCs w:val="22"/>
              </w:rPr>
              <w:t>4</w:t>
            </w:r>
          </w:p>
        </w:tc>
        <w:tc>
          <w:tcPr>
            <w:tcW w:w="955" w:type="dxa"/>
          </w:tcPr>
          <w:p w14:paraId="395B9702" w14:textId="77777777" w:rsidR="008B47A6" w:rsidRDefault="009A6212">
            <w:pPr>
              <w:widowControl w:val="0"/>
              <w:jc w:val="center"/>
              <w:rPr>
                <w:color w:val="000000"/>
                <w:sz w:val="22"/>
                <w:szCs w:val="22"/>
              </w:rPr>
            </w:pPr>
            <w:r>
              <w:rPr>
                <w:color w:val="000000"/>
                <w:sz w:val="22"/>
                <w:szCs w:val="22"/>
              </w:rPr>
              <w:t>2</w:t>
            </w:r>
          </w:p>
        </w:tc>
        <w:tc>
          <w:tcPr>
            <w:tcW w:w="1501" w:type="dxa"/>
          </w:tcPr>
          <w:p w14:paraId="09BCFB5A" w14:textId="77777777" w:rsidR="008B47A6" w:rsidRDefault="009A6212">
            <w:pPr>
              <w:widowControl w:val="0"/>
              <w:jc w:val="center"/>
              <w:rPr>
                <w:color w:val="000000"/>
                <w:sz w:val="22"/>
                <w:szCs w:val="22"/>
              </w:rPr>
            </w:pPr>
            <w:r>
              <w:rPr>
                <w:color w:val="000000"/>
                <w:sz w:val="22"/>
                <w:szCs w:val="22"/>
              </w:rPr>
              <w:t>2</w:t>
            </w:r>
          </w:p>
        </w:tc>
        <w:tc>
          <w:tcPr>
            <w:tcW w:w="1185" w:type="dxa"/>
          </w:tcPr>
          <w:p w14:paraId="32035415" w14:textId="77777777" w:rsidR="008B47A6" w:rsidRDefault="009A6212">
            <w:pPr>
              <w:widowControl w:val="0"/>
              <w:jc w:val="center"/>
              <w:rPr>
                <w:color w:val="000000"/>
                <w:sz w:val="22"/>
                <w:szCs w:val="22"/>
              </w:rPr>
            </w:pPr>
            <w:r>
              <w:rPr>
                <w:color w:val="000000"/>
                <w:sz w:val="22"/>
                <w:szCs w:val="22"/>
              </w:rPr>
              <w:t>8</w:t>
            </w:r>
          </w:p>
        </w:tc>
        <w:tc>
          <w:tcPr>
            <w:tcW w:w="2261" w:type="dxa"/>
          </w:tcPr>
          <w:p w14:paraId="44BD7FCC"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8B47A6" w14:paraId="5FCCA2F9" w14:textId="77777777" w:rsidTr="001744A1">
        <w:trPr>
          <w:trHeight w:val="20"/>
        </w:trPr>
        <w:tc>
          <w:tcPr>
            <w:tcW w:w="2263" w:type="dxa"/>
          </w:tcPr>
          <w:p w14:paraId="0BBE1974" w14:textId="77777777"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843" w:type="dxa"/>
          </w:tcPr>
          <w:p w14:paraId="16E33303" w14:textId="77777777" w:rsidR="008B47A6" w:rsidRDefault="009A6212">
            <w:pPr>
              <w:widowControl w:val="0"/>
              <w:jc w:val="center"/>
              <w:rPr>
                <w:color w:val="000000"/>
                <w:sz w:val="22"/>
                <w:szCs w:val="22"/>
              </w:rPr>
            </w:pPr>
            <w:r>
              <w:rPr>
                <w:color w:val="000000"/>
                <w:sz w:val="22"/>
                <w:szCs w:val="22"/>
              </w:rPr>
              <w:t>12</w:t>
            </w:r>
          </w:p>
        </w:tc>
        <w:tc>
          <w:tcPr>
            <w:tcW w:w="1022" w:type="dxa"/>
          </w:tcPr>
          <w:p w14:paraId="2528B296" w14:textId="77777777" w:rsidR="008B47A6" w:rsidRDefault="009A6212">
            <w:pPr>
              <w:widowControl w:val="0"/>
              <w:jc w:val="center"/>
              <w:rPr>
                <w:color w:val="000000"/>
                <w:sz w:val="22"/>
                <w:szCs w:val="22"/>
              </w:rPr>
            </w:pPr>
            <w:r>
              <w:rPr>
                <w:color w:val="000000"/>
                <w:sz w:val="22"/>
                <w:szCs w:val="22"/>
              </w:rPr>
              <w:t>4</w:t>
            </w:r>
          </w:p>
        </w:tc>
        <w:tc>
          <w:tcPr>
            <w:tcW w:w="955" w:type="dxa"/>
          </w:tcPr>
          <w:p w14:paraId="2557FCAF" w14:textId="77777777" w:rsidR="008B47A6" w:rsidRDefault="009A6212">
            <w:pPr>
              <w:widowControl w:val="0"/>
              <w:jc w:val="center"/>
              <w:rPr>
                <w:color w:val="000000"/>
                <w:sz w:val="22"/>
                <w:szCs w:val="22"/>
              </w:rPr>
            </w:pPr>
            <w:r>
              <w:rPr>
                <w:color w:val="000000"/>
                <w:sz w:val="22"/>
                <w:szCs w:val="22"/>
              </w:rPr>
              <w:t>2</w:t>
            </w:r>
          </w:p>
        </w:tc>
        <w:tc>
          <w:tcPr>
            <w:tcW w:w="1501" w:type="dxa"/>
          </w:tcPr>
          <w:p w14:paraId="3B859766" w14:textId="77777777" w:rsidR="008B47A6" w:rsidRDefault="009A6212">
            <w:pPr>
              <w:widowControl w:val="0"/>
              <w:jc w:val="center"/>
              <w:rPr>
                <w:color w:val="000000"/>
                <w:sz w:val="22"/>
                <w:szCs w:val="22"/>
              </w:rPr>
            </w:pPr>
            <w:r>
              <w:rPr>
                <w:color w:val="000000"/>
                <w:sz w:val="22"/>
                <w:szCs w:val="22"/>
              </w:rPr>
              <w:t>2</w:t>
            </w:r>
          </w:p>
        </w:tc>
        <w:tc>
          <w:tcPr>
            <w:tcW w:w="1185" w:type="dxa"/>
          </w:tcPr>
          <w:p w14:paraId="0F0DE505" w14:textId="77777777" w:rsidR="008B47A6" w:rsidRDefault="009A6212">
            <w:pPr>
              <w:widowControl w:val="0"/>
              <w:jc w:val="center"/>
              <w:rPr>
                <w:color w:val="000000"/>
                <w:sz w:val="22"/>
                <w:szCs w:val="22"/>
              </w:rPr>
            </w:pPr>
            <w:r>
              <w:rPr>
                <w:color w:val="000000"/>
                <w:sz w:val="22"/>
                <w:szCs w:val="22"/>
              </w:rPr>
              <w:t>8</w:t>
            </w:r>
          </w:p>
        </w:tc>
        <w:tc>
          <w:tcPr>
            <w:tcW w:w="2261" w:type="dxa"/>
          </w:tcPr>
          <w:p w14:paraId="2317B6CD" w14:textId="77777777"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14:paraId="6DC15EB9" w14:textId="77777777" w:rsidTr="001744A1">
        <w:trPr>
          <w:trHeight w:val="20"/>
        </w:trPr>
        <w:tc>
          <w:tcPr>
            <w:tcW w:w="2263" w:type="dxa"/>
          </w:tcPr>
          <w:p w14:paraId="489515C1" w14:textId="77777777" w:rsidR="008B47A6" w:rsidRDefault="009A6212">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43" w:type="dxa"/>
          </w:tcPr>
          <w:p w14:paraId="1A706B27" w14:textId="77777777" w:rsidR="008B47A6" w:rsidRDefault="009A6212">
            <w:pPr>
              <w:widowControl w:val="0"/>
              <w:jc w:val="center"/>
              <w:rPr>
                <w:color w:val="000000"/>
                <w:sz w:val="22"/>
                <w:szCs w:val="22"/>
              </w:rPr>
            </w:pPr>
            <w:r>
              <w:rPr>
                <w:color w:val="000000"/>
                <w:sz w:val="22"/>
                <w:szCs w:val="22"/>
              </w:rPr>
              <w:t>12</w:t>
            </w:r>
          </w:p>
        </w:tc>
        <w:tc>
          <w:tcPr>
            <w:tcW w:w="1022" w:type="dxa"/>
          </w:tcPr>
          <w:p w14:paraId="65CB6911" w14:textId="77777777" w:rsidR="008B47A6" w:rsidRDefault="009A6212">
            <w:pPr>
              <w:widowControl w:val="0"/>
              <w:jc w:val="center"/>
              <w:rPr>
                <w:color w:val="000000"/>
                <w:sz w:val="22"/>
                <w:szCs w:val="22"/>
              </w:rPr>
            </w:pPr>
            <w:r>
              <w:rPr>
                <w:color w:val="000000"/>
                <w:sz w:val="22"/>
                <w:szCs w:val="22"/>
              </w:rPr>
              <w:t>4</w:t>
            </w:r>
          </w:p>
        </w:tc>
        <w:tc>
          <w:tcPr>
            <w:tcW w:w="955" w:type="dxa"/>
          </w:tcPr>
          <w:p w14:paraId="478AB054" w14:textId="77777777" w:rsidR="008B47A6" w:rsidRDefault="009A6212">
            <w:pPr>
              <w:widowControl w:val="0"/>
              <w:jc w:val="center"/>
              <w:rPr>
                <w:color w:val="000000"/>
                <w:sz w:val="22"/>
                <w:szCs w:val="22"/>
              </w:rPr>
            </w:pPr>
            <w:r>
              <w:rPr>
                <w:color w:val="000000"/>
                <w:sz w:val="22"/>
                <w:szCs w:val="22"/>
              </w:rPr>
              <w:t>2</w:t>
            </w:r>
          </w:p>
        </w:tc>
        <w:tc>
          <w:tcPr>
            <w:tcW w:w="1501" w:type="dxa"/>
          </w:tcPr>
          <w:p w14:paraId="2E9B69B9" w14:textId="77777777" w:rsidR="008B47A6" w:rsidRDefault="009A6212">
            <w:pPr>
              <w:widowControl w:val="0"/>
              <w:jc w:val="center"/>
              <w:rPr>
                <w:color w:val="000000"/>
                <w:sz w:val="22"/>
                <w:szCs w:val="22"/>
              </w:rPr>
            </w:pPr>
            <w:r>
              <w:rPr>
                <w:color w:val="000000"/>
                <w:sz w:val="22"/>
                <w:szCs w:val="22"/>
              </w:rPr>
              <w:t>2</w:t>
            </w:r>
          </w:p>
        </w:tc>
        <w:tc>
          <w:tcPr>
            <w:tcW w:w="1185" w:type="dxa"/>
          </w:tcPr>
          <w:p w14:paraId="1B33A491" w14:textId="77777777" w:rsidR="008B47A6" w:rsidRDefault="009A6212">
            <w:pPr>
              <w:widowControl w:val="0"/>
              <w:jc w:val="center"/>
              <w:rPr>
                <w:color w:val="000000"/>
                <w:sz w:val="22"/>
                <w:szCs w:val="22"/>
              </w:rPr>
            </w:pPr>
            <w:r>
              <w:rPr>
                <w:color w:val="000000"/>
                <w:sz w:val="22"/>
                <w:szCs w:val="22"/>
              </w:rPr>
              <w:t>8</w:t>
            </w:r>
          </w:p>
        </w:tc>
        <w:tc>
          <w:tcPr>
            <w:tcW w:w="2261" w:type="dxa"/>
          </w:tcPr>
          <w:p w14:paraId="273D17A8" w14:textId="77777777"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14:paraId="2786C62A" w14:textId="77777777" w:rsidTr="001744A1">
        <w:trPr>
          <w:trHeight w:val="20"/>
        </w:trPr>
        <w:tc>
          <w:tcPr>
            <w:tcW w:w="2263" w:type="dxa"/>
          </w:tcPr>
          <w:p w14:paraId="2E5BBF1E" w14:textId="77777777" w:rsidR="008B47A6" w:rsidRDefault="009A6212">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43" w:type="dxa"/>
          </w:tcPr>
          <w:p w14:paraId="10BFA88F" w14:textId="77777777" w:rsidR="008B47A6" w:rsidRDefault="009A6212">
            <w:pPr>
              <w:widowControl w:val="0"/>
              <w:jc w:val="center"/>
              <w:rPr>
                <w:color w:val="000000"/>
                <w:sz w:val="22"/>
                <w:szCs w:val="22"/>
              </w:rPr>
            </w:pPr>
            <w:r>
              <w:rPr>
                <w:color w:val="000000"/>
                <w:sz w:val="22"/>
                <w:szCs w:val="22"/>
              </w:rPr>
              <w:t>10</w:t>
            </w:r>
          </w:p>
        </w:tc>
        <w:tc>
          <w:tcPr>
            <w:tcW w:w="1022" w:type="dxa"/>
          </w:tcPr>
          <w:p w14:paraId="23B23471" w14:textId="77777777" w:rsidR="008B47A6" w:rsidRDefault="009A6212">
            <w:pPr>
              <w:widowControl w:val="0"/>
              <w:jc w:val="center"/>
              <w:rPr>
                <w:color w:val="000000"/>
                <w:sz w:val="22"/>
                <w:szCs w:val="22"/>
              </w:rPr>
            </w:pPr>
            <w:r>
              <w:rPr>
                <w:color w:val="000000"/>
                <w:sz w:val="22"/>
                <w:szCs w:val="22"/>
              </w:rPr>
              <w:t>2</w:t>
            </w:r>
          </w:p>
        </w:tc>
        <w:tc>
          <w:tcPr>
            <w:tcW w:w="955" w:type="dxa"/>
          </w:tcPr>
          <w:p w14:paraId="06929943" w14:textId="77777777" w:rsidR="008B47A6" w:rsidRDefault="009A6212">
            <w:pPr>
              <w:widowControl w:val="0"/>
              <w:jc w:val="center"/>
              <w:rPr>
                <w:color w:val="000000"/>
                <w:sz w:val="22"/>
                <w:szCs w:val="22"/>
              </w:rPr>
            </w:pPr>
            <w:r>
              <w:rPr>
                <w:color w:val="000000"/>
                <w:sz w:val="22"/>
                <w:szCs w:val="22"/>
              </w:rPr>
              <w:t>-</w:t>
            </w:r>
          </w:p>
        </w:tc>
        <w:tc>
          <w:tcPr>
            <w:tcW w:w="1501" w:type="dxa"/>
          </w:tcPr>
          <w:p w14:paraId="410E5A62" w14:textId="77777777" w:rsidR="008B47A6" w:rsidRDefault="009A6212">
            <w:pPr>
              <w:widowControl w:val="0"/>
              <w:jc w:val="center"/>
              <w:rPr>
                <w:color w:val="000000"/>
                <w:sz w:val="22"/>
                <w:szCs w:val="22"/>
              </w:rPr>
            </w:pPr>
            <w:r>
              <w:rPr>
                <w:color w:val="000000"/>
                <w:sz w:val="22"/>
                <w:szCs w:val="22"/>
              </w:rPr>
              <w:t>2</w:t>
            </w:r>
          </w:p>
        </w:tc>
        <w:tc>
          <w:tcPr>
            <w:tcW w:w="1185" w:type="dxa"/>
          </w:tcPr>
          <w:p w14:paraId="5EAE4089" w14:textId="77777777" w:rsidR="008B47A6" w:rsidRDefault="009A6212">
            <w:pPr>
              <w:widowControl w:val="0"/>
              <w:jc w:val="center"/>
              <w:rPr>
                <w:color w:val="000000"/>
                <w:sz w:val="22"/>
                <w:szCs w:val="22"/>
              </w:rPr>
            </w:pPr>
            <w:r>
              <w:rPr>
                <w:color w:val="000000"/>
                <w:sz w:val="22"/>
                <w:szCs w:val="22"/>
              </w:rPr>
              <w:t>8</w:t>
            </w:r>
          </w:p>
        </w:tc>
        <w:tc>
          <w:tcPr>
            <w:tcW w:w="2261" w:type="dxa"/>
          </w:tcPr>
          <w:p w14:paraId="5DEEA6ED" w14:textId="77777777"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B47A6" w14:paraId="58A7D682" w14:textId="77777777" w:rsidTr="001744A1">
        <w:trPr>
          <w:trHeight w:val="20"/>
        </w:trPr>
        <w:tc>
          <w:tcPr>
            <w:tcW w:w="2263" w:type="dxa"/>
          </w:tcPr>
          <w:p w14:paraId="786CFA98" w14:textId="77777777" w:rsidR="008B47A6" w:rsidRDefault="009A6212">
            <w:pPr>
              <w:widowControl w:val="0"/>
              <w:jc w:val="both"/>
              <w:rPr>
                <w:color w:val="000000"/>
                <w:sz w:val="22"/>
                <w:szCs w:val="22"/>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lastRenderedPageBreak/>
              <w:t>организаций государственного сектора.</w:t>
            </w:r>
          </w:p>
        </w:tc>
        <w:tc>
          <w:tcPr>
            <w:tcW w:w="843" w:type="dxa"/>
          </w:tcPr>
          <w:p w14:paraId="07D6820C" w14:textId="63818FD0" w:rsidR="008B47A6" w:rsidRDefault="00813959">
            <w:pPr>
              <w:widowControl w:val="0"/>
              <w:jc w:val="center"/>
              <w:rPr>
                <w:color w:val="000000"/>
                <w:sz w:val="22"/>
                <w:szCs w:val="22"/>
              </w:rPr>
            </w:pPr>
            <w:r>
              <w:rPr>
                <w:color w:val="000000"/>
                <w:sz w:val="22"/>
                <w:szCs w:val="22"/>
              </w:rPr>
              <w:lastRenderedPageBreak/>
              <w:t>7</w:t>
            </w:r>
          </w:p>
        </w:tc>
        <w:tc>
          <w:tcPr>
            <w:tcW w:w="1022" w:type="dxa"/>
          </w:tcPr>
          <w:p w14:paraId="4B47BE55" w14:textId="58EA303E" w:rsidR="008B47A6" w:rsidRDefault="00813959">
            <w:pPr>
              <w:widowControl w:val="0"/>
              <w:jc w:val="center"/>
              <w:rPr>
                <w:color w:val="000000"/>
                <w:sz w:val="22"/>
                <w:szCs w:val="22"/>
              </w:rPr>
            </w:pPr>
            <w:r>
              <w:rPr>
                <w:color w:val="000000"/>
                <w:sz w:val="22"/>
                <w:szCs w:val="22"/>
              </w:rPr>
              <w:t>3</w:t>
            </w:r>
          </w:p>
        </w:tc>
        <w:tc>
          <w:tcPr>
            <w:tcW w:w="955" w:type="dxa"/>
          </w:tcPr>
          <w:p w14:paraId="1A5D90A8" w14:textId="5D802856" w:rsidR="008B47A6" w:rsidRDefault="008C7F02">
            <w:pPr>
              <w:widowControl w:val="0"/>
              <w:jc w:val="center"/>
              <w:rPr>
                <w:color w:val="000000"/>
                <w:sz w:val="22"/>
                <w:szCs w:val="22"/>
              </w:rPr>
            </w:pPr>
            <w:r>
              <w:rPr>
                <w:color w:val="000000"/>
                <w:sz w:val="22"/>
                <w:szCs w:val="22"/>
              </w:rPr>
              <w:t>1</w:t>
            </w:r>
          </w:p>
        </w:tc>
        <w:tc>
          <w:tcPr>
            <w:tcW w:w="1501" w:type="dxa"/>
          </w:tcPr>
          <w:p w14:paraId="12834557" w14:textId="40963039" w:rsidR="008B47A6" w:rsidRDefault="005D21B4">
            <w:pPr>
              <w:widowControl w:val="0"/>
              <w:jc w:val="center"/>
              <w:rPr>
                <w:color w:val="000000"/>
                <w:sz w:val="22"/>
                <w:szCs w:val="22"/>
              </w:rPr>
            </w:pPr>
            <w:r>
              <w:rPr>
                <w:color w:val="000000"/>
                <w:sz w:val="22"/>
                <w:szCs w:val="22"/>
              </w:rPr>
              <w:t>2</w:t>
            </w:r>
          </w:p>
        </w:tc>
        <w:tc>
          <w:tcPr>
            <w:tcW w:w="1185" w:type="dxa"/>
          </w:tcPr>
          <w:p w14:paraId="5107D8F2" w14:textId="10134015" w:rsidR="008B47A6" w:rsidRDefault="008C7F02">
            <w:pPr>
              <w:widowControl w:val="0"/>
              <w:jc w:val="center"/>
              <w:rPr>
                <w:color w:val="000000"/>
                <w:sz w:val="22"/>
                <w:szCs w:val="22"/>
              </w:rPr>
            </w:pPr>
            <w:r>
              <w:rPr>
                <w:color w:val="000000"/>
                <w:sz w:val="22"/>
                <w:szCs w:val="22"/>
              </w:rPr>
              <w:t>4</w:t>
            </w:r>
          </w:p>
        </w:tc>
        <w:tc>
          <w:tcPr>
            <w:tcW w:w="2261" w:type="dxa"/>
          </w:tcPr>
          <w:p w14:paraId="351A9A8D" w14:textId="77777777"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C7F02" w14:paraId="782FD57D" w14:textId="77777777" w:rsidTr="001744A1">
        <w:trPr>
          <w:trHeight w:val="20"/>
        </w:trPr>
        <w:tc>
          <w:tcPr>
            <w:tcW w:w="2263" w:type="dxa"/>
          </w:tcPr>
          <w:p w14:paraId="39DD176A" w14:textId="77777777" w:rsidR="008C7F02" w:rsidRDefault="008C7F02" w:rsidP="008C7F02">
            <w:pPr>
              <w:widowControl w:val="0"/>
              <w:jc w:val="both"/>
              <w:rPr>
                <w:color w:val="000000"/>
                <w:sz w:val="22"/>
                <w:szCs w:val="22"/>
              </w:rPr>
            </w:pPr>
            <w:r>
              <w:rPr>
                <w:color w:val="000000"/>
                <w:sz w:val="22"/>
                <w:szCs w:val="22"/>
              </w:rPr>
              <w:lastRenderedPageBreak/>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843" w:type="dxa"/>
          </w:tcPr>
          <w:p w14:paraId="71D7FD58" w14:textId="44CD93A3" w:rsidR="008C7F02" w:rsidRDefault="00813959" w:rsidP="008C7F02">
            <w:pPr>
              <w:widowControl w:val="0"/>
              <w:jc w:val="center"/>
              <w:rPr>
                <w:color w:val="000000"/>
                <w:sz w:val="22"/>
                <w:szCs w:val="22"/>
              </w:rPr>
            </w:pPr>
            <w:r>
              <w:rPr>
                <w:color w:val="000000"/>
                <w:sz w:val="22"/>
                <w:szCs w:val="22"/>
              </w:rPr>
              <w:t>7</w:t>
            </w:r>
          </w:p>
        </w:tc>
        <w:tc>
          <w:tcPr>
            <w:tcW w:w="1022" w:type="dxa"/>
          </w:tcPr>
          <w:p w14:paraId="061F0FE2" w14:textId="6E9CBA08" w:rsidR="008C7F02" w:rsidRDefault="00813959" w:rsidP="008C7F02">
            <w:pPr>
              <w:widowControl w:val="0"/>
              <w:jc w:val="center"/>
              <w:rPr>
                <w:color w:val="000000"/>
                <w:sz w:val="22"/>
                <w:szCs w:val="22"/>
              </w:rPr>
            </w:pPr>
            <w:r>
              <w:rPr>
                <w:color w:val="000000"/>
                <w:sz w:val="22"/>
                <w:szCs w:val="22"/>
              </w:rPr>
              <w:t>3</w:t>
            </w:r>
          </w:p>
        </w:tc>
        <w:tc>
          <w:tcPr>
            <w:tcW w:w="955" w:type="dxa"/>
          </w:tcPr>
          <w:p w14:paraId="70B10EC4" w14:textId="0DCDF95E" w:rsidR="008C7F02" w:rsidRDefault="008C7F02" w:rsidP="008C7F02">
            <w:pPr>
              <w:widowControl w:val="0"/>
              <w:jc w:val="center"/>
              <w:rPr>
                <w:color w:val="000000"/>
                <w:sz w:val="22"/>
                <w:szCs w:val="22"/>
              </w:rPr>
            </w:pPr>
            <w:r>
              <w:rPr>
                <w:color w:val="000000"/>
                <w:sz w:val="22"/>
                <w:szCs w:val="22"/>
              </w:rPr>
              <w:t>1</w:t>
            </w:r>
          </w:p>
        </w:tc>
        <w:tc>
          <w:tcPr>
            <w:tcW w:w="1501" w:type="dxa"/>
          </w:tcPr>
          <w:p w14:paraId="539061D9" w14:textId="03746F0E" w:rsidR="008C7F02" w:rsidRDefault="005D21B4" w:rsidP="008C7F02">
            <w:pPr>
              <w:widowControl w:val="0"/>
              <w:jc w:val="center"/>
              <w:rPr>
                <w:color w:val="000000"/>
                <w:sz w:val="22"/>
                <w:szCs w:val="22"/>
              </w:rPr>
            </w:pPr>
            <w:r>
              <w:rPr>
                <w:color w:val="000000"/>
                <w:sz w:val="22"/>
                <w:szCs w:val="22"/>
              </w:rPr>
              <w:t>2</w:t>
            </w:r>
          </w:p>
        </w:tc>
        <w:tc>
          <w:tcPr>
            <w:tcW w:w="1185" w:type="dxa"/>
          </w:tcPr>
          <w:p w14:paraId="6506AA5B" w14:textId="051DB177" w:rsidR="008C7F02" w:rsidRDefault="008C7F02" w:rsidP="008C7F02">
            <w:pPr>
              <w:widowControl w:val="0"/>
              <w:jc w:val="center"/>
              <w:rPr>
                <w:color w:val="000000"/>
                <w:sz w:val="22"/>
                <w:szCs w:val="22"/>
              </w:rPr>
            </w:pPr>
            <w:r>
              <w:rPr>
                <w:color w:val="000000"/>
                <w:sz w:val="22"/>
                <w:szCs w:val="22"/>
              </w:rPr>
              <w:t>4</w:t>
            </w:r>
          </w:p>
        </w:tc>
        <w:tc>
          <w:tcPr>
            <w:tcW w:w="2261" w:type="dxa"/>
          </w:tcPr>
          <w:p w14:paraId="4BC24DCF" w14:textId="77777777" w:rsidR="008C7F02" w:rsidRDefault="008C7F02" w:rsidP="008C7F02">
            <w:pPr>
              <w:widowControl w:val="0"/>
              <w:jc w:val="both"/>
              <w:rPr>
                <w:sz w:val="22"/>
                <w:szCs w:val="22"/>
              </w:rPr>
            </w:pPr>
            <w:r>
              <w:rPr>
                <w:sz w:val="22"/>
                <w:szCs w:val="22"/>
              </w:rPr>
              <w:t>Обсуждение дискуссионных вопросов. Решение практических задач.</w:t>
            </w:r>
          </w:p>
        </w:tc>
      </w:tr>
      <w:tr w:rsidR="008B47A6" w14:paraId="778D8D96" w14:textId="77777777" w:rsidTr="001744A1">
        <w:trPr>
          <w:trHeight w:val="20"/>
        </w:trPr>
        <w:tc>
          <w:tcPr>
            <w:tcW w:w="2263" w:type="dxa"/>
          </w:tcPr>
          <w:p w14:paraId="5E1E0DB3" w14:textId="77777777" w:rsidR="008B47A6" w:rsidRDefault="009A6212">
            <w:pPr>
              <w:widowControl w:val="0"/>
              <w:jc w:val="both"/>
              <w:rPr>
                <w:color w:val="000000"/>
                <w:sz w:val="22"/>
                <w:szCs w:val="22"/>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843" w:type="dxa"/>
          </w:tcPr>
          <w:p w14:paraId="42007E71" w14:textId="77777777" w:rsidR="008B47A6" w:rsidRDefault="009A6212">
            <w:pPr>
              <w:widowControl w:val="0"/>
              <w:jc w:val="center"/>
              <w:rPr>
                <w:color w:val="000000"/>
                <w:sz w:val="22"/>
                <w:szCs w:val="22"/>
              </w:rPr>
            </w:pPr>
            <w:r>
              <w:rPr>
                <w:color w:val="000000"/>
                <w:sz w:val="22"/>
                <w:szCs w:val="22"/>
              </w:rPr>
              <w:t>8</w:t>
            </w:r>
          </w:p>
        </w:tc>
        <w:tc>
          <w:tcPr>
            <w:tcW w:w="1022" w:type="dxa"/>
          </w:tcPr>
          <w:p w14:paraId="27FF9CE7" w14:textId="77777777" w:rsidR="008B47A6" w:rsidRDefault="009A6212">
            <w:pPr>
              <w:widowControl w:val="0"/>
              <w:jc w:val="center"/>
              <w:rPr>
                <w:color w:val="000000"/>
                <w:sz w:val="22"/>
                <w:szCs w:val="22"/>
              </w:rPr>
            </w:pPr>
            <w:r>
              <w:rPr>
                <w:color w:val="000000"/>
                <w:sz w:val="22"/>
                <w:szCs w:val="22"/>
              </w:rPr>
              <w:t>2</w:t>
            </w:r>
          </w:p>
        </w:tc>
        <w:tc>
          <w:tcPr>
            <w:tcW w:w="955" w:type="dxa"/>
          </w:tcPr>
          <w:p w14:paraId="14331A52" w14:textId="77777777" w:rsidR="008B47A6" w:rsidRDefault="009A6212">
            <w:pPr>
              <w:widowControl w:val="0"/>
              <w:jc w:val="center"/>
              <w:rPr>
                <w:color w:val="000000"/>
                <w:sz w:val="22"/>
                <w:szCs w:val="22"/>
              </w:rPr>
            </w:pPr>
            <w:r>
              <w:rPr>
                <w:color w:val="000000"/>
                <w:sz w:val="22"/>
                <w:szCs w:val="22"/>
              </w:rPr>
              <w:t>-</w:t>
            </w:r>
          </w:p>
        </w:tc>
        <w:tc>
          <w:tcPr>
            <w:tcW w:w="1501" w:type="dxa"/>
          </w:tcPr>
          <w:p w14:paraId="07856B72" w14:textId="77777777" w:rsidR="008B47A6" w:rsidRDefault="009A6212">
            <w:pPr>
              <w:widowControl w:val="0"/>
              <w:jc w:val="center"/>
              <w:rPr>
                <w:color w:val="000000"/>
                <w:sz w:val="22"/>
                <w:szCs w:val="22"/>
              </w:rPr>
            </w:pPr>
            <w:r>
              <w:rPr>
                <w:color w:val="000000"/>
                <w:sz w:val="22"/>
                <w:szCs w:val="22"/>
              </w:rPr>
              <w:t>2</w:t>
            </w:r>
          </w:p>
        </w:tc>
        <w:tc>
          <w:tcPr>
            <w:tcW w:w="1185" w:type="dxa"/>
          </w:tcPr>
          <w:p w14:paraId="2477BBF9" w14:textId="77777777" w:rsidR="008B47A6" w:rsidRDefault="009A6212">
            <w:pPr>
              <w:widowControl w:val="0"/>
              <w:jc w:val="center"/>
              <w:rPr>
                <w:color w:val="000000"/>
                <w:sz w:val="22"/>
                <w:szCs w:val="22"/>
              </w:rPr>
            </w:pPr>
            <w:r>
              <w:rPr>
                <w:color w:val="000000"/>
                <w:sz w:val="22"/>
                <w:szCs w:val="22"/>
              </w:rPr>
              <w:t>6</w:t>
            </w:r>
          </w:p>
        </w:tc>
        <w:tc>
          <w:tcPr>
            <w:tcW w:w="2261" w:type="dxa"/>
          </w:tcPr>
          <w:p w14:paraId="207304D8" w14:textId="77777777" w:rsidR="008B47A6" w:rsidRDefault="009A6212">
            <w:pPr>
              <w:widowControl w:val="0"/>
              <w:jc w:val="both"/>
              <w:rPr>
                <w:sz w:val="22"/>
                <w:szCs w:val="22"/>
              </w:rPr>
            </w:pPr>
            <w:r>
              <w:rPr>
                <w:sz w:val="22"/>
                <w:szCs w:val="22"/>
              </w:rPr>
              <w:t>Обсуждение дискуссионных вопросов. Решение практических задач.</w:t>
            </w:r>
          </w:p>
        </w:tc>
      </w:tr>
      <w:tr w:rsidR="008C7F02" w14:paraId="6C6029D6" w14:textId="77777777" w:rsidTr="001744A1">
        <w:trPr>
          <w:trHeight w:val="20"/>
        </w:trPr>
        <w:tc>
          <w:tcPr>
            <w:tcW w:w="2263" w:type="dxa"/>
          </w:tcPr>
          <w:p w14:paraId="334B2181" w14:textId="447026FF" w:rsidR="008C7F02" w:rsidRDefault="008C7F02" w:rsidP="008C7F02">
            <w:pPr>
              <w:widowControl w:val="0"/>
              <w:jc w:val="both"/>
              <w:rPr>
                <w:color w:val="000000"/>
                <w:sz w:val="22"/>
                <w:szCs w:val="22"/>
              </w:rPr>
            </w:pPr>
            <w:r>
              <w:rPr>
                <w:color w:val="000000"/>
                <w:sz w:val="22"/>
                <w:szCs w:val="22"/>
              </w:rPr>
              <w:t xml:space="preserve">Тема 11. </w:t>
            </w:r>
            <w:r w:rsidRPr="00B9268F">
              <w:rPr>
                <w:iCs/>
                <w:sz w:val="22"/>
                <w:szCs w:val="22"/>
              </w:rPr>
              <w:t>СМАРТ - бюджетная (бухгалтерская) отчетность</w:t>
            </w:r>
          </w:p>
        </w:tc>
        <w:tc>
          <w:tcPr>
            <w:tcW w:w="843" w:type="dxa"/>
          </w:tcPr>
          <w:p w14:paraId="64511AB1" w14:textId="4506119E" w:rsidR="008C7F02" w:rsidRDefault="00813959" w:rsidP="008C7F02">
            <w:pPr>
              <w:widowControl w:val="0"/>
              <w:jc w:val="center"/>
              <w:rPr>
                <w:color w:val="000000"/>
                <w:sz w:val="22"/>
                <w:szCs w:val="22"/>
              </w:rPr>
            </w:pPr>
            <w:r>
              <w:rPr>
                <w:color w:val="000000"/>
                <w:sz w:val="22"/>
                <w:szCs w:val="22"/>
              </w:rPr>
              <w:t>10</w:t>
            </w:r>
          </w:p>
        </w:tc>
        <w:tc>
          <w:tcPr>
            <w:tcW w:w="1022" w:type="dxa"/>
          </w:tcPr>
          <w:p w14:paraId="1679E76C" w14:textId="51800F58" w:rsidR="008C7F02" w:rsidRDefault="00813959" w:rsidP="008C7F02">
            <w:pPr>
              <w:widowControl w:val="0"/>
              <w:jc w:val="center"/>
              <w:rPr>
                <w:color w:val="000000"/>
                <w:sz w:val="22"/>
                <w:szCs w:val="22"/>
              </w:rPr>
            </w:pPr>
            <w:r>
              <w:rPr>
                <w:color w:val="000000"/>
                <w:sz w:val="22"/>
                <w:szCs w:val="22"/>
              </w:rPr>
              <w:t>2</w:t>
            </w:r>
          </w:p>
        </w:tc>
        <w:tc>
          <w:tcPr>
            <w:tcW w:w="955" w:type="dxa"/>
          </w:tcPr>
          <w:p w14:paraId="5DAFDC05" w14:textId="4C456E7F" w:rsidR="008C7F02" w:rsidRDefault="008C7F02" w:rsidP="008C7F02">
            <w:pPr>
              <w:widowControl w:val="0"/>
              <w:jc w:val="center"/>
              <w:rPr>
                <w:color w:val="000000"/>
                <w:sz w:val="22"/>
                <w:szCs w:val="22"/>
              </w:rPr>
            </w:pPr>
            <w:r>
              <w:rPr>
                <w:color w:val="000000"/>
                <w:sz w:val="22"/>
                <w:szCs w:val="22"/>
              </w:rPr>
              <w:t>2</w:t>
            </w:r>
          </w:p>
        </w:tc>
        <w:tc>
          <w:tcPr>
            <w:tcW w:w="1501" w:type="dxa"/>
          </w:tcPr>
          <w:p w14:paraId="3E989817" w14:textId="211CD27C" w:rsidR="008C7F02" w:rsidRDefault="005D21B4" w:rsidP="008C7F02">
            <w:pPr>
              <w:widowControl w:val="0"/>
              <w:jc w:val="center"/>
              <w:rPr>
                <w:color w:val="000000"/>
                <w:sz w:val="22"/>
                <w:szCs w:val="22"/>
              </w:rPr>
            </w:pPr>
            <w:r>
              <w:rPr>
                <w:color w:val="000000"/>
                <w:sz w:val="22"/>
                <w:szCs w:val="22"/>
              </w:rPr>
              <w:t>-</w:t>
            </w:r>
          </w:p>
        </w:tc>
        <w:tc>
          <w:tcPr>
            <w:tcW w:w="1185" w:type="dxa"/>
          </w:tcPr>
          <w:p w14:paraId="7F0F6FE3" w14:textId="6A2B095E" w:rsidR="008C7F02" w:rsidRDefault="008C7F02" w:rsidP="008C7F02">
            <w:pPr>
              <w:widowControl w:val="0"/>
              <w:jc w:val="center"/>
              <w:rPr>
                <w:color w:val="000000"/>
                <w:sz w:val="22"/>
                <w:szCs w:val="22"/>
              </w:rPr>
            </w:pPr>
            <w:r>
              <w:rPr>
                <w:color w:val="000000"/>
                <w:sz w:val="22"/>
                <w:szCs w:val="22"/>
              </w:rPr>
              <w:t>8</w:t>
            </w:r>
          </w:p>
        </w:tc>
        <w:tc>
          <w:tcPr>
            <w:tcW w:w="2261" w:type="dxa"/>
          </w:tcPr>
          <w:p w14:paraId="0E4446E3" w14:textId="7C9E0617" w:rsidR="008C7F02" w:rsidRDefault="008C7F02" w:rsidP="008C7F02">
            <w:pPr>
              <w:widowControl w:val="0"/>
              <w:jc w:val="both"/>
              <w:rPr>
                <w:sz w:val="22"/>
                <w:szCs w:val="22"/>
              </w:rPr>
            </w:pPr>
            <w:r>
              <w:rPr>
                <w:sz w:val="22"/>
                <w:szCs w:val="22"/>
              </w:rPr>
              <w:t>Обсуждение дискуссионных вопросов. Решение практических задач.</w:t>
            </w:r>
          </w:p>
        </w:tc>
      </w:tr>
      <w:tr w:rsidR="00813959" w14:paraId="1B35C100" w14:textId="77777777" w:rsidTr="001744A1">
        <w:trPr>
          <w:trHeight w:val="769"/>
        </w:trPr>
        <w:tc>
          <w:tcPr>
            <w:tcW w:w="2263" w:type="dxa"/>
          </w:tcPr>
          <w:p w14:paraId="0C7D9966" w14:textId="1C1A01C0" w:rsidR="00813959" w:rsidRDefault="00813959" w:rsidP="00813959">
            <w:pPr>
              <w:widowControl w:val="0"/>
              <w:jc w:val="both"/>
              <w:rPr>
                <w:color w:val="000000"/>
                <w:sz w:val="22"/>
                <w:szCs w:val="22"/>
              </w:rPr>
            </w:pPr>
            <w:r>
              <w:t xml:space="preserve">В целом по дисциплине </w:t>
            </w:r>
          </w:p>
        </w:tc>
        <w:tc>
          <w:tcPr>
            <w:tcW w:w="843" w:type="dxa"/>
          </w:tcPr>
          <w:p w14:paraId="497292BB" w14:textId="77777777" w:rsidR="00813959" w:rsidRDefault="00813959" w:rsidP="00813959">
            <w:pPr>
              <w:widowControl w:val="0"/>
              <w:jc w:val="center"/>
              <w:rPr>
                <w:color w:val="000000"/>
                <w:sz w:val="22"/>
                <w:szCs w:val="22"/>
              </w:rPr>
            </w:pPr>
            <w:r>
              <w:rPr>
                <w:color w:val="000000"/>
                <w:sz w:val="22"/>
                <w:szCs w:val="22"/>
              </w:rPr>
              <w:t>108</w:t>
            </w:r>
          </w:p>
        </w:tc>
        <w:tc>
          <w:tcPr>
            <w:tcW w:w="1022" w:type="dxa"/>
          </w:tcPr>
          <w:p w14:paraId="4B73DE02" w14:textId="77777777" w:rsidR="00813959" w:rsidRDefault="00813959" w:rsidP="00813959">
            <w:pPr>
              <w:widowControl w:val="0"/>
              <w:jc w:val="center"/>
              <w:rPr>
                <w:color w:val="000000"/>
                <w:sz w:val="22"/>
                <w:szCs w:val="22"/>
              </w:rPr>
            </w:pPr>
            <w:r>
              <w:rPr>
                <w:color w:val="000000"/>
                <w:sz w:val="22"/>
                <w:szCs w:val="22"/>
              </w:rPr>
              <w:t>34</w:t>
            </w:r>
          </w:p>
        </w:tc>
        <w:tc>
          <w:tcPr>
            <w:tcW w:w="955" w:type="dxa"/>
          </w:tcPr>
          <w:p w14:paraId="3718D6E8" w14:textId="77777777" w:rsidR="00813959" w:rsidRDefault="00813959" w:rsidP="00813959">
            <w:pPr>
              <w:widowControl w:val="0"/>
              <w:jc w:val="center"/>
              <w:rPr>
                <w:color w:val="000000"/>
                <w:sz w:val="22"/>
                <w:szCs w:val="22"/>
              </w:rPr>
            </w:pPr>
            <w:r>
              <w:rPr>
                <w:color w:val="000000"/>
                <w:sz w:val="22"/>
                <w:szCs w:val="22"/>
              </w:rPr>
              <w:t>16</w:t>
            </w:r>
          </w:p>
        </w:tc>
        <w:tc>
          <w:tcPr>
            <w:tcW w:w="1501" w:type="dxa"/>
          </w:tcPr>
          <w:p w14:paraId="4EF95680" w14:textId="77777777" w:rsidR="00813959" w:rsidRDefault="00813959" w:rsidP="00813959">
            <w:pPr>
              <w:widowControl w:val="0"/>
              <w:jc w:val="center"/>
              <w:rPr>
                <w:color w:val="000000"/>
                <w:sz w:val="22"/>
                <w:szCs w:val="22"/>
              </w:rPr>
            </w:pPr>
            <w:r>
              <w:rPr>
                <w:color w:val="000000"/>
                <w:sz w:val="22"/>
                <w:szCs w:val="22"/>
              </w:rPr>
              <w:t>18</w:t>
            </w:r>
          </w:p>
        </w:tc>
        <w:tc>
          <w:tcPr>
            <w:tcW w:w="1185" w:type="dxa"/>
          </w:tcPr>
          <w:p w14:paraId="4E784CA2" w14:textId="77777777" w:rsidR="00813959" w:rsidRDefault="00813959" w:rsidP="00813959">
            <w:pPr>
              <w:widowControl w:val="0"/>
              <w:jc w:val="center"/>
              <w:rPr>
                <w:color w:val="000000"/>
                <w:sz w:val="22"/>
                <w:szCs w:val="22"/>
              </w:rPr>
            </w:pPr>
            <w:r>
              <w:rPr>
                <w:color w:val="000000"/>
                <w:sz w:val="22"/>
                <w:szCs w:val="22"/>
              </w:rPr>
              <w:t>74</w:t>
            </w:r>
          </w:p>
        </w:tc>
        <w:tc>
          <w:tcPr>
            <w:tcW w:w="2261" w:type="dxa"/>
          </w:tcPr>
          <w:p w14:paraId="7820BE69" w14:textId="77777777" w:rsidR="00813959" w:rsidRDefault="00813959" w:rsidP="00813959">
            <w:pPr>
              <w:widowControl w:val="0"/>
              <w:jc w:val="both"/>
              <w:rPr>
                <w:color w:val="000000"/>
                <w:sz w:val="22"/>
                <w:szCs w:val="22"/>
              </w:rPr>
            </w:pPr>
            <w:r>
              <w:rPr>
                <w:color w:val="000000"/>
                <w:sz w:val="22"/>
                <w:szCs w:val="22"/>
              </w:rPr>
              <w:t>Согласно учебному плану: расчетно-аналитическая работа</w:t>
            </w:r>
          </w:p>
        </w:tc>
      </w:tr>
      <w:tr w:rsidR="00813959" w14:paraId="59E63B5D" w14:textId="77777777" w:rsidTr="001744A1">
        <w:trPr>
          <w:trHeight w:val="769"/>
        </w:trPr>
        <w:tc>
          <w:tcPr>
            <w:tcW w:w="2263" w:type="dxa"/>
          </w:tcPr>
          <w:p w14:paraId="7839E467" w14:textId="22868948" w:rsidR="00813959" w:rsidRDefault="00813959" w:rsidP="00813959">
            <w:pPr>
              <w:widowControl w:val="0"/>
              <w:jc w:val="both"/>
              <w:rPr>
                <w:color w:val="000000"/>
                <w:sz w:val="22"/>
                <w:szCs w:val="22"/>
              </w:rPr>
            </w:pPr>
            <w:r w:rsidRPr="005F49FA">
              <w:t>Итого в %</w:t>
            </w:r>
          </w:p>
        </w:tc>
        <w:tc>
          <w:tcPr>
            <w:tcW w:w="843" w:type="dxa"/>
          </w:tcPr>
          <w:p w14:paraId="5FFC4797" w14:textId="0B68B932" w:rsidR="00813959" w:rsidRDefault="00813959" w:rsidP="00813959">
            <w:pPr>
              <w:widowControl w:val="0"/>
              <w:jc w:val="center"/>
              <w:rPr>
                <w:color w:val="000000"/>
                <w:sz w:val="22"/>
                <w:szCs w:val="22"/>
              </w:rPr>
            </w:pPr>
            <w:r>
              <w:rPr>
                <w:color w:val="000000"/>
                <w:sz w:val="22"/>
                <w:szCs w:val="22"/>
              </w:rPr>
              <w:t>100</w:t>
            </w:r>
          </w:p>
        </w:tc>
        <w:tc>
          <w:tcPr>
            <w:tcW w:w="1022" w:type="dxa"/>
          </w:tcPr>
          <w:p w14:paraId="6C535594" w14:textId="77777777" w:rsidR="00813959" w:rsidRDefault="00813959" w:rsidP="00813959">
            <w:pPr>
              <w:widowControl w:val="0"/>
              <w:jc w:val="center"/>
              <w:rPr>
                <w:color w:val="000000"/>
                <w:sz w:val="22"/>
                <w:szCs w:val="22"/>
              </w:rPr>
            </w:pPr>
            <w:r>
              <w:rPr>
                <w:color w:val="000000"/>
                <w:sz w:val="22"/>
                <w:szCs w:val="22"/>
              </w:rPr>
              <w:t>31%</w:t>
            </w:r>
          </w:p>
        </w:tc>
        <w:tc>
          <w:tcPr>
            <w:tcW w:w="955" w:type="dxa"/>
          </w:tcPr>
          <w:p w14:paraId="5406F3EB" w14:textId="77777777" w:rsidR="00813959" w:rsidRDefault="00813959" w:rsidP="00813959">
            <w:pPr>
              <w:widowControl w:val="0"/>
              <w:jc w:val="center"/>
              <w:rPr>
                <w:color w:val="000000"/>
                <w:sz w:val="22"/>
                <w:szCs w:val="22"/>
              </w:rPr>
            </w:pPr>
            <w:r>
              <w:rPr>
                <w:color w:val="000000"/>
                <w:sz w:val="22"/>
                <w:szCs w:val="22"/>
              </w:rPr>
              <w:t>47%</w:t>
            </w:r>
          </w:p>
        </w:tc>
        <w:tc>
          <w:tcPr>
            <w:tcW w:w="1501" w:type="dxa"/>
          </w:tcPr>
          <w:p w14:paraId="29C8609B" w14:textId="77777777" w:rsidR="00813959" w:rsidRDefault="00813959" w:rsidP="00813959">
            <w:pPr>
              <w:widowControl w:val="0"/>
              <w:jc w:val="center"/>
              <w:rPr>
                <w:color w:val="000000"/>
                <w:sz w:val="22"/>
                <w:szCs w:val="22"/>
              </w:rPr>
            </w:pPr>
            <w:r>
              <w:rPr>
                <w:color w:val="000000"/>
                <w:sz w:val="22"/>
                <w:szCs w:val="22"/>
              </w:rPr>
              <w:t>53%</w:t>
            </w:r>
          </w:p>
        </w:tc>
        <w:tc>
          <w:tcPr>
            <w:tcW w:w="1185" w:type="dxa"/>
          </w:tcPr>
          <w:p w14:paraId="072ED2CF" w14:textId="77777777" w:rsidR="00813959" w:rsidRDefault="00813959" w:rsidP="00813959">
            <w:pPr>
              <w:widowControl w:val="0"/>
              <w:jc w:val="center"/>
              <w:rPr>
                <w:color w:val="000000"/>
                <w:sz w:val="22"/>
                <w:szCs w:val="22"/>
              </w:rPr>
            </w:pPr>
            <w:r>
              <w:rPr>
                <w:color w:val="000000"/>
                <w:sz w:val="22"/>
                <w:szCs w:val="22"/>
              </w:rPr>
              <w:t>69%</w:t>
            </w:r>
          </w:p>
        </w:tc>
        <w:tc>
          <w:tcPr>
            <w:tcW w:w="2261" w:type="dxa"/>
          </w:tcPr>
          <w:p w14:paraId="2A5A0107" w14:textId="77777777" w:rsidR="00813959" w:rsidRDefault="00813959" w:rsidP="00813959">
            <w:pPr>
              <w:widowControl w:val="0"/>
              <w:jc w:val="both"/>
              <w:rPr>
                <w:color w:val="000000"/>
                <w:sz w:val="22"/>
                <w:szCs w:val="22"/>
              </w:rPr>
            </w:pPr>
          </w:p>
        </w:tc>
      </w:tr>
    </w:tbl>
    <w:p w14:paraId="36BAF464" w14:textId="77777777" w:rsidR="00813959" w:rsidRPr="008603B7" w:rsidRDefault="00813959" w:rsidP="00813959">
      <w:pPr>
        <w:pStyle w:val="affd"/>
        <w:keepNext/>
        <w:ind w:left="0"/>
        <w:jc w:val="both"/>
      </w:pPr>
      <w:r w:rsidRPr="008603B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80461C" w14:textId="77777777" w:rsidR="008B47A6" w:rsidRDefault="008B47A6">
      <w:pPr>
        <w:jc w:val="both"/>
        <w:rPr>
          <w:highlight w:val="yellow"/>
        </w:rPr>
      </w:pPr>
    </w:p>
    <w:p w14:paraId="040E8C86" w14:textId="77777777" w:rsidR="008B47A6" w:rsidRDefault="009A6212">
      <w:r>
        <w:rPr>
          <w:szCs w:val="28"/>
        </w:rPr>
        <w:tab/>
      </w:r>
      <w:bookmarkStart w:id="24" w:name="_Toc83116188"/>
      <w:bookmarkStart w:id="25" w:name="_Toc83575408"/>
      <w:r>
        <w:rPr>
          <w:b/>
          <w:sz w:val="28"/>
          <w:szCs w:val="28"/>
        </w:rPr>
        <w:t>5.3. Содержание семинаров, практических занятий</w:t>
      </w:r>
      <w:bookmarkEnd w:id="24"/>
      <w:bookmarkEnd w:id="25"/>
      <w:r>
        <w:rPr>
          <w:b/>
          <w:sz w:val="28"/>
          <w:szCs w:val="28"/>
        </w:rPr>
        <w:t xml:space="preserve"> </w:t>
      </w:r>
    </w:p>
    <w:p w14:paraId="3D3196F8" w14:textId="77777777" w:rsidR="008B47A6" w:rsidRDefault="009A6212">
      <w:pPr>
        <w:keepNext/>
        <w:jc w:val="right"/>
      </w:pPr>
      <w:r>
        <w:rPr>
          <w:szCs w:val="28"/>
        </w:rPr>
        <w:t>Таблица 4</w:t>
      </w:r>
    </w:p>
    <w:tbl>
      <w:tblPr>
        <w:tblStyle w:val="1f2"/>
        <w:tblW w:w="10060" w:type="dxa"/>
        <w:tblLayout w:type="fixed"/>
        <w:tblLook w:val="04A0" w:firstRow="1" w:lastRow="0" w:firstColumn="1" w:lastColumn="0" w:noHBand="0" w:noVBand="1"/>
      </w:tblPr>
      <w:tblGrid>
        <w:gridCol w:w="2121"/>
        <w:gridCol w:w="6237"/>
        <w:gridCol w:w="1702"/>
      </w:tblGrid>
      <w:tr w:rsidR="008B47A6" w14:paraId="59535A69" w14:textId="77777777">
        <w:trPr>
          <w:trHeight w:val="20"/>
        </w:trPr>
        <w:tc>
          <w:tcPr>
            <w:tcW w:w="2121" w:type="dxa"/>
          </w:tcPr>
          <w:p w14:paraId="32797AF7" w14:textId="77777777" w:rsidR="008B47A6" w:rsidRDefault="009A6212">
            <w:pPr>
              <w:widowControl w:val="0"/>
              <w:jc w:val="center"/>
              <w:rPr>
                <w:b/>
                <w:sz w:val="22"/>
                <w:szCs w:val="22"/>
              </w:rPr>
            </w:pPr>
            <w:r>
              <w:rPr>
                <w:b/>
                <w:sz w:val="22"/>
                <w:szCs w:val="22"/>
              </w:rPr>
              <w:t>Наименование тем (разделов) дисциплины</w:t>
            </w:r>
          </w:p>
        </w:tc>
        <w:tc>
          <w:tcPr>
            <w:tcW w:w="6237" w:type="dxa"/>
          </w:tcPr>
          <w:p w14:paraId="796F2B85" w14:textId="77777777" w:rsidR="008B47A6" w:rsidRDefault="009A6212">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14:paraId="38E58CB2" w14:textId="77777777" w:rsidR="008B47A6" w:rsidRDefault="009A6212">
            <w:pPr>
              <w:widowControl w:val="0"/>
              <w:jc w:val="center"/>
              <w:rPr>
                <w:b/>
                <w:sz w:val="22"/>
                <w:szCs w:val="22"/>
              </w:rPr>
            </w:pPr>
            <w:r>
              <w:rPr>
                <w:b/>
                <w:sz w:val="22"/>
                <w:szCs w:val="22"/>
              </w:rPr>
              <w:t>Формы проведения занятий</w:t>
            </w:r>
          </w:p>
        </w:tc>
      </w:tr>
      <w:tr w:rsidR="008B47A6" w14:paraId="05B63391" w14:textId="77777777">
        <w:trPr>
          <w:trHeight w:val="20"/>
        </w:trPr>
        <w:tc>
          <w:tcPr>
            <w:tcW w:w="2121" w:type="dxa"/>
          </w:tcPr>
          <w:p w14:paraId="722EC9F8" w14:textId="77777777" w:rsidR="008B47A6" w:rsidRDefault="009A6212">
            <w:pPr>
              <w:widowControl w:val="0"/>
              <w:jc w:val="both"/>
              <w:rPr>
                <w:color w:val="000000"/>
                <w:sz w:val="22"/>
                <w:szCs w:val="22"/>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6237" w:type="dxa"/>
          </w:tcPr>
          <w:p w14:paraId="2A178335" w14:textId="699CDAEB" w:rsidR="00AE0B1D" w:rsidRPr="00AE0B1D" w:rsidRDefault="00AE0B1D" w:rsidP="00AE0B1D">
            <w:pPr>
              <w:pStyle w:val="aff7"/>
              <w:shd w:val="clear" w:color="auto" w:fill="FFFFFF"/>
              <w:jc w:val="both"/>
              <w:rPr>
                <w:b/>
                <w:sz w:val="22"/>
                <w:szCs w:val="22"/>
              </w:rPr>
            </w:pPr>
            <w:r w:rsidRPr="00AE0B1D">
              <w:rPr>
                <w:b/>
                <w:sz w:val="22"/>
                <w:szCs w:val="22"/>
              </w:rPr>
              <w:t>Занятие 1</w:t>
            </w:r>
          </w:p>
          <w:p w14:paraId="08072350" w14:textId="7E94B603" w:rsidR="008B47A6" w:rsidRDefault="009A6212">
            <w:pPr>
              <w:pStyle w:val="aff7"/>
              <w:numPr>
                <w:ilvl w:val="0"/>
                <w:numId w:val="10"/>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нефинансовых активов. </w:t>
            </w:r>
          </w:p>
          <w:p w14:paraId="14E25D0D" w14:textId="77777777" w:rsidR="008B47A6" w:rsidRDefault="009A6212">
            <w:pPr>
              <w:pStyle w:val="aff7"/>
              <w:numPr>
                <w:ilvl w:val="0"/>
                <w:numId w:val="10"/>
              </w:numPr>
              <w:shd w:val="clear" w:color="auto" w:fill="FFFFFF"/>
              <w:ind w:left="0" w:firstLine="0"/>
              <w:jc w:val="both"/>
              <w:rPr>
                <w:sz w:val="22"/>
                <w:szCs w:val="22"/>
              </w:rPr>
            </w:pPr>
            <w:r>
              <w:rPr>
                <w:sz w:val="22"/>
                <w:szCs w:val="22"/>
              </w:rPr>
              <w:t xml:space="preserve">Бухгалтерский учет операций с основными средствами. </w:t>
            </w:r>
          </w:p>
          <w:p w14:paraId="4B187CE9" w14:textId="77777777" w:rsidR="008B47A6" w:rsidRDefault="009A6212">
            <w:pPr>
              <w:pStyle w:val="aff7"/>
              <w:numPr>
                <w:ilvl w:val="0"/>
                <w:numId w:val="10"/>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объектов основных средств. </w:t>
            </w:r>
          </w:p>
          <w:p w14:paraId="207F34E9" w14:textId="77777777"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нематериальными активами.</w:t>
            </w:r>
          </w:p>
          <w:p w14:paraId="4B1D94B4" w14:textId="77777777" w:rsidR="008B47A6" w:rsidRDefault="009A6212">
            <w:pPr>
              <w:pStyle w:val="aff7"/>
              <w:numPr>
                <w:ilvl w:val="0"/>
                <w:numId w:val="10"/>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нематериальных активов. </w:t>
            </w:r>
          </w:p>
          <w:p w14:paraId="48DE90DC" w14:textId="77777777"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непроизведенными активами.</w:t>
            </w:r>
          </w:p>
          <w:p w14:paraId="1D682F1A" w14:textId="77777777" w:rsidR="008B47A6" w:rsidRDefault="009A6212">
            <w:pPr>
              <w:pStyle w:val="aff7"/>
              <w:numPr>
                <w:ilvl w:val="0"/>
                <w:numId w:val="10"/>
              </w:numPr>
              <w:shd w:val="clear" w:color="auto" w:fill="FFFFFF"/>
              <w:ind w:left="0" w:firstLine="0"/>
              <w:jc w:val="both"/>
              <w:rPr>
                <w:sz w:val="22"/>
                <w:szCs w:val="22"/>
              </w:rPr>
            </w:pPr>
            <w:r>
              <w:rPr>
                <w:sz w:val="22"/>
                <w:szCs w:val="22"/>
              </w:rPr>
              <w:t xml:space="preserve">Бухгалтерский учет операций с материальными запасами. </w:t>
            </w:r>
          </w:p>
          <w:p w14:paraId="40E3B07E" w14:textId="77777777" w:rsidR="008B47A6" w:rsidRDefault="009A6212">
            <w:pPr>
              <w:pStyle w:val="aff7"/>
              <w:numPr>
                <w:ilvl w:val="0"/>
                <w:numId w:val="10"/>
              </w:numPr>
              <w:shd w:val="clear" w:color="auto" w:fill="FFFFFF"/>
              <w:ind w:left="0" w:firstLine="0"/>
              <w:jc w:val="both"/>
              <w:rPr>
                <w:sz w:val="22"/>
                <w:szCs w:val="22"/>
              </w:rPr>
            </w:pPr>
            <w:r>
              <w:rPr>
                <w:sz w:val="22"/>
                <w:szCs w:val="22"/>
              </w:rPr>
              <w:t>Особенности бухгалтерского учета операций с готовой продукцией, товарами и их торговой наценкой.</w:t>
            </w:r>
          </w:p>
          <w:p w14:paraId="79F6A684" w14:textId="77777777"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вложениями в нефинансовые активы.</w:t>
            </w:r>
          </w:p>
          <w:p w14:paraId="065F0081" w14:textId="1D230661" w:rsidR="008B47A6" w:rsidRDefault="009A6212">
            <w:pPr>
              <w:pStyle w:val="aff7"/>
              <w:numPr>
                <w:ilvl w:val="0"/>
                <w:numId w:val="10"/>
              </w:numPr>
              <w:shd w:val="clear" w:color="auto" w:fill="FFFFFF"/>
              <w:ind w:left="0" w:firstLine="0"/>
              <w:jc w:val="both"/>
              <w:rPr>
                <w:sz w:val="22"/>
                <w:szCs w:val="22"/>
              </w:rPr>
            </w:pPr>
            <w:r>
              <w:rPr>
                <w:sz w:val="22"/>
                <w:szCs w:val="22"/>
              </w:rPr>
              <w:t>Бухгалтерский учет операций с нефинансовыми активами в пути.</w:t>
            </w:r>
          </w:p>
          <w:p w14:paraId="63B8743A" w14:textId="77777777" w:rsidR="004E5C39" w:rsidRDefault="004E5C39" w:rsidP="004E5C39">
            <w:pPr>
              <w:pStyle w:val="aff7"/>
              <w:shd w:val="clear" w:color="auto" w:fill="FFFFFF"/>
              <w:jc w:val="both"/>
              <w:rPr>
                <w:sz w:val="22"/>
                <w:szCs w:val="22"/>
              </w:rPr>
            </w:pPr>
          </w:p>
          <w:p w14:paraId="2EE0F9AC" w14:textId="77777777" w:rsidR="004E5C39" w:rsidRPr="004E5C39" w:rsidRDefault="004E5C39" w:rsidP="004E5C39">
            <w:pPr>
              <w:pStyle w:val="affd"/>
              <w:widowControl w:val="0"/>
              <w:ind w:left="0"/>
              <w:jc w:val="both"/>
              <w:rPr>
                <w:b/>
                <w:i/>
                <w:iCs/>
                <w:sz w:val="22"/>
                <w:szCs w:val="22"/>
              </w:rPr>
            </w:pPr>
            <w:r w:rsidRPr="004E5C39">
              <w:rPr>
                <w:b/>
                <w:i/>
                <w:iCs/>
                <w:sz w:val="22"/>
                <w:szCs w:val="22"/>
              </w:rPr>
              <w:lastRenderedPageBreak/>
              <w:t>Рекомендуемые источники:</w:t>
            </w:r>
          </w:p>
          <w:p w14:paraId="07D712EE" w14:textId="5B5CDED1"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05A313BB" w14:textId="60FDE6F6" w:rsidR="008B47A6" w:rsidRDefault="004E5C39" w:rsidP="004E5C39">
            <w:pPr>
              <w:pStyle w:val="affd"/>
              <w:widowControl w:val="0"/>
              <w:ind w:left="0"/>
              <w:jc w:val="both"/>
              <w:rPr>
                <w:sz w:val="22"/>
                <w:szCs w:val="22"/>
              </w:rPr>
            </w:pPr>
            <w:r w:rsidRPr="004E5C39">
              <w:rPr>
                <w:b/>
                <w:i/>
                <w:iCs/>
                <w:sz w:val="22"/>
                <w:szCs w:val="22"/>
              </w:rPr>
              <w:t>Из  раздела  9: 1-6</w:t>
            </w:r>
          </w:p>
        </w:tc>
        <w:tc>
          <w:tcPr>
            <w:tcW w:w="1702" w:type="dxa"/>
          </w:tcPr>
          <w:p w14:paraId="5C38AF9E"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4E7E5823" w14:textId="77777777">
        <w:trPr>
          <w:trHeight w:val="20"/>
        </w:trPr>
        <w:tc>
          <w:tcPr>
            <w:tcW w:w="2121" w:type="dxa"/>
          </w:tcPr>
          <w:p w14:paraId="39E4FC1F" w14:textId="77777777" w:rsidR="008B47A6" w:rsidRDefault="009A6212">
            <w:pPr>
              <w:widowControl w:val="0"/>
              <w:jc w:val="both"/>
              <w:rPr>
                <w:color w:val="000000"/>
                <w:sz w:val="22"/>
                <w:szCs w:val="22"/>
              </w:rPr>
            </w:pPr>
            <w:r>
              <w:rPr>
                <w:color w:val="000000"/>
                <w:sz w:val="22"/>
                <w:szCs w:val="22"/>
              </w:rPr>
              <w:lastRenderedPageBreak/>
              <w:t xml:space="preserve">Тема 3. </w:t>
            </w:r>
            <w:r>
              <w:rPr>
                <w:sz w:val="22"/>
                <w:szCs w:val="22"/>
              </w:rPr>
              <w:t>Бухгалтерский</w:t>
            </w:r>
            <w:r>
              <w:rPr>
                <w:iCs/>
                <w:sz w:val="22"/>
                <w:szCs w:val="22"/>
              </w:rPr>
              <w:t xml:space="preserve"> (бюджетный) учет финансовых активов.</w:t>
            </w:r>
          </w:p>
        </w:tc>
        <w:tc>
          <w:tcPr>
            <w:tcW w:w="6237" w:type="dxa"/>
          </w:tcPr>
          <w:p w14:paraId="009F9876" w14:textId="37141B22" w:rsidR="00AE0B1D" w:rsidRPr="00AE0B1D" w:rsidRDefault="00AE0B1D" w:rsidP="00AE0B1D">
            <w:pPr>
              <w:pStyle w:val="affd"/>
              <w:shd w:val="clear" w:color="auto" w:fill="FFFFFF"/>
              <w:ind w:left="0"/>
              <w:jc w:val="both"/>
              <w:rPr>
                <w:b/>
                <w:sz w:val="22"/>
                <w:szCs w:val="22"/>
              </w:rPr>
            </w:pPr>
            <w:r w:rsidRPr="00AE0B1D">
              <w:rPr>
                <w:b/>
                <w:sz w:val="22"/>
                <w:szCs w:val="22"/>
              </w:rPr>
              <w:t>Занятие 2</w:t>
            </w:r>
          </w:p>
          <w:p w14:paraId="20A8FED1" w14:textId="41875A4A"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финансовых активов. </w:t>
            </w:r>
          </w:p>
          <w:p w14:paraId="0E444B54" w14:textId="77777777"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с денежными средствами учреждения.</w:t>
            </w:r>
          </w:p>
          <w:p w14:paraId="6D0AA037" w14:textId="77777777"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w:t>
            </w:r>
          </w:p>
          <w:p w14:paraId="4BB161DB" w14:textId="77777777" w:rsidR="008B47A6" w:rsidRDefault="009A6212">
            <w:pPr>
              <w:pStyle w:val="affd"/>
              <w:numPr>
                <w:ilvl w:val="0"/>
                <w:numId w:val="11"/>
              </w:numPr>
              <w:shd w:val="clear" w:color="auto" w:fill="FFFFFF"/>
              <w:ind w:left="0" w:firstLine="0"/>
              <w:jc w:val="both"/>
              <w:rPr>
                <w:sz w:val="22"/>
                <w:szCs w:val="22"/>
              </w:rPr>
            </w:pPr>
            <w:r>
              <w:rPr>
                <w:sz w:val="22"/>
                <w:szCs w:val="22"/>
              </w:rPr>
              <w:t xml:space="preserve">Общие положения по организации бухгалтерского учета расчетов по доходам. </w:t>
            </w:r>
          </w:p>
          <w:p w14:paraId="6F03DC68" w14:textId="77777777" w:rsidR="008B47A6" w:rsidRDefault="009A6212">
            <w:pPr>
              <w:pStyle w:val="affd"/>
              <w:numPr>
                <w:ilvl w:val="0"/>
                <w:numId w:val="11"/>
              </w:numPr>
              <w:shd w:val="clear" w:color="auto" w:fill="FFFFFF"/>
              <w:ind w:left="0" w:firstLine="0"/>
              <w:jc w:val="both"/>
              <w:rPr>
                <w:sz w:val="22"/>
                <w:szCs w:val="22"/>
              </w:rPr>
            </w:pPr>
            <w:r>
              <w:rPr>
                <w:sz w:val="22"/>
                <w:szCs w:val="22"/>
              </w:rPr>
              <w:t xml:space="preserve">Бухгалтерский учет расчетов по выданным авансам. </w:t>
            </w:r>
          </w:p>
          <w:p w14:paraId="022B776C" w14:textId="77777777" w:rsidR="008B47A6" w:rsidRDefault="009A6212">
            <w:pPr>
              <w:pStyle w:val="affd"/>
              <w:numPr>
                <w:ilvl w:val="0"/>
                <w:numId w:val="11"/>
              </w:numPr>
              <w:shd w:val="clear" w:color="auto" w:fill="FFFFFF"/>
              <w:ind w:left="0" w:firstLine="0"/>
              <w:jc w:val="both"/>
              <w:rPr>
                <w:sz w:val="22"/>
                <w:szCs w:val="22"/>
              </w:rPr>
            </w:pPr>
            <w:r>
              <w:rPr>
                <w:sz w:val="22"/>
                <w:szCs w:val="22"/>
              </w:rPr>
              <w:t xml:space="preserve">Организация и ведение бухгалтерского учета расчетов с подотчетными лицами. </w:t>
            </w:r>
          </w:p>
          <w:p w14:paraId="5891249A" w14:textId="77777777"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по расчетам по кредитам, займам (ссудам).</w:t>
            </w:r>
          </w:p>
          <w:p w14:paraId="533614E4" w14:textId="77777777" w:rsidR="008B47A6" w:rsidRDefault="009A6212">
            <w:pPr>
              <w:pStyle w:val="affd"/>
              <w:numPr>
                <w:ilvl w:val="0"/>
                <w:numId w:val="11"/>
              </w:numPr>
              <w:shd w:val="clear" w:color="auto" w:fill="FFFFFF"/>
              <w:ind w:left="0" w:firstLine="0"/>
              <w:jc w:val="both"/>
              <w:rPr>
                <w:sz w:val="22"/>
                <w:szCs w:val="22"/>
              </w:rPr>
            </w:pPr>
            <w:r>
              <w:rPr>
                <w:sz w:val="22"/>
                <w:szCs w:val="22"/>
              </w:rPr>
              <w:t xml:space="preserve">Бухгалтерский учет расчетов по ущербу имущества. </w:t>
            </w:r>
          </w:p>
          <w:p w14:paraId="5CCC63B7" w14:textId="77777777" w:rsidR="008B47A6" w:rsidRDefault="009A6212">
            <w:pPr>
              <w:pStyle w:val="affd"/>
              <w:numPr>
                <w:ilvl w:val="0"/>
                <w:numId w:val="11"/>
              </w:numPr>
              <w:shd w:val="clear" w:color="auto" w:fill="FFFFFF"/>
              <w:ind w:left="0" w:firstLine="0"/>
              <w:jc w:val="both"/>
              <w:rPr>
                <w:sz w:val="22"/>
                <w:szCs w:val="22"/>
              </w:rPr>
            </w:pPr>
            <w:r>
              <w:rPr>
                <w:sz w:val="22"/>
                <w:szCs w:val="22"/>
              </w:rPr>
              <w:t>Бухгалтерский учет операций по прочим расчетам с дебиторами.</w:t>
            </w:r>
          </w:p>
          <w:p w14:paraId="584630A7" w14:textId="77777777" w:rsidR="008B47A6" w:rsidRDefault="008B47A6">
            <w:pPr>
              <w:pStyle w:val="affd"/>
              <w:shd w:val="clear" w:color="auto" w:fill="FFFFFF"/>
              <w:ind w:left="0"/>
              <w:jc w:val="both"/>
              <w:rPr>
                <w:sz w:val="22"/>
                <w:szCs w:val="22"/>
              </w:rPr>
            </w:pPr>
          </w:p>
          <w:p w14:paraId="17C549D7"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06AE886A" w14:textId="14DCD716"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281A4B1C" w14:textId="70B3ECAC" w:rsidR="004E5C39" w:rsidRDefault="004E5C39" w:rsidP="004E5C39">
            <w:pPr>
              <w:pStyle w:val="affd"/>
              <w:shd w:val="clear" w:color="auto" w:fill="FFFFFF"/>
              <w:ind w:left="0"/>
              <w:jc w:val="both"/>
              <w:rPr>
                <w:sz w:val="22"/>
                <w:szCs w:val="22"/>
              </w:rPr>
            </w:pPr>
            <w:r w:rsidRPr="004E5C39">
              <w:rPr>
                <w:b/>
                <w:i/>
                <w:iCs/>
                <w:sz w:val="22"/>
                <w:szCs w:val="22"/>
              </w:rPr>
              <w:t>Из  раздела  9: 1-6</w:t>
            </w:r>
          </w:p>
        </w:tc>
        <w:tc>
          <w:tcPr>
            <w:tcW w:w="1702" w:type="dxa"/>
          </w:tcPr>
          <w:p w14:paraId="13C02CAB"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1688829F" w14:textId="77777777">
        <w:trPr>
          <w:trHeight w:val="20"/>
        </w:trPr>
        <w:tc>
          <w:tcPr>
            <w:tcW w:w="2121" w:type="dxa"/>
          </w:tcPr>
          <w:p w14:paraId="60082382" w14:textId="77777777" w:rsidR="008B47A6" w:rsidRDefault="009A6212">
            <w:pPr>
              <w:widowControl w:val="0"/>
              <w:jc w:val="both"/>
              <w:rPr>
                <w:color w:val="000000"/>
                <w:sz w:val="22"/>
                <w:szCs w:val="22"/>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6237" w:type="dxa"/>
          </w:tcPr>
          <w:p w14:paraId="55D2EB42" w14:textId="21C92DC9" w:rsidR="00AE0B1D" w:rsidRPr="00AE0B1D" w:rsidRDefault="00AE0B1D" w:rsidP="00AE0B1D">
            <w:pPr>
              <w:pStyle w:val="affd"/>
              <w:shd w:val="clear" w:color="auto" w:fill="FFFFFF"/>
              <w:ind w:left="0"/>
              <w:jc w:val="both"/>
              <w:rPr>
                <w:b/>
                <w:sz w:val="22"/>
                <w:szCs w:val="22"/>
              </w:rPr>
            </w:pPr>
            <w:r w:rsidRPr="00AE0B1D">
              <w:rPr>
                <w:b/>
                <w:sz w:val="22"/>
                <w:szCs w:val="22"/>
              </w:rPr>
              <w:t>Занятие 3</w:t>
            </w:r>
          </w:p>
          <w:p w14:paraId="3347288A" w14:textId="1961BE6C" w:rsidR="008B47A6" w:rsidRDefault="009A6212">
            <w:pPr>
              <w:pStyle w:val="affd"/>
              <w:numPr>
                <w:ilvl w:val="0"/>
                <w:numId w:val="12"/>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обязательств учреждения. </w:t>
            </w:r>
          </w:p>
          <w:p w14:paraId="4BEB08B4" w14:textId="77777777" w:rsidR="008B47A6" w:rsidRDefault="009A6212">
            <w:pPr>
              <w:pStyle w:val="affd"/>
              <w:numPr>
                <w:ilvl w:val="0"/>
                <w:numId w:val="12"/>
              </w:numPr>
              <w:shd w:val="clear" w:color="auto" w:fill="FFFFFF"/>
              <w:ind w:left="0" w:firstLine="0"/>
              <w:jc w:val="both"/>
              <w:rPr>
                <w:sz w:val="22"/>
                <w:szCs w:val="22"/>
              </w:rPr>
            </w:pPr>
            <w:r>
              <w:rPr>
                <w:sz w:val="22"/>
                <w:szCs w:val="22"/>
              </w:rPr>
              <w:t xml:space="preserve">Организация и ведение бухгалтерского учета расчетов по долговым обязательствам учреждения. </w:t>
            </w:r>
          </w:p>
          <w:p w14:paraId="12B9C1AD" w14:textId="77777777" w:rsidR="008B47A6" w:rsidRDefault="009A6212">
            <w:pPr>
              <w:pStyle w:val="affd"/>
              <w:numPr>
                <w:ilvl w:val="0"/>
                <w:numId w:val="12"/>
              </w:numPr>
              <w:shd w:val="clear" w:color="auto" w:fill="FFFFFF"/>
              <w:ind w:left="0" w:firstLine="0"/>
              <w:jc w:val="both"/>
              <w:rPr>
                <w:sz w:val="22"/>
                <w:szCs w:val="22"/>
              </w:rPr>
            </w:pPr>
            <w:r>
              <w:rPr>
                <w:sz w:val="22"/>
                <w:szCs w:val="22"/>
              </w:rPr>
              <w:t>Общие положения по организации бухгалтерского учета расчетов по принятым обязательствам учреждения.</w:t>
            </w:r>
          </w:p>
          <w:p w14:paraId="0C8FAFCC" w14:textId="64476B4F" w:rsidR="008B47A6" w:rsidRPr="004F2BDA" w:rsidRDefault="009A6212" w:rsidP="00AE0B1D">
            <w:pPr>
              <w:pStyle w:val="affd"/>
              <w:numPr>
                <w:ilvl w:val="0"/>
                <w:numId w:val="12"/>
              </w:numPr>
              <w:shd w:val="clear" w:color="auto" w:fill="FFFFFF"/>
              <w:ind w:left="0" w:firstLine="0"/>
              <w:jc w:val="both"/>
              <w:rPr>
                <w:sz w:val="22"/>
                <w:szCs w:val="22"/>
              </w:rPr>
            </w:pPr>
            <w:r w:rsidRPr="004F2BDA">
              <w:rPr>
                <w:sz w:val="22"/>
                <w:szCs w:val="22"/>
              </w:rPr>
              <w:t>Организация и ведение бухгалтерского учета расчетов по платежам в бюджеты.</w:t>
            </w:r>
            <w:r w:rsidR="004F2BDA" w:rsidRPr="004F2BDA">
              <w:rPr>
                <w:sz w:val="22"/>
                <w:szCs w:val="22"/>
              </w:rPr>
              <w:t xml:space="preserve"> </w:t>
            </w:r>
            <w:r w:rsidRPr="004F2BDA">
              <w:rPr>
                <w:sz w:val="22"/>
                <w:szCs w:val="22"/>
              </w:rPr>
              <w:t>Организация и ведение бухгалтерского учета прочих расчетов с кредиторами.</w:t>
            </w:r>
          </w:p>
          <w:p w14:paraId="1F247711"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54F8928D" w14:textId="3CFE1419"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7F57ED43" w14:textId="5F1B2115" w:rsidR="008B47A6" w:rsidRDefault="004E5C39" w:rsidP="004E5C39">
            <w:pPr>
              <w:pStyle w:val="affd"/>
              <w:widowControl w:val="0"/>
              <w:ind w:left="0"/>
              <w:jc w:val="both"/>
              <w:rPr>
                <w:sz w:val="22"/>
                <w:szCs w:val="22"/>
              </w:rPr>
            </w:pPr>
            <w:r w:rsidRPr="004E5C39">
              <w:rPr>
                <w:b/>
                <w:i/>
                <w:iCs/>
                <w:sz w:val="22"/>
                <w:szCs w:val="22"/>
              </w:rPr>
              <w:t>Из  раздела  9: 1-6</w:t>
            </w:r>
          </w:p>
        </w:tc>
        <w:tc>
          <w:tcPr>
            <w:tcW w:w="1702" w:type="dxa"/>
          </w:tcPr>
          <w:p w14:paraId="6B362078"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B495A3D" w14:textId="77777777">
        <w:trPr>
          <w:trHeight w:val="20"/>
        </w:trPr>
        <w:tc>
          <w:tcPr>
            <w:tcW w:w="2121" w:type="dxa"/>
          </w:tcPr>
          <w:p w14:paraId="0E07DE50" w14:textId="77777777"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6237" w:type="dxa"/>
          </w:tcPr>
          <w:p w14:paraId="75F04E55" w14:textId="02E8F43C" w:rsidR="00AE0B1D" w:rsidRPr="00AE0B1D" w:rsidRDefault="00AE0B1D" w:rsidP="00AE0B1D">
            <w:pPr>
              <w:pStyle w:val="affd"/>
              <w:shd w:val="clear" w:color="auto" w:fill="FFFFFF"/>
              <w:ind w:left="0"/>
              <w:jc w:val="both"/>
              <w:rPr>
                <w:b/>
                <w:sz w:val="22"/>
                <w:szCs w:val="22"/>
              </w:rPr>
            </w:pPr>
            <w:r w:rsidRPr="00AE0B1D">
              <w:rPr>
                <w:b/>
                <w:sz w:val="22"/>
                <w:szCs w:val="22"/>
              </w:rPr>
              <w:t>Занятие 4</w:t>
            </w:r>
          </w:p>
          <w:p w14:paraId="5EE860A7" w14:textId="3DEE3191" w:rsidR="008B47A6" w:rsidRDefault="009A6212">
            <w:pPr>
              <w:pStyle w:val="affd"/>
              <w:numPr>
                <w:ilvl w:val="0"/>
                <w:numId w:val="13"/>
              </w:numPr>
              <w:shd w:val="clear" w:color="auto" w:fill="FFFFFF"/>
              <w:ind w:left="0" w:firstLine="0"/>
              <w:jc w:val="both"/>
              <w:rPr>
                <w:sz w:val="22"/>
                <w:szCs w:val="22"/>
              </w:rPr>
            </w:pPr>
            <w:r>
              <w:rPr>
                <w:sz w:val="22"/>
                <w:szCs w:val="22"/>
              </w:rPr>
              <w:t xml:space="preserve">Общее понятие процесса санкционирования расходов бюджета. Этапы санкционирования расходов. Учет санкционированных расходов. </w:t>
            </w:r>
          </w:p>
          <w:p w14:paraId="4C3C3877" w14:textId="66C9812C" w:rsidR="008B47A6" w:rsidRPr="004F2BDA" w:rsidRDefault="009A6212" w:rsidP="00AE0B1D">
            <w:pPr>
              <w:pStyle w:val="affd"/>
              <w:numPr>
                <w:ilvl w:val="0"/>
                <w:numId w:val="13"/>
              </w:numPr>
              <w:shd w:val="clear" w:color="auto" w:fill="FFFFFF"/>
              <w:ind w:left="0" w:firstLine="0"/>
              <w:jc w:val="both"/>
              <w:rPr>
                <w:sz w:val="22"/>
                <w:szCs w:val="22"/>
              </w:rPr>
            </w:pPr>
            <w:r w:rsidRPr="004F2BDA">
              <w:rPr>
                <w:sz w:val="22"/>
                <w:szCs w:val="22"/>
              </w:rPr>
              <w:t xml:space="preserve">О порядке санкционирования оплаты денежных обязательств. Группировка показателей по санкционированию расходов по счетам бухгалтерского учета. </w:t>
            </w:r>
          </w:p>
          <w:p w14:paraId="3D4F07AB" w14:textId="77777777" w:rsidR="008B47A6" w:rsidRDefault="009A6212">
            <w:pPr>
              <w:pStyle w:val="affd"/>
              <w:numPr>
                <w:ilvl w:val="0"/>
                <w:numId w:val="13"/>
              </w:numPr>
              <w:shd w:val="clear" w:color="auto" w:fill="FFFFFF"/>
              <w:ind w:left="0" w:firstLine="0"/>
              <w:jc w:val="both"/>
              <w:rPr>
                <w:sz w:val="22"/>
                <w:szCs w:val="22"/>
              </w:rPr>
            </w:pPr>
            <w:r>
              <w:rPr>
                <w:sz w:val="22"/>
                <w:szCs w:val="22"/>
              </w:rPr>
              <w:t xml:space="preserve">Учет лимитов бюджетных обязательств (счет 0 501 00 000). Учет принятых обязательств (счет 0 502 00 000). </w:t>
            </w:r>
          </w:p>
          <w:p w14:paraId="1BE60E2E" w14:textId="77777777" w:rsidR="008B47A6" w:rsidRDefault="009A6212">
            <w:pPr>
              <w:pStyle w:val="affd"/>
              <w:numPr>
                <w:ilvl w:val="0"/>
                <w:numId w:val="13"/>
              </w:numPr>
              <w:shd w:val="clear" w:color="auto" w:fill="FFFFFF"/>
              <w:ind w:left="0" w:firstLine="0"/>
              <w:jc w:val="both"/>
              <w:rPr>
                <w:sz w:val="22"/>
                <w:szCs w:val="22"/>
              </w:rPr>
            </w:pPr>
            <w:r>
              <w:rPr>
                <w:sz w:val="22"/>
                <w:szCs w:val="22"/>
              </w:rPr>
              <w:t xml:space="preserve">Учет бюджетных ассигнований (счет 0 503 00 000). </w:t>
            </w:r>
          </w:p>
          <w:p w14:paraId="63BAB321" w14:textId="77777777" w:rsidR="008B47A6" w:rsidRDefault="009A6212">
            <w:pPr>
              <w:pStyle w:val="affd"/>
              <w:numPr>
                <w:ilvl w:val="0"/>
                <w:numId w:val="13"/>
              </w:numPr>
              <w:shd w:val="clear" w:color="auto" w:fill="FFFFFF"/>
              <w:ind w:left="0" w:firstLine="0"/>
              <w:jc w:val="both"/>
              <w:rPr>
                <w:sz w:val="22"/>
                <w:szCs w:val="22"/>
              </w:rPr>
            </w:pPr>
            <w:r>
              <w:rPr>
                <w:sz w:val="22"/>
                <w:szCs w:val="22"/>
              </w:rPr>
              <w:t xml:space="preserve">Учет сметных (плановых) назначений (счет 0 504 00 000). Учет прав на принятие обязательств (счет 0 506 00 000). </w:t>
            </w:r>
          </w:p>
          <w:p w14:paraId="0C76F094" w14:textId="77777777" w:rsidR="008B47A6" w:rsidRDefault="009A6212">
            <w:pPr>
              <w:pStyle w:val="affd"/>
              <w:numPr>
                <w:ilvl w:val="0"/>
                <w:numId w:val="13"/>
              </w:numPr>
              <w:shd w:val="clear" w:color="auto" w:fill="FFFFFF"/>
              <w:ind w:left="0" w:firstLine="0"/>
              <w:jc w:val="both"/>
              <w:rPr>
                <w:sz w:val="22"/>
                <w:szCs w:val="22"/>
              </w:rPr>
            </w:pPr>
            <w:r>
              <w:rPr>
                <w:sz w:val="22"/>
                <w:szCs w:val="22"/>
              </w:rPr>
              <w:lastRenderedPageBreak/>
              <w:t>Учет утвержденного объема финансового обеспечения (счет 0507 00 000). Учет полученного финансового обеспечения (счет 0508 00 000).</w:t>
            </w:r>
          </w:p>
          <w:p w14:paraId="2697098C"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0B5600C0" w14:textId="773434B1"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49F80D58" w14:textId="7D6784C3" w:rsidR="008B47A6" w:rsidRDefault="004E5C39" w:rsidP="004E5C39">
            <w:pPr>
              <w:pStyle w:val="affd"/>
              <w:shd w:val="clear" w:color="auto" w:fill="FFFFFF"/>
              <w:ind w:left="0"/>
              <w:jc w:val="both"/>
              <w:rPr>
                <w:sz w:val="22"/>
                <w:szCs w:val="22"/>
              </w:rPr>
            </w:pPr>
            <w:r w:rsidRPr="004E5C39">
              <w:rPr>
                <w:b/>
                <w:i/>
                <w:iCs/>
                <w:sz w:val="22"/>
                <w:szCs w:val="22"/>
              </w:rPr>
              <w:t>Из  раздела  9: 1-6</w:t>
            </w:r>
          </w:p>
        </w:tc>
        <w:tc>
          <w:tcPr>
            <w:tcW w:w="1702" w:type="dxa"/>
          </w:tcPr>
          <w:p w14:paraId="4C24CFE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6CA386D0" w14:textId="77777777">
        <w:trPr>
          <w:trHeight w:val="20"/>
        </w:trPr>
        <w:tc>
          <w:tcPr>
            <w:tcW w:w="2121" w:type="dxa"/>
          </w:tcPr>
          <w:p w14:paraId="0817B745" w14:textId="77777777" w:rsidR="008B47A6" w:rsidRDefault="009A6212">
            <w:pPr>
              <w:widowControl w:val="0"/>
              <w:jc w:val="both"/>
              <w:rPr>
                <w:color w:val="000000"/>
                <w:sz w:val="22"/>
                <w:szCs w:val="22"/>
              </w:rPr>
            </w:pPr>
            <w:r>
              <w:rPr>
                <w:color w:val="000000"/>
                <w:sz w:val="22"/>
                <w:szCs w:val="22"/>
              </w:rPr>
              <w:lastRenderedPageBreak/>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6237" w:type="dxa"/>
          </w:tcPr>
          <w:p w14:paraId="7CAEA010" w14:textId="75918D75" w:rsidR="00AE0B1D" w:rsidRPr="00AE0B1D" w:rsidRDefault="00AE0B1D" w:rsidP="00AE0B1D">
            <w:pPr>
              <w:pStyle w:val="affd"/>
              <w:ind w:left="0"/>
              <w:jc w:val="both"/>
              <w:rPr>
                <w:b/>
                <w:sz w:val="22"/>
                <w:szCs w:val="22"/>
              </w:rPr>
            </w:pPr>
            <w:r w:rsidRPr="00AE0B1D">
              <w:rPr>
                <w:b/>
                <w:sz w:val="22"/>
                <w:szCs w:val="22"/>
              </w:rPr>
              <w:t>Занятие 5</w:t>
            </w:r>
          </w:p>
          <w:p w14:paraId="10DE9521" w14:textId="3DEE5E90" w:rsidR="008B47A6" w:rsidRDefault="009A6212">
            <w:pPr>
              <w:pStyle w:val="affd"/>
              <w:numPr>
                <w:ilvl w:val="0"/>
                <w:numId w:val="14"/>
              </w:numPr>
              <w:ind w:left="0" w:firstLine="0"/>
              <w:jc w:val="both"/>
              <w:rPr>
                <w:sz w:val="22"/>
                <w:szCs w:val="22"/>
              </w:rPr>
            </w:pPr>
            <w:r>
              <w:rPr>
                <w:sz w:val="22"/>
                <w:szCs w:val="22"/>
              </w:rPr>
              <w:t xml:space="preserve">Общие понятия финансового результата деятельности. </w:t>
            </w:r>
          </w:p>
          <w:p w14:paraId="460BDC45" w14:textId="77777777" w:rsidR="008B47A6" w:rsidRDefault="009A6212">
            <w:pPr>
              <w:pStyle w:val="affd"/>
              <w:numPr>
                <w:ilvl w:val="0"/>
                <w:numId w:val="14"/>
              </w:numPr>
              <w:ind w:left="0" w:firstLine="0"/>
              <w:jc w:val="both"/>
              <w:rPr>
                <w:sz w:val="22"/>
                <w:szCs w:val="22"/>
              </w:rPr>
            </w:pPr>
            <w:r>
              <w:rPr>
                <w:sz w:val="22"/>
                <w:szCs w:val="22"/>
              </w:rPr>
              <w:t xml:space="preserve">Учет доходов учреждения. </w:t>
            </w:r>
          </w:p>
          <w:p w14:paraId="500E0F45" w14:textId="77777777" w:rsidR="008B47A6" w:rsidRDefault="009A6212">
            <w:pPr>
              <w:pStyle w:val="affd"/>
              <w:numPr>
                <w:ilvl w:val="0"/>
                <w:numId w:val="14"/>
              </w:numPr>
              <w:ind w:left="0" w:firstLine="0"/>
              <w:jc w:val="both"/>
              <w:rPr>
                <w:sz w:val="22"/>
                <w:szCs w:val="22"/>
              </w:rPr>
            </w:pPr>
            <w:r>
              <w:rPr>
                <w:sz w:val="22"/>
                <w:szCs w:val="22"/>
              </w:rPr>
              <w:t xml:space="preserve">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w:t>
            </w:r>
          </w:p>
          <w:p w14:paraId="466C997E" w14:textId="77777777" w:rsidR="008B47A6" w:rsidRDefault="009A6212">
            <w:pPr>
              <w:pStyle w:val="affd"/>
              <w:numPr>
                <w:ilvl w:val="0"/>
                <w:numId w:val="14"/>
              </w:numPr>
              <w:ind w:left="0" w:firstLine="0"/>
              <w:jc w:val="both"/>
              <w:rPr>
                <w:sz w:val="22"/>
                <w:szCs w:val="22"/>
              </w:rPr>
            </w:pPr>
            <w:r>
              <w:rPr>
                <w:sz w:val="22"/>
                <w:szCs w:val="22"/>
              </w:rPr>
              <w:t xml:space="preserve">Учет расходов и финансового результата прошлых отчетных периодов. </w:t>
            </w:r>
          </w:p>
          <w:p w14:paraId="4F493EEE" w14:textId="77777777" w:rsidR="008B47A6" w:rsidRDefault="009A6212">
            <w:pPr>
              <w:pStyle w:val="affd"/>
              <w:numPr>
                <w:ilvl w:val="0"/>
                <w:numId w:val="14"/>
              </w:numPr>
              <w:ind w:left="0" w:firstLine="0"/>
              <w:jc w:val="both"/>
              <w:rPr>
                <w:sz w:val="22"/>
                <w:szCs w:val="22"/>
              </w:rPr>
            </w:pPr>
            <w:r>
              <w:rPr>
                <w:sz w:val="22"/>
                <w:szCs w:val="22"/>
              </w:rPr>
              <w:t>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14:paraId="1B344094"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3E9E28F6" w14:textId="28D65201"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4800073A" w14:textId="54962BE0" w:rsidR="008B47A6" w:rsidRDefault="004E5C39" w:rsidP="004E5C39">
            <w:pPr>
              <w:pStyle w:val="affd"/>
              <w:ind w:left="0"/>
              <w:jc w:val="both"/>
              <w:rPr>
                <w:sz w:val="22"/>
                <w:szCs w:val="22"/>
              </w:rPr>
            </w:pPr>
            <w:r w:rsidRPr="004E5C39">
              <w:rPr>
                <w:b/>
                <w:i/>
                <w:iCs/>
                <w:sz w:val="22"/>
                <w:szCs w:val="22"/>
              </w:rPr>
              <w:t>Из  раздела  9: 1-6</w:t>
            </w:r>
          </w:p>
        </w:tc>
        <w:tc>
          <w:tcPr>
            <w:tcW w:w="1702" w:type="dxa"/>
          </w:tcPr>
          <w:p w14:paraId="442222F2"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E686715" w14:textId="77777777">
        <w:trPr>
          <w:trHeight w:val="20"/>
        </w:trPr>
        <w:tc>
          <w:tcPr>
            <w:tcW w:w="2121" w:type="dxa"/>
          </w:tcPr>
          <w:p w14:paraId="5877BECA" w14:textId="77777777" w:rsidR="008B47A6" w:rsidRDefault="009A6212">
            <w:pPr>
              <w:widowControl w:val="0"/>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6237" w:type="dxa"/>
          </w:tcPr>
          <w:p w14:paraId="74AD900D" w14:textId="623C2A16" w:rsidR="00AE0B1D" w:rsidRPr="00AE0B1D" w:rsidRDefault="00AE0B1D">
            <w:pPr>
              <w:pStyle w:val="affd"/>
              <w:shd w:val="clear" w:color="auto" w:fill="FFFFFF"/>
              <w:ind w:left="0"/>
              <w:jc w:val="both"/>
              <w:rPr>
                <w:b/>
                <w:sz w:val="22"/>
                <w:szCs w:val="22"/>
              </w:rPr>
            </w:pPr>
            <w:r w:rsidRPr="00AE0B1D">
              <w:rPr>
                <w:b/>
                <w:sz w:val="22"/>
                <w:szCs w:val="22"/>
              </w:rPr>
              <w:t>Занятие 6</w:t>
            </w:r>
          </w:p>
          <w:p w14:paraId="42C47142"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Имущество, полученное в пользование. Материальные ценности, принятые на хранение. </w:t>
            </w:r>
          </w:p>
          <w:p w14:paraId="14630E65"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Бланки строгой отчетности. </w:t>
            </w:r>
          </w:p>
          <w:p w14:paraId="2CBF2BE5"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Списанная задолженность неплатежеспособных дебиторов. </w:t>
            </w:r>
          </w:p>
          <w:p w14:paraId="54B26EDB"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Материальные ценности, оплаченные по централизованному снабжению. </w:t>
            </w:r>
          </w:p>
          <w:p w14:paraId="0E9A60C8"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Задолженность учащихся и студентов за невозвращенные материальные ценности. Переходящие награды, призы, кубки и ценные подарки, сувениры. </w:t>
            </w:r>
          </w:p>
          <w:p w14:paraId="621B2466"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Путевки неоплаченные. </w:t>
            </w:r>
          </w:p>
          <w:p w14:paraId="0EACFCFD"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Запасные части к транспортным средствам, выданные взамен изношенных. </w:t>
            </w:r>
          </w:p>
          <w:p w14:paraId="3E519C28"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Обеспечение исполнения обязательств. </w:t>
            </w:r>
          </w:p>
          <w:p w14:paraId="4E90CA34" w14:textId="77777777" w:rsidR="00AE0B1D" w:rsidRDefault="009A6212" w:rsidP="00AE0B1D">
            <w:pPr>
              <w:pStyle w:val="affd"/>
              <w:numPr>
                <w:ilvl w:val="0"/>
                <w:numId w:val="37"/>
              </w:numPr>
              <w:shd w:val="clear" w:color="auto" w:fill="FFFFFF"/>
              <w:ind w:left="0" w:firstLine="360"/>
              <w:jc w:val="both"/>
              <w:rPr>
                <w:sz w:val="22"/>
                <w:szCs w:val="22"/>
              </w:rPr>
            </w:pPr>
            <w:r>
              <w:rPr>
                <w:sz w:val="22"/>
                <w:szCs w:val="22"/>
              </w:rPr>
              <w:t xml:space="preserve">Государственные и муниципальные гарантии. </w:t>
            </w:r>
          </w:p>
          <w:p w14:paraId="04DF3483" w14:textId="5BE07FB9" w:rsidR="008B47A6" w:rsidRDefault="009A6212" w:rsidP="00AE0B1D">
            <w:pPr>
              <w:pStyle w:val="affd"/>
              <w:numPr>
                <w:ilvl w:val="0"/>
                <w:numId w:val="37"/>
              </w:numPr>
              <w:shd w:val="clear" w:color="auto" w:fill="FFFFFF"/>
              <w:ind w:left="0" w:firstLine="360"/>
              <w:jc w:val="both"/>
              <w:rPr>
                <w:sz w:val="22"/>
                <w:szCs w:val="22"/>
              </w:rPr>
            </w:pPr>
            <w:r>
              <w:rPr>
                <w:sz w:val="22"/>
                <w:szCs w:val="22"/>
              </w:rPr>
              <w:t>Спецоборудование для выполнения научно-исследовательских работ по договорам с заказчиками.</w:t>
            </w:r>
          </w:p>
          <w:p w14:paraId="3B0A96B2"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20440B53" w14:textId="4114B2D3"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01EE3300" w14:textId="6D732EC4" w:rsidR="008B47A6" w:rsidRDefault="004E5C39" w:rsidP="004E5C39">
            <w:pPr>
              <w:pStyle w:val="affd"/>
              <w:shd w:val="clear" w:color="auto" w:fill="FFFFFF"/>
              <w:ind w:left="0"/>
              <w:jc w:val="both"/>
              <w:rPr>
                <w:sz w:val="22"/>
                <w:szCs w:val="22"/>
              </w:rPr>
            </w:pPr>
            <w:r w:rsidRPr="004E5C39">
              <w:rPr>
                <w:b/>
                <w:i/>
                <w:iCs/>
                <w:sz w:val="22"/>
                <w:szCs w:val="22"/>
              </w:rPr>
              <w:t>Из  раздела  9: 1-6</w:t>
            </w:r>
          </w:p>
        </w:tc>
        <w:tc>
          <w:tcPr>
            <w:tcW w:w="1702" w:type="dxa"/>
          </w:tcPr>
          <w:p w14:paraId="2A273D53"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4C678F99" w14:textId="77777777">
        <w:trPr>
          <w:trHeight w:val="20"/>
        </w:trPr>
        <w:tc>
          <w:tcPr>
            <w:tcW w:w="2121" w:type="dxa"/>
          </w:tcPr>
          <w:p w14:paraId="46475783" w14:textId="77777777" w:rsidR="008B47A6" w:rsidRDefault="009A6212">
            <w:pPr>
              <w:widowControl w:val="0"/>
              <w:jc w:val="both"/>
              <w:rPr>
                <w:color w:val="000000"/>
                <w:sz w:val="22"/>
                <w:szCs w:val="22"/>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t>организаций государственного сектора.</w:t>
            </w:r>
          </w:p>
        </w:tc>
        <w:tc>
          <w:tcPr>
            <w:tcW w:w="6237" w:type="dxa"/>
          </w:tcPr>
          <w:p w14:paraId="00D0BCD8" w14:textId="2B8138B6" w:rsidR="005D21B4" w:rsidRPr="00AE0B1D" w:rsidRDefault="005D21B4" w:rsidP="005D21B4">
            <w:pPr>
              <w:pStyle w:val="affd"/>
              <w:shd w:val="clear" w:color="auto" w:fill="FFFFFF"/>
              <w:ind w:left="0"/>
              <w:jc w:val="both"/>
              <w:rPr>
                <w:b/>
                <w:sz w:val="22"/>
                <w:szCs w:val="22"/>
              </w:rPr>
            </w:pPr>
            <w:r w:rsidRPr="00AE0B1D">
              <w:rPr>
                <w:b/>
                <w:sz w:val="22"/>
                <w:szCs w:val="22"/>
              </w:rPr>
              <w:t xml:space="preserve">Занятие </w:t>
            </w:r>
            <w:r>
              <w:rPr>
                <w:b/>
                <w:sz w:val="22"/>
                <w:szCs w:val="22"/>
              </w:rPr>
              <w:t>7</w:t>
            </w:r>
          </w:p>
          <w:p w14:paraId="3C32B82F" w14:textId="77777777" w:rsidR="005D21B4" w:rsidRDefault="005D21B4" w:rsidP="005D21B4">
            <w:pPr>
              <w:pStyle w:val="aff7"/>
              <w:shd w:val="clear" w:color="auto" w:fill="FFFFFF"/>
              <w:jc w:val="both"/>
              <w:rPr>
                <w:sz w:val="22"/>
                <w:szCs w:val="22"/>
              </w:rPr>
            </w:pPr>
          </w:p>
          <w:p w14:paraId="097316C2" w14:textId="3339670A" w:rsidR="008B47A6" w:rsidRPr="001744A1" w:rsidRDefault="009A6212" w:rsidP="00AE0B1D">
            <w:pPr>
              <w:pStyle w:val="aff7"/>
              <w:numPr>
                <w:ilvl w:val="0"/>
                <w:numId w:val="15"/>
              </w:numPr>
              <w:shd w:val="clear" w:color="auto" w:fill="FFFFFF"/>
              <w:ind w:left="0" w:firstLine="0"/>
              <w:jc w:val="both"/>
              <w:rPr>
                <w:sz w:val="22"/>
                <w:szCs w:val="22"/>
              </w:rPr>
            </w:pPr>
            <w:r w:rsidRPr="001744A1">
              <w:rPr>
                <w:sz w:val="22"/>
                <w:szCs w:val="22"/>
              </w:rPr>
              <w:t xml:space="preserve">Цель, задачи и информационная база анализа финансового состояния </w:t>
            </w:r>
            <w:r w:rsidRPr="001744A1">
              <w:rPr>
                <w:iCs/>
                <w:sz w:val="22"/>
                <w:szCs w:val="22"/>
              </w:rPr>
              <w:t>организациях государственного сектора</w:t>
            </w:r>
            <w:r w:rsidRPr="001744A1">
              <w:rPr>
                <w:sz w:val="22"/>
                <w:szCs w:val="22"/>
              </w:rPr>
              <w:t>. Система финансовых показателей.</w:t>
            </w:r>
          </w:p>
          <w:p w14:paraId="1F3CCCA5" w14:textId="77777777" w:rsidR="008B47A6" w:rsidRDefault="009A6212">
            <w:pPr>
              <w:pStyle w:val="aff7"/>
              <w:numPr>
                <w:ilvl w:val="0"/>
                <w:numId w:val="15"/>
              </w:numPr>
              <w:shd w:val="clear" w:color="auto" w:fill="FFFFFF"/>
              <w:ind w:left="0" w:firstLine="0"/>
              <w:jc w:val="both"/>
              <w:rPr>
                <w:sz w:val="22"/>
                <w:szCs w:val="22"/>
              </w:rPr>
            </w:pPr>
            <w:r>
              <w:rPr>
                <w:sz w:val="22"/>
                <w:szCs w:val="22"/>
              </w:rPr>
              <w:t xml:space="preserve">Содержание отчетности об оказании государственных (муниципальных) услуг (выполнении работ) и их финансировании. </w:t>
            </w:r>
          </w:p>
          <w:p w14:paraId="7A83AA4F" w14:textId="77777777" w:rsidR="008B47A6" w:rsidRDefault="009A6212">
            <w:pPr>
              <w:pStyle w:val="aff7"/>
              <w:numPr>
                <w:ilvl w:val="0"/>
                <w:numId w:val="15"/>
              </w:numPr>
              <w:shd w:val="clear" w:color="auto" w:fill="FFFFFF"/>
              <w:ind w:left="0" w:firstLine="0"/>
              <w:jc w:val="both"/>
              <w:rPr>
                <w:sz w:val="22"/>
                <w:szCs w:val="22"/>
              </w:rPr>
            </w:pPr>
            <w:r>
              <w:rPr>
                <w:sz w:val="22"/>
                <w:szCs w:val="22"/>
              </w:rPr>
              <w:t xml:space="preserve">План финансово-хозяйственной деятельности и расчет обоснований расходов к нему. </w:t>
            </w:r>
          </w:p>
          <w:p w14:paraId="6D2BEB93" w14:textId="35F9A7BE" w:rsidR="008B47A6" w:rsidRPr="001744A1" w:rsidRDefault="009A6212" w:rsidP="00AE0B1D">
            <w:pPr>
              <w:pStyle w:val="aff7"/>
              <w:numPr>
                <w:ilvl w:val="0"/>
                <w:numId w:val="15"/>
              </w:numPr>
              <w:shd w:val="clear" w:color="auto" w:fill="FFFFFF"/>
              <w:ind w:left="0" w:firstLine="0"/>
              <w:jc w:val="both"/>
              <w:rPr>
                <w:sz w:val="22"/>
                <w:szCs w:val="22"/>
              </w:rPr>
            </w:pPr>
            <w:r w:rsidRPr="001744A1">
              <w:rPr>
                <w:sz w:val="22"/>
                <w:szCs w:val="22"/>
              </w:rPr>
              <w:t xml:space="preserve">Бюджетная смета, бюджетное финансирование. </w:t>
            </w:r>
            <w:r w:rsidRPr="001744A1">
              <w:rPr>
                <w:kern w:val="2"/>
                <w:sz w:val="22"/>
                <w:szCs w:val="22"/>
              </w:rPr>
              <w:t>Анализ бюджетного финансирования.</w:t>
            </w:r>
            <w:r w:rsidR="001744A1" w:rsidRPr="001744A1">
              <w:rPr>
                <w:kern w:val="2"/>
                <w:sz w:val="22"/>
                <w:szCs w:val="22"/>
              </w:rPr>
              <w:t xml:space="preserve"> </w:t>
            </w:r>
            <w:r w:rsidRPr="001744A1">
              <w:rPr>
                <w:kern w:val="2"/>
                <w:sz w:val="22"/>
                <w:szCs w:val="22"/>
              </w:rPr>
              <w:t xml:space="preserve">Содержание, задачи и источники информации анализа исполнения сметы расходов. Бюджетная </w:t>
            </w:r>
            <w:r w:rsidRPr="001744A1">
              <w:rPr>
                <w:kern w:val="2"/>
                <w:sz w:val="22"/>
                <w:szCs w:val="22"/>
              </w:rPr>
              <w:lastRenderedPageBreak/>
              <w:t xml:space="preserve">классификация как основа организации анализа исполнения сметы расходов, характеристика видов расходов. </w:t>
            </w:r>
          </w:p>
          <w:p w14:paraId="48F948EF" w14:textId="77777777"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внебюджетных средств. </w:t>
            </w:r>
          </w:p>
          <w:p w14:paraId="1E6FCD45" w14:textId="77777777"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обеспеченности учреждения финансовыми ресурсами. </w:t>
            </w:r>
          </w:p>
          <w:p w14:paraId="42229EBE" w14:textId="77777777" w:rsidR="008B47A6" w:rsidRDefault="009A6212">
            <w:pPr>
              <w:pStyle w:val="aff7"/>
              <w:numPr>
                <w:ilvl w:val="0"/>
                <w:numId w:val="15"/>
              </w:numPr>
              <w:shd w:val="clear" w:color="auto" w:fill="FFFFFF"/>
              <w:ind w:left="0" w:firstLine="0"/>
              <w:jc w:val="both"/>
              <w:rPr>
                <w:sz w:val="22"/>
                <w:szCs w:val="22"/>
              </w:rPr>
            </w:pPr>
            <w:r>
              <w:rPr>
                <w:kern w:val="2"/>
                <w:sz w:val="22"/>
                <w:szCs w:val="22"/>
              </w:rPr>
              <w:t>Анализ полноты использования выделенных из бюджета средств.</w:t>
            </w:r>
          </w:p>
          <w:p w14:paraId="4530AE39" w14:textId="77777777" w:rsidR="008B47A6" w:rsidRDefault="009A6212">
            <w:pPr>
              <w:pStyle w:val="aff7"/>
              <w:numPr>
                <w:ilvl w:val="0"/>
                <w:numId w:val="15"/>
              </w:numPr>
              <w:shd w:val="clear" w:color="auto" w:fill="FFFFFF"/>
              <w:ind w:left="0" w:firstLine="0"/>
              <w:jc w:val="both"/>
              <w:rPr>
                <w:sz w:val="22"/>
                <w:szCs w:val="22"/>
              </w:rPr>
            </w:pPr>
            <w:r>
              <w:rPr>
                <w:kern w:val="2"/>
                <w:sz w:val="22"/>
                <w:szCs w:val="22"/>
              </w:rPr>
              <w:t xml:space="preserve">Анализ правильности определения размера финансового обеспечения: </w:t>
            </w:r>
            <w:r>
              <w:rPr>
                <w:sz w:val="22"/>
                <w:szCs w:val="22"/>
              </w:rPr>
              <w:t>объем субсидии на выполнение государственного (муниципального) задания, полученной учреждением в отчетном периоде, объем субсидий на иные цели, на капитальные вложения и произведенные за их счет расходы.</w:t>
            </w:r>
          </w:p>
          <w:p w14:paraId="77989A51" w14:textId="77777777" w:rsidR="008B47A6" w:rsidRDefault="009A6212">
            <w:pPr>
              <w:pStyle w:val="aff7"/>
              <w:numPr>
                <w:ilvl w:val="0"/>
                <w:numId w:val="15"/>
              </w:numPr>
              <w:shd w:val="clear" w:color="auto" w:fill="FFFFFF"/>
              <w:ind w:left="0" w:firstLine="0"/>
              <w:jc w:val="both"/>
              <w:rPr>
                <w:sz w:val="22"/>
                <w:szCs w:val="22"/>
              </w:rPr>
            </w:pPr>
            <w:r>
              <w:rPr>
                <w:rFonts w:eastAsiaTheme="minorEastAsia"/>
                <w:bCs/>
                <w:iCs/>
                <w:kern w:val="2"/>
                <w:sz w:val="22"/>
                <w:szCs w:val="22"/>
              </w:rPr>
              <w:t xml:space="preserve">Методика оценки эффективности и результативности выполнения государственного задания. </w:t>
            </w:r>
          </w:p>
          <w:p w14:paraId="09799C93"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197871AC" w14:textId="5118BC56"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34651EEC" w14:textId="3CAD84CA" w:rsidR="008B47A6" w:rsidRDefault="004E5C39" w:rsidP="004E5C39">
            <w:pPr>
              <w:pStyle w:val="aff7"/>
              <w:shd w:val="clear" w:color="auto" w:fill="FFFFFF"/>
              <w:jc w:val="both"/>
              <w:rPr>
                <w:sz w:val="22"/>
                <w:szCs w:val="22"/>
              </w:rPr>
            </w:pPr>
            <w:r w:rsidRPr="004E5C39">
              <w:rPr>
                <w:b/>
                <w:i/>
                <w:iCs/>
                <w:sz w:val="22"/>
                <w:szCs w:val="22"/>
              </w:rPr>
              <w:t>Из  раздела  9: 1-6</w:t>
            </w:r>
          </w:p>
        </w:tc>
        <w:tc>
          <w:tcPr>
            <w:tcW w:w="1702" w:type="dxa"/>
          </w:tcPr>
          <w:p w14:paraId="26600333"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3ED06D0A" w14:textId="77777777">
        <w:trPr>
          <w:trHeight w:val="20"/>
        </w:trPr>
        <w:tc>
          <w:tcPr>
            <w:tcW w:w="2121" w:type="dxa"/>
          </w:tcPr>
          <w:p w14:paraId="3BFCB2C7" w14:textId="77777777" w:rsidR="008B47A6" w:rsidRDefault="009A6212">
            <w:pPr>
              <w:widowControl w:val="0"/>
              <w:jc w:val="both"/>
              <w:rPr>
                <w:color w:val="000000"/>
                <w:sz w:val="22"/>
                <w:szCs w:val="22"/>
              </w:rPr>
            </w:pPr>
            <w:r>
              <w:rPr>
                <w:color w:val="000000"/>
                <w:sz w:val="22"/>
                <w:szCs w:val="22"/>
              </w:rPr>
              <w:lastRenderedPageBreak/>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6237" w:type="dxa"/>
          </w:tcPr>
          <w:p w14:paraId="5A11B800" w14:textId="6F6CED22" w:rsidR="005D21B4" w:rsidRPr="00AE0B1D" w:rsidRDefault="005D21B4" w:rsidP="005D21B4">
            <w:pPr>
              <w:pStyle w:val="affd"/>
              <w:shd w:val="clear" w:color="auto" w:fill="FFFFFF"/>
              <w:ind w:left="0"/>
              <w:jc w:val="both"/>
              <w:rPr>
                <w:b/>
                <w:sz w:val="22"/>
                <w:szCs w:val="22"/>
              </w:rPr>
            </w:pPr>
            <w:r w:rsidRPr="00AE0B1D">
              <w:rPr>
                <w:b/>
                <w:sz w:val="22"/>
                <w:szCs w:val="22"/>
              </w:rPr>
              <w:t xml:space="preserve">Занятие </w:t>
            </w:r>
            <w:r>
              <w:rPr>
                <w:b/>
                <w:sz w:val="22"/>
                <w:szCs w:val="22"/>
              </w:rPr>
              <w:t>8</w:t>
            </w:r>
          </w:p>
          <w:p w14:paraId="4417A495" w14:textId="77777777" w:rsidR="005D21B4" w:rsidRDefault="005D21B4" w:rsidP="005D21B4">
            <w:pPr>
              <w:pStyle w:val="aff7"/>
              <w:shd w:val="clear" w:color="auto" w:fill="FFFFFF"/>
              <w:jc w:val="both"/>
              <w:rPr>
                <w:rFonts w:eastAsiaTheme="minorEastAsia"/>
                <w:bCs/>
                <w:iCs/>
                <w:kern w:val="2"/>
                <w:sz w:val="22"/>
                <w:szCs w:val="22"/>
              </w:rPr>
            </w:pPr>
          </w:p>
          <w:p w14:paraId="68636018" w14:textId="1769776F"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 xml:space="preserve">Анализ динамики и структуры имущества </w:t>
            </w:r>
            <w:r>
              <w:rPr>
                <w:iCs/>
                <w:sz w:val="22"/>
                <w:szCs w:val="22"/>
              </w:rPr>
              <w:t>организаций государственного сектора</w:t>
            </w:r>
            <w:r>
              <w:rPr>
                <w:rFonts w:eastAsiaTheme="minorEastAsia"/>
                <w:bCs/>
                <w:iCs/>
                <w:kern w:val="2"/>
                <w:sz w:val="22"/>
                <w:szCs w:val="22"/>
              </w:rPr>
              <w:t>: основные средства, нематериальные активы, материальные запасы, непроизведенные активы.</w:t>
            </w:r>
          </w:p>
          <w:p w14:paraId="476A76D3" w14:textId="77777777"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Показатели, оценивающие экономический потенциал экономического субъекта.</w:t>
            </w:r>
          </w:p>
          <w:p w14:paraId="5A5D4B07" w14:textId="03E2AF51" w:rsidR="008B47A6" w:rsidRDefault="009A6212">
            <w:pPr>
              <w:pStyle w:val="aff7"/>
              <w:numPr>
                <w:ilvl w:val="0"/>
                <w:numId w:val="16"/>
              </w:numPr>
              <w:shd w:val="clear" w:color="auto" w:fill="FFFFFF"/>
              <w:ind w:left="0" w:firstLine="0"/>
              <w:jc w:val="both"/>
              <w:rPr>
                <w:rFonts w:eastAsiaTheme="minorEastAsia"/>
                <w:bCs/>
                <w:iCs/>
                <w:kern w:val="2"/>
                <w:sz w:val="22"/>
                <w:szCs w:val="22"/>
              </w:rPr>
            </w:pPr>
            <w:r>
              <w:rPr>
                <w:rFonts w:eastAsiaTheme="minorEastAsia"/>
                <w:bCs/>
                <w:iCs/>
                <w:kern w:val="2"/>
                <w:sz w:val="22"/>
                <w:szCs w:val="22"/>
              </w:rPr>
              <w:t xml:space="preserve">Результативность </w:t>
            </w:r>
            <w:r w:rsidR="004F2BDA">
              <w:rPr>
                <w:rFonts w:eastAsiaTheme="minorEastAsia"/>
                <w:bCs/>
                <w:iCs/>
                <w:kern w:val="2"/>
                <w:sz w:val="22"/>
                <w:szCs w:val="22"/>
              </w:rPr>
              <w:t xml:space="preserve">ФХД </w:t>
            </w:r>
            <w:r>
              <w:rPr>
                <w:iCs/>
                <w:sz w:val="22"/>
                <w:szCs w:val="22"/>
              </w:rPr>
              <w:t>организаций государственного сектора</w:t>
            </w:r>
            <w:r>
              <w:rPr>
                <w:rFonts w:eastAsiaTheme="minorEastAsia"/>
                <w:bCs/>
                <w:iCs/>
                <w:kern w:val="2"/>
                <w:sz w:val="22"/>
                <w:szCs w:val="22"/>
              </w:rPr>
              <w:t xml:space="preserve">: анализ эффективности использования имущества, анализ результатов по источникам финансового обеспечения. </w:t>
            </w:r>
          </w:p>
          <w:p w14:paraId="18472332"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7C1DF885" w14:textId="64775585" w:rsidR="004E5C39" w:rsidRPr="004E5C39" w:rsidRDefault="004E5C39" w:rsidP="004E5C39">
            <w:pPr>
              <w:pStyle w:val="affd"/>
              <w:widowControl w:val="0"/>
              <w:ind w:left="0"/>
              <w:jc w:val="both"/>
              <w:rPr>
                <w:b/>
                <w:i/>
                <w:iCs/>
                <w:sz w:val="22"/>
                <w:szCs w:val="22"/>
              </w:rPr>
            </w:pPr>
            <w:r w:rsidRPr="004E5C39">
              <w:rPr>
                <w:b/>
                <w:i/>
                <w:iCs/>
                <w:sz w:val="22"/>
                <w:szCs w:val="22"/>
              </w:rPr>
              <w:t>Из раздела 8:</w:t>
            </w:r>
            <w:r w:rsidR="005D21B4">
              <w:rPr>
                <w:b/>
                <w:i/>
                <w:iCs/>
                <w:sz w:val="22"/>
                <w:szCs w:val="22"/>
              </w:rPr>
              <w:t xml:space="preserve"> </w:t>
            </w:r>
            <w:r w:rsidRPr="004E5C39">
              <w:rPr>
                <w:b/>
                <w:i/>
                <w:iCs/>
                <w:sz w:val="22"/>
                <w:szCs w:val="22"/>
              </w:rPr>
              <w:t>1,2,3,4,6</w:t>
            </w:r>
          </w:p>
          <w:p w14:paraId="4814253B" w14:textId="24D411D6" w:rsidR="008B47A6" w:rsidRDefault="004E5C39" w:rsidP="004E5C39">
            <w:pPr>
              <w:pStyle w:val="affd"/>
              <w:widowControl w:val="0"/>
              <w:ind w:left="0"/>
              <w:jc w:val="both"/>
              <w:rPr>
                <w:sz w:val="22"/>
                <w:szCs w:val="22"/>
              </w:rPr>
            </w:pPr>
            <w:r w:rsidRPr="004E5C39">
              <w:rPr>
                <w:b/>
                <w:i/>
                <w:iCs/>
                <w:sz w:val="22"/>
                <w:szCs w:val="22"/>
              </w:rPr>
              <w:t>Из  раздела  9: 1-6</w:t>
            </w:r>
          </w:p>
        </w:tc>
        <w:tc>
          <w:tcPr>
            <w:tcW w:w="1702" w:type="dxa"/>
          </w:tcPr>
          <w:p w14:paraId="47E53288"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1A775425" w14:textId="77777777">
        <w:trPr>
          <w:trHeight w:val="20"/>
        </w:trPr>
        <w:tc>
          <w:tcPr>
            <w:tcW w:w="2121" w:type="dxa"/>
          </w:tcPr>
          <w:p w14:paraId="5CF3E61B" w14:textId="77777777" w:rsidR="008B47A6" w:rsidRDefault="009A6212" w:rsidP="00BB7C0A">
            <w:pPr>
              <w:widowControl w:val="0"/>
              <w:jc w:val="both"/>
              <w:rPr>
                <w:color w:val="000000"/>
                <w:sz w:val="22"/>
                <w:szCs w:val="22"/>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6237" w:type="dxa"/>
          </w:tcPr>
          <w:p w14:paraId="7BB0C4E9" w14:textId="70681840" w:rsidR="005D21B4" w:rsidRPr="00AE0B1D" w:rsidRDefault="005D21B4" w:rsidP="005D21B4">
            <w:pPr>
              <w:pStyle w:val="affd"/>
              <w:shd w:val="clear" w:color="auto" w:fill="FFFFFF"/>
              <w:ind w:left="0"/>
              <w:jc w:val="both"/>
              <w:rPr>
                <w:b/>
                <w:sz w:val="22"/>
                <w:szCs w:val="22"/>
              </w:rPr>
            </w:pPr>
            <w:r w:rsidRPr="00AE0B1D">
              <w:rPr>
                <w:b/>
                <w:sz w:val="22"/>
                <w:szCs w:val="22"/>
              </w:rPr>
              <w:t xml:space="preserve">Занятие </w:t>
            </w:r>
            <w:r>
              <w:rPr>
                <w:b/>
                <w:sz w:val="22"/>
                <w:szCs w:val="22"/>
              </w:rPr>
              <w:t>9</w:t>
            </w:r>
          </w:p>
          <w:p w14:paraId="574E8E2A" w14:textId="77777777" w:rsidR="005D21B4" w:rsidRDefault="005D21B4" w:rsidP="005D21B4">
            <w:pPr>
              <w:pStyle w:val="affd"/>
              <w:shd w:val="clear" w:color="auto" w:fill="FFFFFF"/>
              <w:ind w:left="0"/>
              <w:jc w:val="both"/>
              <w:rPr>
                <w:kern w:val="2"/>
                <w:sz w:val="22"/>
                <w:szCs w:val="22"/>
              </w:rPr>
            </w:pPr>
          </w:p>
          <w:p w14:paraId="13CF92F8" w14:textId="40D21A7A"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дебиторской и кредиторской задолженности. </w:t>
            </w:r>
          </w:p>
          <w:p w14:paraId="1D4602EC" w14:textId="77777777"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бюджетных, денежных обязательств (принимаемых, принятых, исполненных). </w:t>
            </w:r>
          </w:p>
          <w:p w14:paraId="21EACE82" w14:textId="77777777"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отложенных обязательств. </w:t>
            </w:r>
          </w:p>
          <w:p w14:paraId="05252C95" w14:textId="7E3FAC3E" w:rsidR="008B47A6" w:rsidRPr="004F2BDA" w:rsidRDefault="009A6212" w:rsidP="00AE0B1D">
            <w:pPr>
              <w:pStyle w:val="affd"/>
              <w:numPr>
                <w:ilvl w:val="0"/>
                <w:numId w:val="17"/>
              </w:numPr>
              <w:shd w:val="clear" w:color="auto" w:fill="FFFFFF"/>
              <w:ind w:left="0" w:firstLine="0"/>
              <w:jc w:val="both"/>
              <w:rPr>
                <w:kern w:val="2"/>
                <w:sz w:val="22"/>
                <w:szCs w:val="22"/>
              </w:rPr>
            </w:pPr>
            <w:r w:rsidRPr="004F2BDA">
              <w:rPr>
                <w:kern w:val="2"/>
                <w:sz w:val="22"/>
                <w:szCs w:val="22"/>
              </w:rPr>
              <w:t>Анализ трудового потенциала и использования фонда заработной платы. Анализ обеспеченности трудовыми ресурсами. Анализ использования фонда рабочего времени, анализ факторов использования рабочего времени.</w:t>
            </w:r>
          </w:p>
          <w:p w14:paraId="7E2BF404" w14:textId="77777777" w:rsidR="008B47A6" w:rsidRDefault="009A6212">
            <w:pPr>
              <w:pStyle w:val="affd"/>
              <w:numPr>
                <w:ilvl w:val="0"/>
                <w:numId w:val="17"/>
              </w:numPr>
              <w:shd w:val="clear" w:color="auto" w:fill="FFFFFF"/>
              <w:ind w:left="0" w:firstLine="0"/>
              <w:jc w:val="both"/>
              <w:rPr>
                <w:kern w:val="2"/>
                <w:sz w:val="22"/>
                <w:szCs w:val="22"/>
              </w:rPr>
            </w:pPr>
            <w:r>
              <w:rPr>
                <w:kern w:val="2"/>
                <w:sz w:val="22"/>
                <w:szCs w:val="22"/>
              </w:rPr>
              <w:t xml:space="preserve">Анализ эффективности использования персонала. </w:t>
            </w:r>
          </w:p>
          <w:p w14:paraId="773D3DE1" w14:textId="77777777" w:rsidR="008B47A6" w:rsidRDefault="009A6212">
            <w:pPr>
              <w:pStyle w:val="affd"/>
              <w:numPr>
                <w:ilvl w:val="0"/>
                <w:numId w:val="17"/>
              </w:numPr>
              <w:shd w:val="clear" w:color="auto" w:fill="FFFFFF"/>
              <w:ind w:left="0" w:firstLine="0"/>
              <w:jc w:val="both"/>
              <w:rPr>
                <w:sz w:val="22"/>
                <w:szCs w:val="22"/>
              </w:rPr>
            </w:pPr>
            <w:r>
              <w:rPr>
                <w:kern w:val="2"/>
                <w:sz w:val="22"/>
                <w:szCs w:val="22"/>
              </w:rPr>
              <w:t xml:space="preserve">Анализ абсолютной и относительной экономии по фонду заработной платы. </w:t>
            </w:r>
          </w:p>
          <w:p w14:paraId="4AE71188" w14:textId="77777777" w:rsidR="004E5C39" w:rsidRPr="004E5C39" w:rsidRDefault="004E5C39" w:rsidP="004E5C39">
            <w:pPr>
              <w:pStyle w:val="affd"/>
              <w:widowControl w:val="0"/>
              <w:ind w:left="0"/>
              <w:jc w:val="both"/>
              <w:rPr>
                <w:b/>
                <w:i/>
                <w:iCs/>
                <w:sz w:val="22"/>
                <w:szCs w:val="22"/>
              </w:rPr>
            </w:pPr>
            <w:r w:rsidRPr="004E5C39">
              <w:rPr>
                <w:b/>
                <w:i/>
                <w:iCs/>
                <w:sz w:val="22"/>
                <w:szCs w:val="22"/>
              </w:rPr>
              <w:t>Рекомендуемые источники:</w:t>
            </w:r>
          </w:p>
          <w:p w14:paraId="1D9866C0" w14:textId="77777777" w:rsidR="004E5C39" w:rsidRPr="004E5C39" w:rsidRDefault="004E5C39" w:rsidP="004E5C39">
            <w:pPr>
              <w:pStyle w:val="affd"/>
              <w:widowControl w:val="0"/>
              <w:ind w:left="0"/>
              <w:jc w:val="both"/>
              <w:rPr>
                <w:b/>
                <w:i/>
                <w:iCs/>
                <w:sz w:val="22"/>
                <w:szCs w:val="22"/>
              </w:rPr>
            </w:pPr>
            <w:r w:rsidRPr="004E5C39">
              <w:rPr>
                <w:b/>
                <w:i/>
                <w:iCs/>
                <w:sz w:val="22"/>
                <w:szCs w:val="22"/>
              </w:rPr>
              <w:t>Из раздела 8:1,2,3,4,6</w:t>
            </w:r>
          </w:p>
          <w:p w14:paraId="037BC778" w14:textId="7AAA8D24" w:rsidR="008B47A6" w:rsidRDefault="004E5C39" w:rsidP="004E5C39">
            <w:pPr>
              <w:pStyle w:val="affd"/>
              <w:shd w:val="clear" w:color="auto" w:fill="FFFFFF"/>
              <w:ind w:left="0"/>
              <w:jc w:val="both"/>
              <w:rPr>
                <w:sz w:val="22"/>
                <w:szCs w:val="22"/>
              </w:rPr>
            </w:pPr>
            <w:r w:rsidRPr="004E5C39">
              <w:rPr>
                <w:b/>
                <w:i/>
                <w:iCs/>
                <w:sz w:val="22"/>
                <w:szCs w:val="22"/>
              </w:rPr>
              <w:t>Из  раздела  9: 1-6</w:t>
            </w:r>
          </w:p>
        </w:tc>
        <w:tc>
          <w:tcPr>
            <w:tcW w:w="1702" w:type="dxa"/>
          </w:tcPr>
          <w:p w14:paraId="3E9FFB45"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14:paraId="6EE3CD41" w14:textId="77777777" w:rsidR="008B47A6" w:rsidRDefault="008B47A6">
      <w:pPr>
        <w:spacing w:line="360" w:lineRule="auto"/>
        <w:jc w:val="both"/>
        <w:outlineLvl w:val="0"/>
        <w:rPr>
          <w:b/>
          <w:bCs/>
          <w:sz w:val="28"/>
          <w:szCs w:val="28"/>
        </w:rPr>
      </w:pPr>
    </w:p>
    <w:p w14:paraId="34463132" w14:textId="77777777" w:rsidR="008B47A6" w:rsidRDefault="009A6212">
      <w:pPr>
        <w:spacing w:line="360" w:lineRule="auto"/>
        <w:jc w:val="both"/>
        <w:outlineLvl w:val="0"/>
        <w:rPr>
          <w:b/>
          <w:bCs/>
          <w:sz w:val="28"/>
          <w:szCs w:val="28"/>
        </w:rPr>
      </w:pPr>
      <w:r>
        <w:rPr>
          <w:b/>
          <w:bCs/>
          <w:sz w:val="28"/>
          <w:szCs w:val="28"/>
        </w:rPr>
        <w:tab/>
      </w:r>
      <w:bookmarkStart w:id="26" w:name="_Toc195809840"/>
      <w:r>
        <w:rPr>
          <w:b/>
          <w:bCs/>
          <w:sz w:val="28"/>
          <w:szCs w:val="28"/>
        </w:rPr>
        <w:t>6. Перечень учебно-методического обеспечения для самостоятельной работы обучающихся по дисциплине</w:t>
      </w:r>
      <w:bookmarkEnd w:id="26"/>
    </w:p>
    <w:p w14:paraId="03DA2B4D" w14:textId="77777777" w:rsidR="008B47A6" w:rsidRDefault="009A6212">
      <w:pPr>
        <w:keepNext/>
        <w:spacing w:line="360" w:lineRule="auto"/>
        <w:jc w:val="both"/>
        <w:outlineLvl w:val="1"/>
        <w:rPr>
          <w:b/>
          <w:sz w:val="28"/>
          <w:szCs w:val="28"/>
        </w:rPr>
      </w:pPr>
      <w:r>
        <w:rPr>
          <w:b/>
          <w:sz w:val="28"/>
          <w:szCs w:val="28"/>
        </w:rPr>
        <w:tab/>
      </w:r>
      <w:bookmarkStart w:id="27" w:name="_Toc83575410"/>
      <w:bookmarkStart w:id="28" w:name="_Toc83116190"/>
      <w:bookmarkStart w:id="29" w:name="_Toc191317594"/>
      <w:bookmarkStart w:id="30" w:name="_Toc195809841"/>
      <w:r>
        <w:rPr>
          <w:b/>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bookmarkEnd w:id="29"/>
      <w:bookmarkEnd w:id="30"/>
    </w:p>
    <w:p w14:paraId="63BBDE2B" w14:textId="77777777" w:rsidR="008B47A6" w:rsidRDefault="009A6212">
      <w:pPr>
        <w:ind w:firstLine="709"/>
        <w:jc w:val="right"/>
        <w:rPr>
          <w:sz w:val="28"/>
          <w:szCs w:val="28"/>
        </w:rPr>
      </w:pPr>
      <w:r>
        <w:rPr>
          <w:sz w:val="28"/>
          <w:szCs w:val="28"/>
        </w:rPr>
        <w:t>Таблица 5</w:t>
      </w:r>
    </w:p>
    <w:tbl>
      <w:tblPr>
        <w:tblW w:w="10060" w:type="dxa"/>
        <w:tblLayout w:type="fixed"/>
        <w:tblLook w:val="04A0" w:firstRow="1" w:lastRow="0" w:firstColumn="1" w:lastColumn="0" w:noHBand="0" w:noVBand="1"/>
      </w:tblPr>
      <w:tblGrid>
        <w:gridCol w:w="2121"/>
        <w:gridCol w:w="5954"/>
        <w:gridCol w:w="1985"/>
      </w:tblGrid>
      <w:tr w:rsidR="008B47A6" w14:paraId="4AB8E725" w14:textId="77777777" w:rsidTr="00985DD8">
        <w:trPr>
          <w:tblHeader/>
        </w:trPr>
        <w:tc>
          <w:tcPr>
            <w:tcW w:w="2121" w:type="dxa"/>
            <w:tcBorders>
              <w:top w:val="single" w:sz="4" w:space="0" w:color="000000"/>
              <w:left w:val="single" w:sz="4" w:space="0" w:color="000000"/>
              <w:bottom w:val="single" w:sz="4" w:space="0" w:color="000000"/>
              <w:right w:val="single" w:sz="4" w:space="0" w:color="000000"/>
            </w:tcBorders>
          </w:tcPr>
          <w:p w14:paraId="3947167A" w14:textId="77777777" w:rsidR="008B47A6" w:rsidRDefault="009A6212">
            <w:pPr>
              <w:widowControl w:val="0"/>
              <w:jc w:val="center"/>
              <w:rPr>
                <w:b/>
                <w:sz w:val="22"/>
                <w:szCs w:val="22"/>
              </w:rPr>
            </w:pPr>
            <w:r>
              <w:rPr>
                <w:b/>
                <w:sz w:val="22"/>
                <w:szCs w:val="22"/>
              </w:rPr>
              <w:lastRenderedPageBreak/>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14:paraId="77360DA6" w14:textId="77777777" w:rsidR="008B47A6" w:rsidRDefault="009A6212">
            <w:pPr>
              <w:widowControl w:val="0"/>
              <w:jc w:val="center"/>
              <w:rPr>
                <w:b/>
                <w:sz w:val="22"/>
                <w:szCs w:val="22"/>
              </w:rPr>
            </w:pPr>
            <w:r>
              <w:rPr>
                <w:b/>
                <w:sz w:val="22"/>
                <w:szCs w:val="22"/>
              </w:rPr>
              <w:t>Перечень вопросов, отводимых на самостоятельное освоение</w:t>
            </w:r>
          </w:p>
        </w:tc>
        <w:tc>
          <w:tcPr>
            <w:tcW w:w="1985" w:type="dxa"/>
            <w:tcBorders>
              <w:top w:val="single" w:sz="4" w:space="0" w:color="000000"/>
              <w:left w:val="single" w:sz="4" w:space="0" w:color="000000"/>
              <w:bottom w:val="single" w:sz="4" w:space="0" w:color="000000"/>
              <w:right w:val="single" w:sz="4" w:space="0" w:color="000000"/>
            </w:tcBorders>
          </w:tcPr>
          <w:p w14:paraId="6FB69682" w14:textId="77777777" w:rsidR="008B47A6" w:rsidRDefault="009A6212">
            <w:pPr>
              <w:widowControl w:val="0"/>
              <w:jc w:val="center"/>
              <w:rPr>
                <w:b/>
                <w:sz w:val="22"/>
                <w:szCs w:val="22"/>
              </w:rPr>
            </w:pPr>
            <w:r>
              <w:rPr>
                <w:b/>
                <w:sz w:val="22"/>
                <w:szCs w:val="22"/>
              </w:rPr>
              <w:t>Формы внеаудиторной самостоятельной работы</w:t>
            </w:r>
          </w:p>
        </w:tc>
      </w:tr>
      <w:tr w:rsidR="008B47A6" w14:paraId="5DB4BA09"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2886244" w14:textId="77777777" w:rsidR="008B47A6" w:rsidRDefault="009A6212">
            <w:pPr>
              <w:widowControl w:val="0"/>
              <w:tabs>
                <w:tab w:val="left" w:pos="426"/>
              </w:tabs>
              <w:jc w:val="both"/>
              <w:rPr>
                <w:color w:val="000000" w:themeColor="text1"/>
                <w:sz w:val="22"/>
                <w:szCs w:val="22"/>
                <w:highlight w:val="yellow"/>
              </w:rPr>
            </w:pPr>
            <w:r>
              <w:rPr>
                <w:color w:val="000000"/>
                <w:sz w:val="22"/>
                <w:szCs w:val="22"/>
              </w:rPr>
              <w:t xml:space="preserve">Тема 1. </w:t>
            </w:r>
            <w:r>
              <w:rPr>
                <w:sz w:val="22"/>
                <w:szCs w:val="22"/>
              </w:rPr>
              <w:t>Организационные аспекты бухгалтерск</w:t>
            </w:r>
            <w:r>
              <w:rPr>
                <w:iCs/>
                <w:sz w:val="22"/>
                <w:szCs w:val="22"/>
              </w:rPr>
              <w:t>ого (бюджетного) учета в организациях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vAlign w:val="center"/>
          </w:tcPr>
          <w:p w14:paraId="352E8CCA" w14:textId="77777777" w:rsidR="008B47A6" w:rsidRDefault="009A6212">
            <w:pPr>
              <w:pStyle w:val="affd"/>
              <w:widowControl w:val="0"/>
              <w:ind w:left="0"/>
              <w:jc w:val="both"/>
              <w:rPr>
                <w:b/>
                <w:bCs/>
                <w:i/>
                <w:iCs/>
                <w:color w:val="000000" w:themeColor="text1"/>
                <w:sz w:val="22"/>
                <w:szCs w:val="22"/>
                <w:highlight w:val="yellow"/>
              </w:rPr>
            </w:pPr>
            <w:r>
              <w:rPr>
                <w:rStyle w:val="ae"/>
                <w:b w:val="0"/>
                <w:bCs w:val="0"/>
                <w:i w:val="0"/>
                <w:iCs/>
                <w:sz w:val="22"/>
                <w:szCs w:val="22"/>
              </w:rPr>
              <w:t xml:space="preserve">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w:t>
            </w:r>
            <w:r>
              <w:rPr>
                <w:bCs/>
                <w:sz w:val="22"/>
                <w:szCs w:val="22"/>
              </w:rPr>
              <w:t>Формирование годовой бюджетной отчетности государственного (муниципального) казенного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бюджетного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автономного учреждения.</w:t>
            </w:r>
          </w:p>
        </w:tc>
        <w:tc>
          <w:tcPr>
            <w:tcW w:w="1985" w:type="dxa"/>
            <w:tcBorders>
              <w:top w:val="single" w:sz="4" w:space="0" w:color="000000"/>
              <w:left w:val="single" w:sz="4" w:space="0" w:color="000000"/>
              <w:bottom w:val="single" w:sz="4" w:space="0" w:color="000000"/>
              <w:right w:val="single" w:sz="4" w:space="0" w:color="000000"/>
            </w:tcBorders>
          </w:tcPr>
          <w:p w14:paraId="55DC032A"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14:paraId="74723DAB" w14:textId="77777777" w:rsidR="008B47A6" w:rsidRDefault="008B47A6">
            <w:pPr>
              <w:widowControl w:val="0"/>
              <w:jc w:val="both"/>
              <w:rPr>
                <w:color w:val="000000" w:themeColor="text1"/>
                <w:sz w:val="22"/>
                <w:szCs w:val="22"/>
                <w:highlight w:val="yellow"/>
              </w:rPr>
            </w:pPr>
          </w:p>
        </w:tc>
      </w:tr>
      <w:tr w:rsidR="008B47A6" w14:paraId="7CADA514"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7951E147" w14:textId="77777777" w:rsidR="008B47A6" w:rsidRDefault="009A6212">
            <w:pPr>
              <w:widowControl w:val="0"/>
              <w:tabs>
                <w:tab w:val="left" w:pos="426"/>
              </w:tabs>
              <w:jc w:val="both"/>
              <w:rPr>
                <w:sz w:val="22"/>
                <w:szCs w:val="22"/>
                <w:highlight w:val="yellow"/>
              </w:rPr>
            </w:pPr>
            <w:r>
              <w:rPr>
                <w:color w:val="000000"/>
                <w:sz w:val="22"/>
                <w:szCs w:val="22"/>
              </w:rPr>
              <w:t xml:space="preserve">Тема 2. </w:t>
            </w:r>
            <w:r>
              <w:rPr>
                <w:sz w:val="22"/>
                <w:szCs w:val="22"/>
              </w:rPr>
              <w:t>Бухгалтерский</w:t>
            </w:r>
            <w:r>
              <w:rPr>
                <w:iCs/>
                <w:sz w:val="22"/>
                <w:szCs w:val="22"/>
              </w:rPr>
              <w:t xml:space="preserve"> (бюджетный) учет нефинансовых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553C6437" w14:textId="77777777" w:rsidR="008B47A6" w:rsidRDefault="009A6212">
            <w:pPr>
              <w:pStyle w:val="Oaeno"/>
              <w:jc w:val="both"/>
              <w:rPr>
                <w:rFonts w:ascii="Times New Roman" w:hAnsi="Times New Roman" w:cs="Times New Roman"/>
                <w:iCs/>
                <w:sz w:val="22"/>
                <w:szCs w:val="22"/>
              </w:rPr>
            </w:pPr>
            <w:r>
              <w:rPr>
                <w:rFonts w:ascii="Times New Roman" w:hAnsi="Times New Roman" w:cs="Times New Roman"/>
                <w:iCs/>
                <w:sz w:val="22"/>
                <w:szCs w:val="22"/>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14:paraId="08DD82E7" w14:textId="77777777" w:rsidR="008B47A6" w:rsidRDefault="009A6212">
            <w:pPr>
              <w:pStyle w:val="affd"/>
              <w:widowControl w:val="0"/>
              <w:ind w:left="0"/>
              <w:jc w:val="both"/>
              <w:rPr>
                <w:sz w:val="22"/>
                <w:szCs w:val="22"/>
                <w:highlight w:val="yellow"/>
              </w:rPr>
            </w:pPr>
            <w:r>
              <w:rPr>
                <w:iCs/>
                <w:sz w:val="22"/>
                <w:szCs w:val="22"/>
              </w:rPr>
              <w:t xml:space="preserve">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w:t>
            </w:r>
            <w:r>
              <w:rPr>
                <w:iCs/>
                <w:sz w:val="22"/>
                <w:szCs w:val="22"/>
              </w:rPr>
              <w:lastRenderedPageBreak/>
              <w:t>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tc>
        <w:tc>
          <w:tcPr>
            <w:tcW w:w="1985" w:type="dxa"/>
            <w:tcBorders>
              <w:top w:val="single" w:sz="4" w:space="0" w:color="000000"/>
              <w:left w:val="single" w:sz="4" w:space="0" w:color="000000"/>
              <w:bottom w:val="single" w:sz="4" w:space="0" w:color="000000"/>
              <w:right w:val="single" w:sz="4" w:space="0" w:color="000000"/>
            </w:tcBorders>
          </w:tcPr>
          <w:p w14:paraId="34F38121"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621E5F5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2CA2E528" w14:textId="77777777" w:rsidR="008B47A6" w:rsidRDefault="009A6212">
            <w:pPr>
              <w:widowControl w:val="0"/>
              <w:tabs>
                <w:tab w:val="left" w:pos="426"/>
              </w:tabs>
              <w:jc w:val="both"/>
              <w:rPr>
                <w:sz w:val="22"/>
                <w:szCs w:val="22"/>
                <w:highlight w:val="yellow"/>
              </w:rPr>
            </w:pPr>
            <w:r>
              <w:rPr>
                <w:color w:val="000000"/>
                <w:sz w:val="22"/>
                <w:szCs w:val="22"/>
              </w:rPr>
              <w:lastRenderedPageBreak/>
              <w:t xml:space="preserve">Тема 3. </w:t>
            </w:r>
            <w:r>
              <w:rPr>
                <w:sz w:val="22"/>
                <w:szCs w:val="22"/>
              </w:rPr>
              <w:t>Бухгалтерский</w:t>
            </w:r>
            <w:r>
              <w:rPr>
                <w:iCs/>
                <w:sz w:val="22"/>
                <w:szCs w:val="22"/>
              </w:rPr>
              <w:t xml:space="preserve"> (бюджетный) учет 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003DF0CC" w14:textId="77777777" w:rsidR="008B47A6" w:rsidRDefault="009A6212">
            <w:pPr>
              <w:pStyle w:val="affd"/>
              <w:widowControl w:val="0"/>
              <w:ind w:left="0"/>
              <w:jc w:val="both"/>
              <w:rPr>
                <w:sz w:val="22"/>
                <w:szCs w:val="22"/>
                <w:highlight w:val="yellow"/>
              </w:rPr>
            </w:pPr>
            <w:r>
              <w:rPr>
                <w:sz w:val="22"/>
                <w:szCs w:val="22"/>
              </w:rPr>
              <w:t>Учет денежных средств учреждения на банковских счетах, предназначение и порядок использования забалансовых счетов 17 и 18. Операции учета денежных средств на банковском счете учреждения в иностранной валюте. Отражение в бухгалтерском учете операций по конвертации валюты Российской Федерации в иностранную валюту.</w:t>
            </w:r>
          </w:p>
        </w:tc>
        <w:tc>
          <w:tcPr>
            <w:tcW w:w="1985" w:type="dxa"/>
            <w:tcBorders>
              <w:top w:val="single" w:sz="4" w:space="0" w:color="000000"/>
              <w:left w:val="single" w:sz="4" w:space="0" w:color="000000"/>
              <w:bottom w:val="single" w:sz="4" w:space="0" w:color="000000"/>
              <w:right w:val="single" w:sz="4" w:space="0" w:color="000000"/>
            </w:tcBorders>
          </w:tcPr>
          <w:p w14:paraId="634B7D9A"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728016C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423BEE56" w14:textId="77777777" w:rsidR="008B47A6" w:rsidRDefault="009A6212">
            <w:pPr>
              <w:widowControl w:val="0"/>
              <w:jc w:val="both"/>
              <w:rPr>
                <w:sz w:val="22"/>
                <w:szCs w:val="22"/>
                <w:highlight w:val="yellow"/>
              </w:rPr>
            </w:pPr>
            <w:r>
              <w:rPr>
                <w:color w:val="000000"/>
                <w:sz w:val="22"/>
                <w:szCs w:val="22"/>
              </w:rPr>
              <w:t xml:space="preserve">Тема 4. </w:t>
            </w:r>
            <w:r>
              <w:rPr>
                <w:sz w:val="22"/>
                <w:szCs w:val="22"/>
              </w:rPr>
              <w:t xml:space="preserve">Бухгалтерский </w:t>
            </w:r>
            <w:r>
              <w:rPr>
                <w:iCs/>
                <w:sz w:val="22"/>
                <w:szCs w:val="22"/>
              </w:rPr>
              <w:t>(бюджетный) учет обязательств.</w:t>
            </w:r>
          </w:p>
        </w:tc>
        <w:tc>
          <w:tcPr>
            <w:tcW w:w="5954" w:type="dxa"/>
            <w:tcBorders>
              <w:top w:val="single" w:sz="4" w:space="0" w:color="000000"/>
              <w:left w:val="single" w:sz="4" w:space="0" w:color="000000"/>
              <w:bottom w:val="single" w:sz="4" w:space="0" w:color="000000"/>
              <w:right w:val="single" w:sz="4" w:space="0" w:color="000000"/>
            </w:tcBorders>
          </w:tcPr>
          <w:p w14:paraId="10332466" w14:textId="77777777" w:rsidR="008B47A6" w:rsidRDefault="009A6212">
            <w:pPr>
              <w:widowControl w:val="0"/>
              <w:jc w:val="both"/>
              <w:rPr>
                <w:sz w:val="22"/>
                <w:szCs w:val="22"/>
                <w:highlight w:val="yellow"/>
              </w:rPr>
            </w:pPr>
            <w:r>
              <w:rPr>
                <w:sz w:val="22"/>
                <w:szCs w:val="22"/>
              </w:rPr>
              <w:t>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tc>
        <w:tc>
          <w:tcPr>
            <w:tcW w:w="1985" w:type="dxa"/>
            <w:tcBorders>
              <w:top w:val="single" w:sz="4" w:space="0" w:color="000000"/>
              <w:left w:val="single" w:sz="4" w:space="0" w:color="000000"/>
              <w:bottom w:val="single" w:sz="4" w:space="0" w:color="000000"/>
              <w:right w:val="single" w:sz="4" w:space="0" w:color="000000"/>
            </w:tcBorders>
          </w:tcPr>
          <w:p w14:paraId="150817A7"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6459F705"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6F73B45" w14:textId="77777777" w:rsidR="008B47A6" w:rsidRDefault="009A6212">
            <w:pPr>
              <w:widowControl w:val="0"/>
              <w:jc w:val="both"/>
              <w:rPr>
                <w:sz w:val="22"/>
                <w:szCs w:val="22"/>
                <w:highlight w:val="yellow"/>
              </w:rPr>
            </w:pPr>
            <w:r>
              <w:rPr>
                <w:color w:val="000000"/>
                <w:sz w:val="22"/>
                <w:szCs w:val="22"/>
              </w:rPr>
              <w:t xml:space="preserve">Тема 5. </w:t>
            </w:r>
            <w:r>
              <w:rPr>
                <w:sz w:val="22"/>
                <w:szCs w:val="22"/>
              </w:rPr>
              <w:t xml:space="preserve">Бухгалтерский </w:t>
            </w:r>
            <w:r>
              <w:rPr>
                <w:iCs/>
                <w:sz w:val="22"/>
                <w:szCs w:val="22"/>
              </w:rPr>
              <w:t xml:space="preserve">(бюджетный) учет </w:t>
            </w:r>
            <w:r>
              <w:rPr>
                <w:sz w:val="22"/>
                <w:szCs w:val="22"/>
              </w:rPr>
              <w:t>санкционирования расходов.</w:t>
            </w:r>
          </w:p>
        </w:tc>
        <w:tc>
          <w:tcPr>
            <w:tcW w:w="5954" w:type="dxa"/>
            <w:tcBorders>
              <w:top w:val="single" w:sz="4" w:space="0" w:color="000000"/>
              <w:left w:val="single" w:sz="4" w:space="0" w:color="000000"/>
              <w:bottom w:val="single" w:sz="4" w:space="0" w:color="000000"/>
              <w:right w:val="single" w:sz="4" w:space="0" w:color="000000"/>
            </w:tcBorders>
          </w:tcPr>
          <w:p w14:paraId="45A99185" w14:textId="77777777" w:rsidR="008B47A6" w:rsidRDefault="009A6212">
            <w:pPr>
              <w:widowControl w:val="0"/>
              <w:jc w:val="both"/>
              <w:rPr>
                <w:b/>
                <w:bCs/>
                <w:i/>
                <w:iCs/>
                <w:sz w:val="22"/>
                <w:szCs w:val="22"/>
                <w:highlight w:val="yellow"/>
              </w:rPr>
            </w:pPr>
            <w:r>
              <w:rPr>
                <w:rStyle w:val="ae"/>
                <w:b w:val="0"/>
                <w:bCs w:val="0"/>
                <w:i w:val="0"/>
                <w:iCs/>
                <w:sz w:val="22"/>
                <w:szCs w:val="22"/>
              </w:rPr>
              <w:t>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деятельности казенного учреждения, сметные назначения</w:t>
            </w:r>
          </w:p>
        </w:tc>
        <w:tc>
          <w:tcPr>
            <w:tcW w:w="1985" w:type="dxa"/>
            <w:tcBorders>
              <w:top w:val="single" w:sz="4" w:space="0" w:color="000000"/>
              <w:left w:val="single" w:sz="4" w:space="0" w:color="000000"/>
              <w:bottom w:val="single" w:sz="4" w:space="0" w:color="000000"/>
              <w:right w:val="single" w:sz="4" w:space="0" w:color="000000"/>
            </w:tcBorders>
          </w:tcPr>
          <w:p w14:paraId="154071C9"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1E66D14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A667433" w14:textId="77777777" w:rsidR="008B47A6" w:rsidRDefault="009A6212">
            <w:pPr>
              <w:widowControl w:val="0"/>
              <w:jc w:val="both"/>
              <w:rPr>
                <w:sz w:val="22"/>
                <w:szCs w:val="22"/>
                <w:highlight w:val="yellow"/>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5954" w:type="dxa"/>
            <w:tcBorders>
              <w:top w:val="single" w:sz="4" w:space="0" w:color="000000"/>
              <w:left w:val="single" w:sz="4" w:space="0" w:color="000000"/>
              <w:bottom w:val="single" w:sz="4" w:space="0" w:color="000000"/>
              <w:right w:val="single" w:sz="4" w:space="0" w:color="000000"/>
            </w:tcBorders>
          </w:tcPr>
          <w:p w14:paraId="7784AC41" w14:textId="77777777" w:rsidR="008B47A6" w:rsidRDefault="009A6212">
            <w:pPr>
              <w:widowControl w:val="0"/>
              <w:jc w:val="both"/>
              <w:rPr>
                <w:sz w:val="22"/>
                <w:szCs w:val="22"/>
              </w:rPr>
            </w:pPr>
            <w:r>
              <w:rPr>
                <w:sz w:val="22"/>
                <w:szCs w:val="22"/>
              </w:rPr>
              <w:t xml:space="preserve">Составить алгоритмы записей: </w:t>
            </w:r>
          </w:p>
          <w:p w14:paraId="37D130C0" w14:textId="77777777" w:rsidR="008B47A6" w:rsidRDefault="009A6212">
            <w:pPr>
              <w:widowControl w:val="0"/>
              <w:jc w:val="both"/>
              <w:rPr>
                <w:sz w:val="22"/>
                <w:szCs w:val="22"/>
              </w:rPr>
            </w:pPr>
            <w:r>
              <w:rPr>
                <w:sz w:val="22"/>
                <w:szCs w:val="22"/>
              </w:rP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14:paraId="6F480865" w14:textId="77777777" w:rsidR="008B47A6" w:rsidRDefault="009A6212">
            <w:pPr>
              <w:widowControl w:val="0"/>
              <w:jc w:val="both"/>
              <w:rPr>
                <w:sz w:val="22"/>
                <w:szCs w:val="22"/>
              </w:rPr>
            </w:pPr>
            <w:r>
              <w:rPr>
                <w:sz w:val="22"/>
                <w:szCs w:val="22"/>
              </w:rPr>
              <w:t xml:space="preserve">2. Система бухгалтерских записей, соответствующая заключению счетов бюджетного учета в конце отчетного </w:t>
            </w:r>
            <w:r>
              <w:rPr>
                <w:sz w:val="22"/>
                <w:szCs w:val="22"/>
              </w:rPr>
              <w:lastRenderedPageBreak/>
              <w:t>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14:paraId="3976F1F1" w14:textId="77777777" w:rsidR="008B47A6" w:rsidRDefault="009A6212">
            <w:pPr>
              <w:widowControl w:val="0"/>
              <w:jc w:val="both"/>
              <w:rPr>
                <w:sz w:val="22"/>
                <w:szCs w:val="22"/>
              </w:rPr>
            </w:pPr>
            <w:r>
              <w:rPr>
                <w:sz w:val="22"/>
                <w:szCs w:val="22"/>
              </w:rPr>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14:paraId="232C9015" w14:textId="77777777" w:rsidR="008B47A6" w:rsidRDefault="009A6212">
            <w:pPr>
              <w:widowControl w:val="0"/>
              <w:jc w:val="both"/>
              <w:rPr>
                <w:sz w:val="22"/>
                <w:szCs w:val="22"/>
              </w:rPr>
            </w:pPr>
            <w:r>
              <w:rPr>
                <w:sz w:val="22"/>
                <w:szCs w:val="22"/>
              </w:rPr>
              <w:t>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другого ведомства.</w:t>
            </w:r>
          </w:p>
          <w:p w14:paraId="7FA02DD2" w14:textId="77777777" w:rsidR="008B47A6" w:rsidRDefault="009A6212">
            <w:pPr>
              <w:widowControl w:val="0"/>
              <w:jc w:val="both"/>
              <w:rPr>
                <w:sz w:val="22"/>
                <w:szCs w:val="22"/>
                <w:highlight w:val="yellow"/>
              </w:rPr>
            </w:pPr>
            <w:r>
              <w:rPr>
                <w:sz w:val="22"/>
                <w:szCs w:val="22"/>
              </w:rPr>
              <w:t>5. 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1985" w:type="dxa"/>
            <w:tcBorders>
              <w:top w:val="single" w:sz="4" w:space="0" w:color="000000"/>
              <w:left w:val="single" w:sz="4" w:space="0" w:color="000000"/>
              <w:bottom w:val="single" w:sz="4" w:space="0" w:color="000000"/>
              <w:right w:val="single" w:sz="4" w:space="0" w:color="000000"/>
            </w:tcBorders>
          </w:tcPr>
          <w:p w14:paraId="3F0ADA55"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73A01CFB"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976BDC5" w14:textId="77777777" w:rsidR="008B47A6" w:rsidRDefault="009A6212">
            <w:pPr>
              <w:widowControl w:val="0"/>
              <w:jc w:val="both"/>
              <w:rPr>
                <w:sz w:val="22"/>
                <w:szCs w:val="22"/>
                <w:highlight w:val="yellow"/>
              </w:rPr>
            </w:pPr>
            <w:r>
              <w:rPr>
                <w:color w:val="000000"/>
                <w:sz w:val="22"/>
                <w:szCs w:val="22"/>
              </w:rPr>
              <w:lastRenderedPageBreak/>
              <w:t xml:space="preserve">Тема 7. </w:t>
            </w:r>
            <w:r>
              <w:rPr>
                <w:sz w:val="22"/>
                <w:szCs w:val="22"/>
              </w:rPr>
              <w:t>Особенности организации за балансового учета.</w:t>
            </w:r>
          </w:p>
        </w:tc>
        <w:tc>
          <w:tcPr>
            <w:tcW w:w="5954" w:type="dxa"/>
            <w:tcBorders>
              <w:top w:val="single" w:sz="4" w:space="0" w:color="000000"/>
              <w:left w:val="single" w:sz="4" w:space="0" w:color="000000"/>
              <w:bottom w:val="single" w:sz="4" w:space="0" w:color="000000"/>
              <w:right w:val="single" w:sz="4" w:space="0" w:color="000000"/>
            </w:tcBorders>
          </w:tcPr>
          <w:p w14:paraId="0B5B24E2" w14:textId="77777777" w:rsidR="008B47A6" w:rsidRDefault="009A6212">
            <w:pPr>
              <w:widowControl w:val="0"/>
              <w:jc w:val="both"/>
              <w:rPr>
                <w:b/>
                <w:bCs/>
                <w:i/>
                <w:iCs/>
                <w:sz w:val="22"/>
                <w:szCs w:val="22"/>
                <w:highlight w:val="yellow"/>
              </w:rPr>
            </w:pPr>
            <w:r>
              <w:rPr>
                <w:rStyle w:val="ae"/>
                <w:b w:val="0"/>
                <w:bCs w:val="0"/>
                <w:i w:val="0"/>
                <w:iCs/>
                <w:sz w:val="22"/>
                <w:szCs w:val="22"/>
              </w:rPr>
              <w:t>Забалансовый счет, на котором у бюджетного учреждения учитываются о</w:t>
            </w:r>
            <w:r>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учитываются материальные ценности, выданные на транспортные средства взамен изношенных. Забалансовый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Забалансовый счет, на котором у бюджетного учреждения учитываются п</w:t>
            </w:r>
            <w:r>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Pr>
                <w:rStyle w:val="ae"/>
                <w:sz w:val="22"/>
                <w:szCs w:val="22"/>
              </w:rPr>
              <w:t>.</w:t>
            </w:r>
            <w:r>
              <w:rPr>
                <w:rStyle w:val="ae"/>
                <w:b w:val="0"/>
                <w:bCs w:val="0"/>
                <w:i w:val="0"/>
                <w:iCs/>
                <w:sz w:val="22"/>
                <w:szCs w:val="22"/>
              </w:rPr>
              <w:t xml:space="preserve"> Забалансовый счет, на котором у бюджетного учреждения учитывается имущество, переданное в возмездное пользование (по договору аренды).</w:t>
            </w:r>
          </w:p>
        </w:tc>
        <w:tc>
          <w:tcPr>
            <w:tcW w:w="1985" w:type="dxa"/>
            <w:tcBorders>
              <w:top w:val="single" w:sz="4" w:space="0" w:color="000000"/>
              <w:left w:val="single" w:sz="4" w:space="0" w:color="000000"/>
              <w:bottom w:val="single" w:sz="4" w:space="0" w:color="000000"/>
              <w:right w:val="single" w:sz="4" w:space="0" w:color="000000"/>
            </w:tcBorders>
          </w:tcPr>
          <w:p w14:paraId="42A29E4F"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2F609519"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084B2AE" w14:textId="77777777" w:rsidR="008B47A6" w:rsidRDefault="009A6212">
            <w:pPr>
              <w:widowControl w:val="0"/>
              <w:jc w:val="both"/>
              <w:rPr>
                <w:sz w:val="22"/>
                <w:szCs w:val="22"/>
                <w:highlight w:val="yellow"/>
              </w:rPr>
            </w:pPr>
            <w:r>
              <w:rPr>
                <w:color w:val="000000"/>
                <w:sz w:val="22"/>
                <w:szCs w:val="22"/>
              </w:rPr>
              <w:t xml:space="preserve">Тема 8. </w:t>
            </w:r>
            <w:r>
              <w:rPr>
                <w:sz w:val="22"/>
                <w:szCs w:val="22"/>
              </w:rPr>
              <w:t xml:space="preserve">Информационная основа анализа деятельности </w:t>
            </w:r>
            <w:r>
              <w:rPr>
                <w:iCs/>
                <w:sz w:val="22"/>
                <w:szCs w:val="22"/>
              </w:rPr>
              <w:t>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14:paraId="5DC7B3D2" w14:textId="77777777" w:rsidR="008B47A6" w:rsidRDefault="009A6212">
            <w:pPr>
              <w:widowControl w:val="0"/>
              <w:tabs>
                <w:tab w:val="left" w:pos="300"/>
                <w:tab w:val="left" w:pos="927"/>
              </w:tabs>
              <w:ind w:right="-5"/>
              <w:jc w:val="both"/>
              <w:rPr>
                <w:sz w:val="22"/>
                <w:szCs w:val="22"/>
                <w:highlight w:val="yellow"/>
              </w:rPr>
            </w:pPr>
            <w:r>
              <w:rPr>
                <w:sz w:val="22"/>
                <w:szCs w:val="22"/>
              </w:rPr>
              <w:t xml:space="preserve">Виды финансового анализа. Методы и приемы финансового анализа. Информационная база финансового анализа. Назовите основные функции финансового анализа. Основные показатели финансово-хозяйственной деятельности. Факторы, влияющие на показатели финансово-хозяйственной деятельности. Оценка производственно-экономического потенциала хозяйствующего субъекта. Виды </w:t>
            </w:r>
            <w:r>
              <w:rPr>
                <w:sz w:val="22"/>
                <w:szCs w:val="22"/>
              </w:rPr>
              <w:lastRenderedPageBreak/>
              <w:t>рисков финансово-хозяйственной деятельности и способы управления ими. Отличия финансового анализа для целей внутреннего и внешнего контроля финансовых нарушений. Многофакторный анализ показателей финансового состояния хозяйствующего субъекта.</w:t>
            </w:r>
          </w:p>
        </w:tc>
        <w:tc>
          <w:tcPr>
            <w:tcW w:w="1985" w:type="dxa"/>
            <w:tcBorders>
              <w:top w:val="single" w:sz="4" w:space="0" w:color="000000"/>
              <w:left w:val="single" w:sz="4" w:space="0" w:color="000000"/>
              <w:bottom w:val="single" w:sz="4" w:space="0" w:color="000000"/>
              <w:right w:val="single" w:sz="4" w:space="0" w:color="000000"/>
            </w:tcBorders>
          </w:tcPr>
          <w:p w14:paraId="514A6DBC"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55EFF6F1"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2744A4B8" w14:textId="77777777" w:rsidR="008B47A6" w:rsidRDefault="009A6212">
            <w:pPr>
              <w:widowControl w:val="0"/>
              <w:jc w:val="both"/>
              <w:rPr>
                <w:sz w:val="22"/>
                <w:szCs w:val="22"/>
                <w:highlight w:val="yellow"/>
              </w:rPr>
            </w:pPr>
            <w:r>
              <w:rPr>
                <w:color w:val="000000"/>
                <w:sz w:val="22"/>
                <w:szCs w:val="22"/>
              </w:rPr>
              <w:lastRenderedPageBreak/>
              <w:t xml:space="preserve">Тема 9. </w:t>
            </w:r>
            <w:r>
              <w:rPr>
                <w:rFonts w:eastAsiaTheme="minorEastAsia"/>
                <w:iCs/>
                <w:kern w:val="2"/>
                <w:sz w:val="22"/>
                <w:szCs w:val="22"/>
              </w:rPr>
              <w:t xml:space="preserve">Анализ имущественного положения </w:t>
            </w:r>
            <w:r>
              <w:rPr>
                <w:iCs/>
                <w:sz w:val="22"/>
                <w:szCs w:val="22"/>
              </w:rPr>
              <w:t>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14:paraId="0F6FE902" w14:textId="77777777" w:rsidR="008B47A6" w:rsidRDefault="009A6212">
            <w:pPr>
              <w:widowControl w:val="0"/>
              <w:jc w:val="both"/>
              <w:rPr>
                <w:sz w:val="22"/>
                <w:szCs w:val="22"/>
              </w:rPr>
            </w:pPr>
            <w:r>
              <w:rPr>
                <w:sz w:val="22"/>
                <w:szCs w:val="22"/>
              </w:rPr>
              <w:t>Система показателей, характеризующих динамику и движение основных фондов. Анализ показателей, характеризующих состав и структуру основных фондов. Анализ показателей обеспеченности материальными ресурсами. Общая характеристика эффективности деятельности экономического субъекта.</w:t>
            </w:r>
          </w:p>
          <w:p w14:paraId="534AB41D" w14:textId="77777777" w:rsidR="008B47A6" w:rsidRDefault="009A6212">
            <w:pPr>
              <w:widowControl w:val="0"/>
              <w:jc w:val="both"/>
              <w:rPr>
                <w:sz w:val="22"/>
                <w:szCs w:val="22"/>
                <w:highlight w:val="yellow"/>
              </w:rPr>
            </w:pPr>
            <w:r>
              <w:rPr>
                <w:sz w:val="22"/>
                <w:szCs w:val="22"/>
              </w:rPr>
              <w:t>Методы факторного анализа, применяемые для оценки финансовых результатов. Показатели финансовых результатов используются в финансовом анализе. Основные источники информации о финансовых результатах.</w:t>
            </w:r>
          </w:p>
        </w:tc>
        <w:tc>
          <w:tcPr>
            <w:tcW w:w="1985" w:type="dxa"/>
            <w:tcBorders>
              <w:top w:val="single" w:sz="4" w:space="0" w:color="000000"/>
              <w:left w:val="single" w:sz="4" w:space="0" w:color="000000"/>
              <w:bottom w:val="single" w:sz="4" w:space="0" w:color="000000"/>
              <w:right w:val="single" w:sz="4" w:space="0" w:color="000000"/>
            </w:tcBorders>
          </w:tcPr>
          <w:p w14:paraId="73EC93D3"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658288E0"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71E16DF7" w14:textId="77777777" w:rsidR="008B47A6" w:rsidRDefault="009A6212">
            <w:pPr>
              <w:widowControl w:val="0"/>
              <w:jc w:val="both"/>
              <w:rPr>
                <w:sz w:val="22"/>
                <w:szCs w:val="22"/>
                <w:highlight w:val="yellow"/>
              </w:rPr>
            </w:pPr>
            <w:r>
              <w:rPr>
                <w:color w:val="000000"/>
                <w:sz w:val="22"/>
                <w:szCs w:val="22"/>
              </w:rPr>
              <w:t xml:space="preserve">Тема 10. </w:t>
            </w:r>
            <w:r>
              <w:rPr>
                <w:kern w:val="2"/>
                <w:sz w:val="22"/>
                <w:szCs w:val="22"/>
              </w:rPr>
              <w:t>Анализ обязательств</w:t>
            </w:r>
            <w:r>
              <w:rPr>
                <w:iCs/>
                <w:sz w:val="22"/>
                <w:szCs w:val="22"/>
              </w:rPr>
              <w:t xml:space="preserve"> организаций государственного сектора</w:t>
            </w:r>
          </w:p>
        </w:tc>
        <w:tc>
          <w:tcPr>
            <w:tcW w:w="5954" w:type="dxa"/>
            <w:tcBorders>
              <w:top w:val="single" w:sz="4" w:space="0" w:color="000000"/>
              <w:left w:val="single" w:sz="4" w:space="0" w:color="000000"/>
              <w:bottom w:val="single" w:sz="4" w:space="0" w:color="000000"/>
              <w:right w:val="single" w:sz="4" w:space="0" w:color="000000"/>
            </w:tcBorders>
          </w:tcPr>
          <w:p w14:paraId="70448494" w14:textId="77777777" w:rsidR="008B47A6" w:rsidRDefault="009A6212">
            <w:pPr>
              <w:widowControl w:val="0"/>
              <w:jc w:val="both"/>
              <w:rPr>
                <w:sz w:val="22"/>
                <w:szCs w:val="22"/>
                <w:highlight w:val="yellow"/>
              </w:rPr>
            </w:pPr>
            <w:r>
              <w:rPr>
                <w:sz w:val="22"/>
                <w:szCs w:val="22"/>
              </w:rPr>
              <w:t>Анализ состава и структуры трудовых ресурсов. Показатели использования трудовых ресурсов. Методы применяемые для анализа формирования и использования фонда заработной платы. Оценка влияния различных факторов на использование фонда заработной платы. Анализ и оценка влияния факторов на повышение эффективности кадровой политики.</w:t>
            </w:r>
          </w:p>
        </w:tc>
        <w:tc>
          <w:tcPr>
            <w:tcW w:w="1985" w:type="dxa"/>
            <w:tcBorders>
              <w:top w:val="single" w:sz="4" w:space="0" w:color="000000"/>
              <w:left w:val="single" w:sz="4" w:space="0" w:color="000000"/>
              <w:bottom w:val="single" w:sz="4" w:space="0" w:color="000000"/>
              <w:right w:val="single" w:sz="4" w:space="0" w:color="000000"/>
            </w:tcBorders>
          </w:tcPr>
          <w:p w14:paraId="0F9F18AE"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985DD8" w14:paraId="143F4B9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158F2D47" w14:textId="346F61A1" w:rsidR="00985DD8" w:rsidRDefault="00985DD8">
            <w:pPr>
              <w:widowControl w:val="0"/>
              <w:jc w:val="both"/>
              <w:rPr>
                <w:color w:val="000000"/>
                <w:sz w:val="22"/>
                <w:szCs w:val="22"/>
              </w:rPr>
            </w:pPr>
            <w:r w:rsidRPr="00BB7C0A">
              <w:rPr>
                <w:iCs/>
                <w:sz w:val="22"/>
                <w:szCs w:val="22"/>
              </w:rPr>
              <w:t>Тема 11. СМАРТ - бюджетная (бухгалтерская) отчетность</w:t>
            </w:r>
          </w:p>
        </w:tc>
        <w:tc>
          <w:tcPr>
            <w:tcW w:w="5954" w:type="dxa"/>
            <w:tcBorders>
              <w:top w:val="single" w:sz="4" w:space="0" w:color="000000"/>
              <w:left w:val="single" w:sz="4" w:space="0" w:color="000000"/>
              <w:bottom w:val="single" w:sz="4" w:space="0" w:color="000000"/>
              <w:right w:val="single" w:sz="4" w:space="0" w:color="000000"/>
            </w:tcBorders>
          </w:tcPr>
          <w:p w14:paraId="30C8B4B1" w14:textId="30BFAE47" w:rsidR="00985DD8" w:rsidRDefault="00985DD8" w:rsidP="00985DD8">
            <w:pPr>
              <w:pStyle w:val="-0"/>
              <w:widowControl w:val="0"/>
              <w:ind w:firstLine="0"/>
              <w:jc w:val="both"/>
              <w:rPr>
                <w:sz w:val="22"/>
                <w:szCs w:val="22"/>
              </w:rPr>
            </w:pPr>
            <w:r w:rsidRPr="00BB7C0A">
              <w:rPr>
                <w:rFonts w:ascii="Times New Roman" w:hAnsi="Times New Roman"/>
                <w:b w:val="0"/>
                <w:color w:val="auto"/>
                <w:kern w:val="2"/>
                <w:sz w:val="22"/>
                <w:szCs w:val="22"/>
                <w:lang w:eastAsia="zh-CN"/>
              </w:rPr>
              <w:t>СГС «Представление бухгалтерской (финансовой) отчетности». 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w:t>
            </w:r>
            <w:r>
              <w:rPr>
                <w:rFonts w:ascii="Times New Roman" w:hAnsi="Times New Roman"/>
                <w:b w:val="0"/>
                <w:color w:val="auto"/>
                <w:kern w:val="2"/>
                <w:sz w:val="22"/>
                <w:szCs w:val="22"/>
                <w:lang w:eastAsia="zh-CN"/>
              </w:rPr>
              <w:t xml:space="preserve"> </w:t>
            </w:r>
            <w:r w:rsidRPr="00BB7C0A">
              <w:rPr>
                <w:rFonts w:ascii="Times New Roman" w:hAnsi="Times New Roman"/>
                <w:b w:val="0"/>
                <w:color w:val="auto"/>
                <w:kern w:val="2"/>
                <w:sz w:val="22"/>
                <w:szCs w:val="22"/>
                <w:lang w:eastAsia="zh-CN"/>
              </w:rPr>
              <w:t>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tc>
        <w:tc>
          <w:tcPr>
            <w:tcW w:w="1985" w:type="dxa"/>
            <w:tcBorders>
              <w:top w:val="single" w:sz="4" w:space="0" w:color="000000"/>
              <w:left w:val="single" w:sz="4" w:space="0" w:color="000000"/>
              <w:bottom w:val="single" w:sz="4" w:space="0" w:color="000000"/>
              <w:right w:val="single" w:sz="4" w:space="0" w:color="000000"/>
            </w:tcBorders>
          </w:tcPr>
          <w:p w14:paraId="1EC8B11C" w14:textId="67E1A1B7" w:rsidR="00985DD8" w:rsidRDefault="00985DD8">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bl>
    <w:p w14:paraId="64054BF7" w14:textId="07344A06" w:rsidR="001744A1" w:rsidRDefault="001744A1" w:rsidP="00813959">
      <w:pPr>
        <w:widowControl w:val="0"/>
        <w:spacing w:line="360" w:lineRule="auto"/>
        <w:jc w:val="both"/>
        <w:outlineLvl w:val="0"/>
        <w:rPr>
          <w:b/>
          <w:sz w:val="28"/>
          <w:szCs w:val="28"/>
        </w:rPr>
      </w:pPr>
    </w:p>
    <w:p w14:paraId="6B8A3630" w14:textId="4EACA160" w:rsidR="008B47A6" w:rsidRDefault="009A6212">
      <w:pPr>
        <w:widowControl w:val="0"/>
        <w:spacing w:line="360" w:lineRule="auto"/>
        <w:ind w:firstLine="709"/>
        <w:jc w:val="both"/>
        <w:outlineLvl w:val="0"/>
        <w:rPr>
          <w:b/>
          <w:sz w:val="28"/>
          <w:szCs w:val="28"/>
        </w:rPr>
      </w:pPr>
      <w:bookmarkStart w:id="31" w:name="_Toc195809842"/>
      <w:r>
        <w:rPr>
          <w:b/>
          <w:sz w:val="28"/>
          <w:szCs w:val="28"/>
        </w:rPr>
        <w:t>6.2. Перечень вопросов, заданий, тем для подготовки к текущему контролю</w:t>
      </w:r>
      <w:bookmarkEnd w:id="31"/>
    </w:p>
    <w:p w14:paraId="304DD09D" w14:textId="77777777" w:rsidR="008B47A6" w:rsidRDefault="009A6212">
      <w:pPr>
        <w:pStyle w:val="2"/>
        <w:numPr>
          <w:ilvl w:val="0"/>
          <w:numId w:val="18"/>
        </w:numPr>
        <w:spacing w:line="360" w:lineRule="auto"/>
        <w:ind w:firstLine="709"/>
        <w:rPr>
          <w:rFonts w:ascii="Times New Roman" w:eastAsia="Times New Roman" w:hAnsi="Times New Roman" w:cs="Times New Roman"/>
          <w:b/>
          <w:color w:val="auto"/>
          <w:sz w:val="28"/>
          <w:szCs w:val="28"/>
        </w:rPr>
      </w:pPr>
      <w:bookmarkStart w:id="32" w:name="_Toc38410705"/>
      <w:bookmarkStart w:id="33" w:name="_Toc191317596"/>
      <w:bookmarkStart w:id="34" w:name="_Toc195809843"/>
      <w:r>
        <w:rPr>
          <w:rFonts w:ascii="Times New Roman" w:eastAsia="Times New Roman" w:hAnsi="Times New Roman" w:cs="Times New Roman"/>
          <w:b/>
          <w:color w:val="auto"/>
          <w:sz w:val="28"/>
          <w:szCs w:val="28"/>
        </w:rPr>
        <w:t>Примерные варианты расчетно-аналитической работы</w:t>
      </w:r>
      <w:bookmarkEnd w:id="32"/>
      <w:bookmarkEnd w:id="33"/>
      <w:bookmarkEnd w:id="34"/>
    </w:p>
    <w:p w14:paraId="3448F692" w14:textId="77777777" w:rsidR="008B47A6" w:rsidRDefault="009A6212">
      <w:pPr>
        <w:spacing w:line="360" w:lineRule="auto"/>
        <w:ind w:firstLine="578"/>
        <w:jc w:val="both"/>
        <w:rPr>
          <w:sz w:val="28"/>
          <w:szCs w:val="28"/>
        </w:rPr>
      </w:pPr>
      <w:r>
        <w:rPr>
          <w:sz w:val="28"/>
          <w:szCs w:val="28"/>
        </w:rPr>
        <w:t>Представлены состав и динамика активов государственного университета, выбранного в качестве объекта исследования, и источников их формирования в агрегированном виде по данным бухгалтерского баланса. Провести анализ экономического субъекта.</w:t>
      </w:r>
    </w:p>
    <w:p w14:paraId="4D0FCB1C" w14:textId="77777777" w:rsidR="001744A1" w:rsidRDefault="001744A1">
      <w:pPr>
        <w:spacing w:line="360" w:lineRule="auto"/>
        <w:ind w:firstLine="578"/>
        <w:jc w:val="both"/>
        <w:rPr>
          <w:sz w:val="28"/>
          <w:szCs w:val="28"/>
        </w:rPr>
      </w:pPr>
    </w:p>
    <w:p w14:paraId="2C8DE57D" w14:textId="6DD0CBBA" w:rsidR="008B47A6" w:rsidRDefault="009A6212" w:rsidP="001744A1">
      <w:pPr>
        <w:spacing w:after="120"/>
        <w:jc w:val="both"/>
      </w:pPr>
      <w:r>
        <w:t xml:space="preserve">Таблица 1. Динамика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4957"/>
        <w:gridCol w:w="1231"/>
        <w:gridCol w:w="1326"/>
        <w:gridCol w:w="1374"/>
        <w:gridCol w:w="1142"/>
      </w:tblGrid>
      <w:tr w:rsidR="008B47A6" w14:paraId="1E80D01B" w14:textId="77777777" w:rsidTr="00985DD8">
        <w:tc>
          <w:tcPr>
            <w:tcW w:w="4957" w:type="dxa"/>
          </w:tcPr>
          <w:p w14:paraId="5AA9BB29" w14:textId="77777777" w:rsidR="008B47A6" w:rsidRPr="00985DD8" w:rsidRDefault="009A6212">
            <w:pPr>
              <w:jc w:val="both"/>
              <w:rPr>
                <w:sz w:val="20"/>
                <w:szCs w:val="20"/>
              </w:rPr>
            </w:pPr>
            <w:r w:rsidRPr="00985DD8">
              <w:rPr>
                <w:color w:val="000000"/>
                <w:sz w:val="20"/>
                <w:szCs w:val="20"/>
              </w:rPr>
              <w:t xml:space="preserve">Статьи активов </w:t>
            </w:r>
          </w:p>
        </w:tc>
        <w:tc>
          <w:tcPr>
            <w:tcW w:w="1231" w:type="dxa"/>
          </w:tcPr>
          <w:p w14:paraId="3C7DEA10" w14:textId="77777777" w:rsidR="008B47A6" w:rsidRPr="00985DD8" w:rsidRDefault="009A6212">
            <w:pPr>
              <w:jc w:val="both"/>
              <w:rPr>
                <w:sz w:val="20"/>
                <w:szCs w:val="20"/>
              </w:rPr>
            </w:pPr>
            <w:r w:rsidRPr="00985DD8">
              <w:rPr>
                <w:color w:val="000000"/>
                <w:sz w:val="20"/>
                <w:szCs w:val="20"/>
              </w:rPr>
              <w:t xml:space="preserve">На начало года </w:t>
            </w:r>
          </w:p>
        </w:tc>
        <w:tc>
          <w:tcPr>
            <w:tcW w:w="1326" w:type="dxa"/>
          </w:tcPr>
          <w:p w14:paraId="45893D4E" w14:textId="77777777" w:rsidR="008B47A6" w:rsidRPr="00985DD8" w:rsidRDefault="009A6212">
            <w:pPr>
              <w:jc w:val="both"/>
              <w:rPr>
                <w:sz w:val="20"/>
                <w:szCs w:val="20"/>
              </w:rPr>
            </w:pPr>
            <w:r w:rsidRPr="00985DD8">
              <w:rPr>
                <w:color w:val="000000"/>
                <w:sz w:val="20"/>
                <w:szCs w:val="20"/>
              </w:rPr>
              <w:t xml:space="preserve">На конец года </w:t>
            </w:r>
          </w:p>
        </w:tc>
        <w:tc>
          <w:tcPr>
            <w:tcW w:w="1374" w:type="dxa"/>
          </w:tcPr>
          <w:p w14:paraId="3D01BCD7" w14:textId="77777777" w:rsidR="008B47A6" w:rsidRPr="00985DD8" w:rsidRDefault="009A6212">
            <w:pPr>
              <w:jc w:val="both"/>
              <w:rPr>
                <w:sz w:val="20"/>
                <w:szCs w:val="20"/>
              </w:rPr>
            </w:pPr>
            <w:r w:rsidRPr="00985DD8">
              <w:rPr>
                <w:color w:val="000000"/>
                <w:sz w:val="20"/>
                <w:szCs w:val="20"/>
              </w:rPr>
              <w:t xml:space="preserve">Абсолютное изменение </w:t>
            </w:r>
          </w:p>
        </w:tc>
        <w:tc>
          <w:tcPr>
            <w:tcW w:w="1142" w:type="dxa"/>
          </w:tcPr>
          <w:p w14:paraId="06B66657" w14:textId="74A57228" w:rsidR="008B47A6" w:rsidRPr="00985DD8" w:rsidRDefault="009A6212">
            <w:pPr>
              <w:jc w:val="both"/>
              <w:rPr>
                <w:sz w:val="20"/>
                <w:szCs w:val="20"/>
              </w:rPr>
            </w:pPr>
            <w:r w:rsidRPr="00985DD8">
              <w:rPr>
                <w:color w:val="000000"/>
                <w:sz w:val="20"/>
                <w:szCs w:val="20"/>
              </w:rPr>
              <w:t xml:space="preserve">Темп </w:t>
            </w:r>
            <w:r w:rsidR="006B4086" w:rsidRPr="00985DD8">
              <w:rPr>
                <w:color w:val="000000"/>
                <w:sz w:val="20"/>
                <w:szCs w:val="20"/>
              </w:rPr>
              <w:t>роста, %</w:t>
            </w:r>
            <w:r w:rsidRPr="00985DD8">
              <w:rPr>
                <w:color w:val="000000"/>
                <w:sz w:val="20"/>
                <w:szCs w:val="20"/>
              </w:rPr>
              <w:t xml:space="preserve"> </w:t>
            </w:r>
          </w:p>
        </w:tc>
      </w:tr>
      <w:tr w:rsidR="008B47A6" w14:paraId="28FB380A" w14:textId="77777777" w:rsidTr="00985DD8">
        <w:tc>
          <w:tcPr>
            <w:tcW w:w="10030" w:type="dxa"/>
            <w:gridSpan w:val="5"/>
          </w:tcPr>
          <w:p w14:paraId="4EBC4DA3" w14:textId="77777777" w:rsidR="008B47A6" w:rsidRPr="00985DD8" w:rsidRDefault="009A6212">
            <w:pPr>
              <w:jc w:val="both"/>
              <w:rPr>
                <w:sz w:val="20"/>
                <w:szCs w:val="20"/>
              </w:rPr>
            </w:pPr>
            <w:r w:rsidRPr="00985DD8">
              <w:rPr>
                <w:color w:val="000000"/>
                <w:sz w:val="20"/>
                <w:szCs w:val="20"/>
              </w:rPr>
              <w:t xml:space="preserve">Нефинансовые активы </w:t>
            </w:r>
          </w:p>
        </w:tc>
      </w:tr>
      <w:tr w:rsidR="008B47A6" w14:paraId="3C4AA2D9" w14:textId="77777777" w:rsidTr="00985DD8">
        <w:tc>
          <w:tcPr>
            <w:tcW w:w="4957" w:type="dxa"/>
          </w:tcPr>
          <w:p w14:paraId="48A19898" w14:textId="77777777" w:rsidR="008B47A6" w:rsidRPr="00985DD8" w:rsidRDefault="009A6212">
            <w:pPr>
              <w:jc w:val="both"/>
              <w:rPr>
                <w:sz w:val="20"/>
                <w:szCs w:val="20"/>
              </w:rPr>
            </w:pPr>
            <w:r w:rsidRPr="00985DD8">
              <w:rPr>
                <w:color w:val="000000"/>
                <w:sz w:val="20"/>
                <w:szCs w:val="20"/>
              </w:rPr>
              <w:t>Основные средства (</w:t>
            </w:r>
            <w:hyperlink r:id="rId8">
              <w:r w:rsidRPr="00985DD8">
                <w:rPr>
                  <w:color w:val="000000"/>
                  <w:sz w:val="20"/>
                  <w:szCs w:val="20"/>
                </w:rPr>
                <w:t>остаточная стоимость</w:t>
              </w:r>
            </w:hyperlink>
            <w:r w:rsidRPr="00985DD8">
              <w:rPr>
                <w:color w:val="000000"/>
                <w:sz w:val="20"/>
                <w:szCs w:val="20"/>
              </w:rPr>
              <w:t xml:space="preserve">) </w:t>
            </w:r>
          </w:p>
        </w:tc>
        <w:tc>
          <w:tcPr>
            <w:tcW w:w="1231" w:type="dxa"/>
          </w:tcPr>
          <w:p w14:paraId="7A67EB90" w14:textId="77777777" w:rsidR="008B47A6" w:rsidRPr="00985DD8" w:rsidRDefault="009A6212">
            <w:pPr>
              <w:jc w:val="both"/>
              <w:rPr>
                <w:sz w:val="20"/>
                <w:szCs w:val="20"/>
              </w:rPr>
            </w:pPr>
            <w:r w:rsidRPr="00985DD8">
              <w:rPr>
                <w:color w:val="000000"/>
                <w:sz w:val="20"/>
                <w:szCs w:val="20"/>
              </w:rPr>
              <w:t xml:space="preserve">754 777,6 </w:t>
            </w:r>
          </w:p>
        </w:tc>
        <w:tc>
          <w:tcPr>
            <w:tcW w:w="1326" w:type="dxa"/>
          </w:tcPr>
          <w:p w14:paraId="7FC4E62D" w14:textId="77777777" w:rsidR="008B47A6" w:rsidRPr="00985DD8" w:rsidRDefault="009A6212">
            <w:pPr>
              <w:jc w:val="both"/>
              <w:rPr>
                <w:sz w:val="20"/>
                <w:szCs w:val="20"/>
              </w:rPr>
            </w:pPr>
            <w:r w:rsidRPr="00985DD8">
              <w:rPr>
                <w:color w:val="000000"/>
                <w:sz w:val="20"/>
                <w:szCs w:val="20"/>
              </w:rPr>
              <w:t xml:space="preserve">829 940,5 </w:t>
            </w:r>
          </w:p>
        </w:tc>
        <w:tc>
          <w:tcPr>
            <w:tcW w:w="1374" w:type="dxa"/>
          </w:tcPr>
          <w:p w14:paraId="3FBF37B8" w14:textId="77777777" w:rsidR="008B47A6" w:rsidRPr="00985DD8" w:rsidRDefault="008B47A6">
            <w:pPr>
              <w:jc w:val="both"/>
              <w:rPr>
                <w:sz w:val="20"/>
                <w:szCs w:val="20"/>
              </w:rPr>
            </w:pPr>
          </w:p>
        </w:tc>
        <w:tc>
          <w:tcPr>
            <w:tcW w:w="1142" w:type="dxa"/>
          </w:tcPr>
          <w:p w14:paraId="25C972ED" w14:textId="77777777" w:rsidR="008B47A6" w:rsidRPr="00985DD8" w:rsidRDefault="008B47A6">
            <w:pPr>
              <w:jc w:val="both"/>
              <w:rPr>
                <w:sz w:val="20"/>
                <w:szCs w:val="20"/>
              </w:rPr>
            </w:pPr>
          </w:p>
        </w:tc>
      </w:tr>
      <w:tr w:rsidR="008B47A6" w14:paraId="74240239" w14:textId="77777777" w:rsidTr="00985DD8">
        <w:tc>
          <w:tcPr>
            <w:tcW w:w="4957" w:type="dxa"/>
          </w:tcPr>
          <w:p w14:paraId="165633E1" w14:textId="77777777" w:rsidR="008B47A6" w:rsidRPr="00985DD8" w:rsidRDefault="00E009A3">
            <w:pPr>
              <w:jc w:val="both"/>
              <w:rPr>
                <w:sz w:val="20"/>
                <w:szCs w:val="20"/>
              </w:rPr>
            </w:pPr>
            <w:hyperlink r:id="rId9">
              <w:r w:rsidR="009A6212" w:rsidRPr="00985DD8">
                <w:rPr>
                  <w:color w:val="000000"/>
                  <w:sz w:val="20"/>
                  <w:szCs w:val="20"/>
                </w:rPr>
                <w:t>Нематериальные активы</w:t>
              </w:r>
            </w:hyperlink>
            <w:r w:rsidR="009A6212" w:rsidRPr="00985DD8">
              <w:rPr>
                <w:color w:val="000000"/>
                <w:sz w:val="20"/>
                <w:szCs w:val="20"/>
              </w:rPr>
              <w:t xml:space="preserve"> (остаточная стоимость) </w:t>
            </w:r>
          </w:p>
        </w:tc>
        <w:tc>
          <w:tcPr>
            <w:tcW w:w="1231" w:type="dxa"/>
          </w:tcPr>
          <w:p w14:paraId="0410F870" w14:textId="77777777" w:rsidR="008B47A6" w:rsidRPr="00985DD8" w:rsidRDefault="009A6212">
            <w:pPr>
              <w:jc w:val="both"/>
              <w:rPr>
                <w:sz w:val="20"/>
                <w:szCs w:val="20"/>
              </w:rPr>
            </w:pPr>
            <w:r w:rsidRPr="00985DD8">
              <w:rPr>
                <w:color w:val="000000"/>
                <w:sz w:val="20"/>
                <w:szCs w:val="20"/>
              </w:rPr>
              <w:t xml:space="preserve">279,8 </w:t>
            </w:r>
          </w:p>
        </w:tc>
        <w:tc>
          <w:tcPr>
            <w:tcW w:w="1326" w:type="dxa"/>
          </w:tcPr>
          <w:p w14:paraId="1A178EEC" w14:textId="77777777" w:rsidR="008B47A6" w:rsidRPr="00985DD8" w:rsidRDefault="009A6212">
            <w:pPr>
              <w:jc w:val="both"/>
              <w:rPr>
                <w:sz w:val="20"/>
                <w:szCs w:val="20"/>
              </w:rPr>
            </w:pPr>
            <w:r w:rsidRPr="00985DD8">
              <w:rPr>
                <w:color w:val="000000"/>
                <w:sz w:val="20"/>
                <w:szCs w:val="20"/>
              </w:rPr>
              <w:t xml:space="preserve">4,0 </w:t>
            </w:r>
          </w:p>
        </w:tc>
        <w:tc>
          <w:tcPr>
            <w:tcW w:w="1374" w:type="dxa"/>
          </w:tcPr>
          <w:p w14:paraId="14D2A9FC" w14:textId="77777777" w:rsidR="008B47A6" w:rsidRPr="00985DD8" w:rsidRDefault="008B47A6">
            <w:pPr>
              <w:jc w:val="both"/>
              <w:rPr>
                <w:sz w:val="20"/>
                <w:szCs w:val="20"/>
              </w:rPr>
            </w:pPr>
          </w:p>
        </w:tc>
        <w:tc>
          <w:tcPr>
            <w:tcW w:w="1142" w:type="dxa"/>
          </w:tcPr>
          <w:p w14:paraId="70CFEF80" w14:textId="77777777" w:rsidR="008B47A6" w:rsidRPr="00985DD8" w:rsidRDefault="008B47A6">
            <w:pPr>
              <w:jc w:val="both"/>
              <w:rPr>
                <w:sz w:val="20"/>
                <w:szCs w:val="20"/>
              </w:rPr>
            </w:pPr>
          </w:p>
        </w:tc>
      </w:tr>
      <w:tr w:rsidR="008B47A6" w14:paraId="0C3C1118" w14:textId="77777777" w:rsidTr="00985DD8">
        <w:tc>
          <w:tcPr>
            <w:tcW w:w="4957" w:type="dxa"/>
          </w:tcPr>
          <w:p w14:paraId="2476474F" w14:textId="77777777" w:rsidR="008B47A6" w:rsidRPr="00985DD8" w:rsidRDefault="009A6212">
            <w:pPr>
              <w:jc w:val="both"/>
              <w:rPr>
                <w:sz w:val="20"/>
                <w:szCs w:val="20"/>
              </w:rPr>
            </w:pPr>
            <w:r w:rsidRPr="00985DD8">
              <w:rPr>
                <w:color w:val="000000"/>
                <w:sz w:val="20"/>
                <w:szCs w:val="20"/>
              </w:rPr>
              <w:t xml:space="preserve">Материальные запасы </w:t>
            </w:r>
          </w:p>
        </w:tc>
        <w:tc>
          <w:tcPr>
            <w:tcW w:w="1231" w:type="dxa"/>
          </w:tcPr>
          <w:p w14:paraId="689A6C40" w14:textId="77777777" w:rsidR="008B47A6" w:rsidRPr="00985DD8" w:rsidRDefault="009A6212">
            <w:pPr>
              <w:jc w:val="both"/>
              <w:rPr>
                <w:sz w:val="20"/>
                <w:szCs w:val="20"/>
              </w:rPr>
            </w:pPr>
            <w:r w:rsidRPr="00985DD8">
              <w:rPr>
                <w:color w:val="000000"/>
                <w:sz w:val="20"/>
                <w:szCs w:val="20"/>
              </w:rPr>
              <w:t xml:space="preserve">22 707,8 </w:t>
            </w:r>
          </w:p>
        </w:tc>
        <w:tc>
          <w:tcPr>
            <w:tcW w:w="1326" w:type="dxa"/>
          </w:tcPr>
          <w:p w14:paraId="0737C931" w14:textId="77777777" w:rsidR="008B47A6" w:rsidRPr="00985DD8" w:rsidRDefault="009A6212">
            <w:pPr>
              <w:jc w:val="both"/>
              <w:rPr>
                <w:sz w:val="20"/>
                <w:szCs w:val="20"/>
              </w:rPr>
            </w:pPr>
            <w:r w:rsidRPr="00985DD8">
              <w:rPr>
                <w:color w:val="000000"/>
                <w:sz w:val="20"/>
                <w:szCs w:val="20"/>
              </w:rPr>
              <w:t xml:space="preserve">18 076,9 </w:t>
            </w:r>
          </w:p>
        </w:tc>
        <w:tc>
          <w:tcPr>
            <w:tcW w:w="1374" w:type="dxa"/>
          </w:tcPr>
          <w:p w14:paraId="022E0C89" w14:textId="77777777" w:rsidR="008B47A6" w:rsidRPr="00985DD8" w:rsidRDefault="008B47A6">
            <w:pPr>
              <w:jc w:val="both"/>
              <w:rPr>
                <w:sz w:val="20"/>
                <w:szCs w:val="20"/>
              </w:rPr>
            </w:pPr>
          </w:p>
        </w:tc>
        <w:tc>
          <w:tcPr>
            <w:tcW w:w="1142" w:type="dxa"/>
          </w:tcPr>
          <w:p w14:paraId="3BA38BEF" w14:textId="77777777" w:rsidR="008B47A6" w:rsidRPr="00985DD8" w:rsidRDefault="008B47A6">
            <w:pPr>
              <w:jc w:val="both"/>
              <w:rPr>
                <w:sz w:val="20"/>
                <w:szCs w:val="20"/>
              </w:rPr>
            </w:pPr>
          </w:p>
        </w:tc>
      </w:tr>
      <w:tr w:rsidR="008B47A6" w14:paraId="6B31AD5A" w14:textId="77777777" w:rsidTr="00985DD8">
        <w:tc>
          <w:tcPr>
            <w:tcW w:w="4957" w:type="dxa"/>
          </w:tcPr>
          <w:p w14:paraId="776871D9" w14:textId="77777777" w:rsidR="008B47A6" w:rsidRPr="00985DD8" w:rsidRDefault="009A6212">
            <w:pPr>
              <w:jc w:val="both"/>
              <w:rPr>
                <w:sz w:val="20"/>
                <w:szCs w:val="20"/>
              </w:rPr>
            </w:pPr>
            <w:r w:rsidRPr="00985DD8">
              <w:rPr>
                <w:color w:val="000000"/>
                <w:sz w:val="20"/>
                <w:szCs w:val="20"/>
              </w:rPr>
              <w:t xml:space="preserve">Вложения в нефинансовые активы </w:t>
            </w:r>
          </w:p>
        </w:tc>
        <w:tc>
          <w:tcPr>
            <w:tcW w:w="1231" w:type="dxa"/>
          </w:tcPr>
          <w:p w14:paraId="7CE49182" w14:textId="77777777" w:rsidR="008B47A6" w:rsidRPr="00985DD8" w:rsidRDefault="009A6212">
            <w:pPr>
              <w:jc w:val="both"/>
              <w:rPr>
                <w:sz w:val="20"/>
                <w:szCs w:val="20"/>
              </w:rPr>
            </w:pPr>
            <w:r w:rsidRPr="00985DD8">
              <w:rPr>
                <w:color w:val="000000"/>
                <w:sz w:val="20"/>
                <w:szCs w:val="20"/>
              </w:rPr>
              <w:t xml:space="preserve">176 416,2 </w:t>
            </w:r>
          </w:p>
        </w:tc>
        <w:tc>
          <w:tcPr>
            <w:tcW w:w="1326" w:type="dxa"/>
          </w:tcPr>
          <w:p w14:paraId="67AF15D8" w14:textId="77777777" w:rsidR="008B47A6" w:rsidRPr="00985DD8" w:rsidRDefault="009A6212">
            <w:pPr>
              <w:jc w:val="both"/>
              <w:rPr>
                <w:sz w:val="20"/>
                <w:szCs w:val="20"/>
              </w:rPr>
            </w:pPr>
            <w:r w:rsidRPr="00985DD8">
              <w:rPr>
                <w:color w:val="000000"/>
                <w:sz w:val="20"/>
                <w:szCs w:val="20"/>
              </w:rPr>
              <w:t xml:space="preserve">181 812,1 </w:t>
            </w:r>
          </w:p>
        </w:tc>
        <w:tc>
          <w:tcPr>
            <w:tcW w:w="1374" w:type="dxa"/>
          </w:tcPr>
          <w:p w14:paraId="42E5F5C8" w14:textId="77777777" w:rsidR="008B47A6" w:rsidRPr="00985DD8" w:rsidRDefault="008B47A6">
            <w:pPr>
              <w:jc w:val="both"/>
              <w:rPr>
                <w:sz w:val="20"/>
                <w:szCs w:val="20"/>
              </w:rPr>
            </w:pPr>
          </w:p>
        </w:tc>
        <w:tc>
          <w:tcPr>
            <w:tcW w:w="1142" w:type="dxa"/>
          </w:tcPr>
          <w:p w14:paraId="0B12CC3B" w14:textId="77777777" w:rsidR="008B47A6" w:rsidRPr="00985DD8" w:rsidRDefault="008B47A6">
            <w:pPr>
              <w:jc w:val="both"/>
              <w:rPr>
                <w:sz w:val="20"/>
                <w:szCs w:val="20"/>
              </w:rPr>
            </w:pPr>
          </w:p>
        </w:tc>
      </w:tr>
      <w:tr w:rsidR="008B47A6" w14:paraId="3A9B827D" w14:textId="77777777" w:rsidTr="00985DD8">
        <w:tc>
          <w:tcPr>
            <w:tcW w:w="4957" w:type="dxa"/>
          </w:tcPr>
          <w:p w14:paraId="6BD43F31" w14:textId="77777777" w:rsidR="008B47A6" w:rsidRPr="00985DD8" w:rsidRDefault="009A6212">
            <w:pPr>
              <w:jc w:val="both"/>
              <w:rPr>
                <w:sz w:val="20"/>
                <w:szCs w:val="20"/>
              </w:rPr>
            </w:pPr>
            <w:r w:rsidRPr="00985DD8">
              <w:rPr>
                <w:color w:val="000000"/>
                <w:sz w:val="20"/>
                <w:szCs w:val="20"/>
              </w:rPr>
              <w:t xml:space="preserve">Итого нефинансовых активов </w:t>
            </w:r>
          </w:p>
        </w:tc>
        <w:tc>
          <w:tcPr>
            <w:tcW w:w="1231" w:type="dxa"/>
          </w:tcPr>
          <w:p w14:paraId="48893169" w14:textId="77777777" w:rsidR="008B47A6" w:rsidRPr="00985DD8" w:rsidRDefault="009A6212">
            <w:pPr>
              <w:jc w:val="both"/>
              <w:rPr>
                <w:sz w:val="20"/>
                <w:szCs w:val="20"/>
              </w:rPr>
            </w:pPr>
            <w:r w:rsidRPr="00985DD8">
              <w:rPr>
                <w:color w:val="000000"/>
                <w:sz w:val="20"/>
                <w:szCs w:val="20"/>
              </w:rPr>
              <w:t xml:space="preserve">954181,3 </w:t>
            </w:r>
          </w:p>
        </w:tc>
        <w:tc>
          <w:tcPr>
            <w:tcW w:w="1326" w:type="dxa"/>
          </w:tcPr>
          <w:p w14:paraId="523977AA" w14:textId="77777777" w:rsidR="008B47A6" w:rsidRPr="00985DD8" w:rsidRDefault="009A6212">
            <w:pPr>
              <w:jc w:val="both"/>
              <w:rPr>
                <w:sz w:val="20"/>
                <w:szCs w:val="20"/>
              </w:rPr>
            </w:pPr>
            <w:r w:rsidRPr="00985DD8">
              <w:rPr>
                <w:color w:val="000000"/>
                <w:sz w:val="20"/>
                <w:szCs w:val="20"/>
              </w:rPr>
              <w:t xml:space="preserve">1 029 833,5 </w:t>
            </w:r>
          </w:p>
        </w:tc>
        <w:tc>
          <w:tcPr>
            <w:tcW w:w="1374" w:type="dxa"/>
          </w:tcPr>
          <w:p w14:paraId="01B08B87" w14:textId="77777777" w:rsidR="008B47A6" w:rsidRPr="00985DD8" w:rsidRDefault="008B47A6">
            <w:pPr>
              <w:jc w:val="both"/>
              <w:rPr>
                <w:sz w:val="20"/>
                <w:szCs w:val="20"/>
              </w:rPr>
            </w:pPr>
          </w:p>
        </w:tc>
        <w:tc>
          <w:tcPr>
            <w:tcW w:w="1142" w:type="dxa"/>
          </w:tcPr>
          <w:p w14:paraId="6CE57A8E" w14:textId="77777777" w:rsidR="008B47A6" w:rsidRPr="00985DD8" w:rsidRDefault="008B47A6">
            <w:pPr>
              <w:jc w:val="both"/>
              <w:rPr>
                <w:sz w:val="20"/>
                <w:szCs w:val="20"/>
              </w:rPr>
            </w:pPr>
          </w:p>
        </w:tc>
      </w:tr>
      <w:tr w:rsidR="008B47A6" w14:paraId="762B22A5" w14:textId="77777777" w:rsidTr="00985DD8">
        <w:tc>
          <w:tcPr>
            <w:tcW w:w="10030" w:type="dxa"/>
            <w:gridSpan w:val="5"/>
          </w:tcPr>
          <w:p w14:paraId="7AE9CB5A" w14:textId="77777777" w:rsidR="008B47A6" w:rsidRPr="00985DD8" w:rsidRDefault="009A6212">
            <w:pPr>
              <w:jc w:val="both"/>
              <w:rPr>
                <w:sz w:val="20"/>
                <w:szCs w:val="20"/>
              </w:rPr>
            </w:pPr>
            <w:r w:rsidRPr="00985DD8">
              <w:rPr>
                <w:color w:val="000000"/>
                <w:sz w:val="20"/>
                <w:szCs w:val="20"/>
              </w:rPr>
              <w:t xml:space="preserve">Финансовые активы </w:t>
            </w:r>
          </w:p>
        </w:tc>
      </w:tr>
      <w:tr w:rsidR="008B47A6" w14:paraId="519D7B0A" w14:textId="77777777" w:rsidTr="00985DD8">
        <w:tc>
          <w:tcPr>
            <w:tcW w:w="4957" w:type="dxa"/>
          </w:tcPr>
          <w:p w14:paraId="6FDD03F5" w14:textId="77777777" w:rsidR="008B47A6" w:rsidRPr="00985DD8" w:rsidRDefault="00E009A3">
            <w:pPr>
              <w:jc w:val="both"/>
              <w:rPr>
                <w:sz w:val="20"/>
                <w:szCs w:val="20"/>
              </w:rPr>
            </w:pPr>
            <w:hyperlink r:id="rId10">
              <w:r w:rsidR="009A6212" w:rsidRPr="00985DD8">
                <w:rPr>
                  <w:color w:val="000000"/>
                  <w:sz w:val="20"/>
                  <w:szCs w:val="20"/>
                </w:rPr>
                <w:t>Денежные средства</w:t>
              </w:r>
            </w:hyperlink>
            <w:r w:rsidR="009A6212" w:rsidRPr="00985DD8">
              <w:rPr>
                <w:color w:val="000000"/>
                <w:sz w:val="20"/>
                <w:szCs w:val="20"/>
              </w:rPr>
              <w:t xml:space="preserve"> учреждения </w:t>
            </w:r>
          </w:p>
        </w:tc>
        <w:tc>
          <w:tcPr>
            <w:tcW w:w="1231" w:type="dxa"/>
          </w:tcPr>
          <w:p w14:paraId="0CEDBD20" w14:textId="77777777" w:rsidR="008B47A6" w:rsidRPr="00985DD8" w:rsidRDefault="009A6212">
            <w:pPr>
              <w:jc w:val="both"/>
              <w:rPr>
                <w:sz w:val="20"/>
                <w:szCs w:val="20"/>
              </w:rPr>
            </w:pPr>
            <w:r w:rsidRPr="00985DD8">
              <w:rPr>
                <w:color w:val="000000"/>
                <w:sz w:val="20"/>
                <w:szCs w:val="20"/>
              </w:rPr>
              <w:t xml:space="preserve">77 280,2 </w:t>
            </w:r>
          </w:p>
        </w:tc>
        <w:tc>
          <w:tcPr>
            <w:tcW w:w="1326" w:type="dxa"/>
          </w:tcPr>
          <w:p w14:paraId="177D367D" w14:textId="77777777" w:rsidR="008B47A6" w:rsidRPr="00985DD8" w:rsidRDefault="009A6212">
            <w:pPr>
              <w:jc w:val="both"/>
              <w:rPr>
                <w:sz w:val="20"/>
                <w:szCs w:val="20"/>
              </w:rPr>
            </w:pPr>
            <w:r w:rsidRPr="00985DD8">
              <w:rPr>
                <w:color w:val="000000"/>
                <w:sz w:val="20"/>
                <w:szCs w:val="20"/>
              </w:rPr>
              <w:t xml:space="preserve">15 449,4 </w:t>
            </w:r>
          </w:p>
        </w:tc>
        <w:tc>
          <w:tcPr>
            <w:tcW w:w="1374" w:type="dxa"/>
          </w:tcPr>
          <w:p w14:paraId="39A0264A" w14:textId="77777777" w:rsidR="008B47A6" w:rsidRPr="00985DD8" w:rsidRDefault="008B47A6">
            <w:pPr>
              <w:jc w:val="both"/>
              <w:rPr>
                <w:sz w:val="20"/>
                <w:szCs w:val="20"/>
              </w:rPr>
            </w:pPr>
          </w:p>
        </w:tc>
        <w:tc>
          <w:tcPr>
            <w:tcW w:w="1142" w:type="dxa"/>
          </w:tcPr>
          <w:p w14:paraId="4FE9A64B" w14:textId="77777777" w:rsidR="008B47A6" w:rsidRPr="00985DD8" w:rsidRDefault="008B47A6">
            <w:pPr>
              <w:jc w:val="both"/>
              <w:rPr>
                <w:sz w:val="20"/>
                <w:szCs w:val="20"/>
              </w:rPr>
            </w:pPr>
          </w:p>
        </w:tc>
      </w:tr>
      <w:tr w:rsidR="008B47A6" w14:paraId="7181B4A6" w14:textId="77777777" w:rsidTr="00985DD8">
        <w:tc>
          <w:tcPr>
            <w:tcW w:w="4957" w:type="dxa"/>
          </w:tcPr>
          <w:p w14:paraId="218608C6" w14:textId="77777777" w:rsidR="008B47A6" w:rsidRPr="00985DD8" w:rsidRDefault="009A6212">
            <w:pPr>
              <w:jc w:val="both"/>
              <w:rPr>
                <w:sz w:val="20"/>
                <w:szCs w:val="20"/>
              </w:rPr>
            </w:pPr>
            <w:r w:rsidRPr="00985DD8">
              <w:rPr>
                <w:color w:val="000000"/>
                <w:sz w:val="20"/>
                <w:szCs w:val="20"/>
              </w:rPr>
              <w:t xml:space="preserve">Расчеты по доходам </w:t>
            </w:r>
          </w:p>
        </w:tc>
        <w:tc>
          <w:tcPr>
            <w:tcW w:w="1231" w:type="dxa"/>
          </w:tcPr>
          <w:p w14:paraId="2E0B5B1D" w14:textId="77777777" w:rsidR="008B47A6" w:rsidRPr="00985DD8" w:rsidRDefault="009A6212">
            <w:pPr>
              <w:jc w:val="both"/>
              <w:rPr>
                <w:sz w:val="20"/>
                <w:szCs w:val="20"/>
              </w:rPr>
            </w:pPr>
            <w:r w:rsidRPr="00985DD8">
              <w:rPr>
                <w:color w:val="000000"/>
                <w:sz w:val="20"/>
                <w:szCs w:val="20"/>
              </w:rPr>
              <w:t xml:space="preserve">(ИЗ 116,1) </w:t>
            </w:r>
          </w:p>
        </w:tc>
        <w:tc>
          <w:tcPr>
            <w:tcW w:w="1326" w:type="dxa"/>
          </w:tcPr>
          <w:p w14:paraId="04B33072" w14:textId="77777777" w:rsidR="008B47A6" w:rsidRPr="00985DD8" w:rsidRDefault="009A6212">
            <w:pPr>
              <w:jc w:val="both"/>
              <w:rPr>
                <w:sz w:val="20"/>
                <w:szCs w:val="20"/>
              </w:rPr>
            </w:pPr>
            <w:r w:rsidRPr="00985DD8">
              <w:rPr>
                <w:color w:val="000000"/>
                <w:sz w:val="20"/>
                <w:szCs w:val="20"/>
              </w:rPr>
              <w:t xml:space="preserve">(105 787,7) </w:t>
            </w:r>
          </w:p>
        </w:tc>
        <w:tc>
          <w:tcPr>
            <w:tcW w:w="1374" w:type="dxa"/>
          </w:tcPr>
          <w:p w14:paraId="69562EC6" w14:textId="77777777" w:rsidR="008B47A6" w:rsidRPr="00985DD8" w:rsidRDefault="008B47A6">
            <w:pPr>
              <w:jc w:val="both"/>
              <w:rPr>
                <w:sz w:val="20"/>
                <w:szCs w:val="20"/>
              </w:rPr>
            </w:pPr>
          </w:p>
        </w:tc>
        <w:tc>
          <w:tcPr>
            <w:tcW w:w="1142" w:type="dxa"/>
          </w:tcPr>
          <w:p w14:paraId="2A4D45F6" w14:textId="77777777" w:rsidR="008B47A6" w:rsidRPr="00985DD8" w:rsidRDefault="008B47A6">
            <w:pPr>
              <w:jc w:val="both"/>
              <w:rPr>
                <w:sz w:val="20"/>
                <w:szCs w:val="20"/>
              </w:rPr>
            </w:pPr>
          </w:p>
        </w:tc>
      </w:tr>
      <w:tr w:rsidR="008B47A6" w14:paraId="7E2C9479" w14:textId="77777777" w:rsidTr="00985DD8">
        <w:tc>
          <w:tcPr>
            <w:tcW w:w="4957" w:type="dxa"/>
          </w:tcPr>
          <w:p w14:paraId="17FC2CAF" w14:textId="77777777" w:rsidR="008B47A6" w:rsidRPr="00985DD8" w:rsidRDefault="009A6212">
            <w:pPr>
              <w:jc w:val="both"/>
              <w:rPr>
                <w:sz w:val="20"/>
                <w:szCs w:val="20"/>
              </w:rPr>
            </w:pPr>
            <w:r w:rsidRPr="00985DD8">
              <w:rPr>
                <w:color w:val="000000"/>
                <w:sz w:val="20"/>
                <w:szCs w:val="20"/>
              </w:rPr>
              <w:t xml:space="preserve">Расчеты по выданным авансам </w:t>
            </w:r>
          </w:p>
        </w:tc>
        <w:tc>
          <w:tcPr>
            <w:tcW w:w="1231" w:type="dxa"/>
          </w:tcPr>
          <w:p w14:paraId="404AEA19" w14:textId="77777777" w:rsidR="008B47A6" w:rsidRPr="00985DD8" w:rsidRDefault="009A6212">
            <w:pPr>
              <w:jc w:val="both"/>
              <w:rPr>
                <w:sz w:val="20"/>
                <w:szCs w:val="20"/>
              </w:rPr>
            </w:pPr>
            <w:r w:rsidRPr="00985DD8">
              <w:rPr>
                <w:color w:val="000000"/>
                <w:sz w:val="20"/>
                <w:szCs w:val="20"/>
              </w:rPr>
              <w:t xml:space="preserve">1 603,6 </w:t>
            </w:r>
          </w:p>
        </w:tc>
        <w:tc>
          <w:tcPr>
            <w:tcW w:w="1326" w:type="dxa"/>
          </w:tcPr>
          <w:p w14:paraId="1503A796" w14:textId="77777777" w:rsidR="008B47A6" w:rsidRPr="00985DD8" w:rsidRDefault="009A6212">
            <w:pPr>
              <w:jc w:val="both"/>
              <w:rPr>
                <w:sz w:val="20"/>
                <w:szCs w:val="20"/>
              </w:rPr>
            </w:pPr>
            <w:r w:rsidRPr="00985DD8">
              <w:rPr>
                <w:color w:val="000000"/>
                <w:sz w:val="20"/>
                <w:szCs w:val="20"/>
              </w:rPr>
              <w:t xml:space="preserve">19 745,1 </w:t>
            </w:r>
          </w:p>
        </w:tc>
        <w:tc>
          <w:tcPr>
            <w:tcW w:w="1374" w:type="dxa"/>
          </w:tcPr>
          <w:p w14:paraId="4840EB8D" w14:textId="77777777" w:rsidR="008B47A6" w:rsidRPr="00985DD8" w:rsidRDefault="008B47A6">
            <w:pPr>
              <w:jc w:val="both"/>
              <w:rPr>
                <w:sz w:val="20"/>
                <w:szCs w:val="20"/>
              </w:rPr>
            </w:pPr>
          </w:p>
        </w:tc>
        <w:tc>
          <w:tcPr>
            <w:tcW w:w="1142" w:type="dxa"/>
          </w:tcPr>
          <w:p w14:paraId="7D9953B0" w14:textId="77777777" w:rsidR="008B47A6" w:rsidRPr="00985DD8" w:rsidRDefault="008B47A6">
            <w:pPr>
              <w:jc w:val="both"/>
              <w:rPr>
                <w:sz w:val="20"/>
                <w:szCs w:val="20"/>
              </w:rPr>
            </w:pPr>
          </w:p>
        </w:tc>
      </w:tr>
      <w:tr w:rsidR="008B47A6" w14:paraId="752230AD" w14:textId="77777777" w:rsidTr="00985DD8">
        <w:tc>
          <w:tcPr>
            <w:tcW w:w="4957" w:type="dxa"/>
          </w:tcPr>
          <w:p w14:paraId="0F48EACF" w14:textId="77777777" w:rsidR="008B47A6" w:rsidRPr="00985DD8" w:rsidRDefault="009A6212">
            <w:pPr>
              <w:jc w:val="both"/>
              <w:rPr>
                <w:sz w:val="20"/>
                <w:szCs w:val="20"/>
              </w:rPr>
            </w:pPr>
            <w:r w:rsidRPr="00985DD8">
              <w:rPr>
                <w:color w:val="000000"/>
                <w:sz w:val="20"/>
                <w:szCs w:val="20"/>
              </w:rPr>
              <w:t xml:space="preserve">Расчеты с подотчетными лицами </w:t>
            </w:r>
          </w:p>
        </w:tc>
        <w:tc>
          <w:tcPr>
            <w:tcW w:w="1231" w:type="dxa"/>
          </w:tcPr>
          <w:p w14:paraId="7B64BC9F" w14:textId="77777777" w:rsidR="008B47A6" w:rsidRPr="00985DD8" w:rsidRDefault="009A6212">
            <w:pPr>
              <w:jc w:val="both"/>
              <w:rPr>
                <w:sz w:val="20"/>
                <w:szCs w:val="20"/>
              </w:rPr>
            </w:pPr>
            <w:r w:rsidRPr="00985DD8">
              <w:rPr>
                <w:color w:val="000000"/>
                <w:sz w:val="20"/>
                <w:szCs w:val="20"/>
              </w:rPr>
              <w:t xml:space="preserve">20,2 </w:t>
            </w:r>
          </w:p>
        </w:tc>
        <w:tc>
          <w:tcPr>
            <w:tcW w:w="1326" w:type="dxa"/>
          </w:tcPr>
          <w:p w14:paraId="62A50D28" w14:textId="77777777" w:rsidR="008B47A6" w:rsidRPr="00985DD8" w:rsidRDefault="009A6212">
            <w:pPr>
              <w:jc w:val="both"/>
              <w:rPr>
                <w:sz w:val="20"/>
                <w:szCs w:val="20"/>
              </w:rPr>
            </w:pPr>
            <w:r w:rsidRPr="00985DD8">
              <w:rPr>
                <w:color w:val="000000"/>
                <w:sz w:val="20"/>
                <w:szCs w:val="20"/>
              </w:rPr>
              <w:t xml:space="preserve">50,8 </w:t>
            </w:r>
          </w:p>
        </w:tc>
        <w:tc>
          <w:tcPr>
            <w:tcW w:w="1374" w:type="dxa"/>
          </w:tcPr>
          <w:p w14:paraId="70F698DC" w14:textId="77777777" w:rsidR="008B47A6" w:rsidRPr="00985DD8" w:rsidRDefault="008B47A6">
            <w:pPr>
              <w:jc w:val="both"/>
              <w:rPr>
                <w:sz w:val="20"/>
                <w:szCs w:val="20"/>
              </w:rPr>
            </w:pPr>
          </w:p>
        </w:tc>
        <w:tc>
          <w:tcPr>
            <w:tcW w:w="1142" w:type="dxa"/>
          </w:tcPr>
          <w:p w14:paraId="3F532E40" w14:textId="77777777" w:rsidR="008B47A6" w:rsidRPr="00985DD8" w:rsidRDefault="008B47A6">
            <w:pPr>
              <w:jc w:val="both"/>
              <w:rPr>
                <w:sz w:val="20"/>
                <w:szCs w:val="20"/>
              </w:rPr>
            </w:pPr>
          </w:p>
        </w:tc>
      </w:tr>
      <w:tr w:rsidR="008B47A6" w14:paraId="16804C01" w14:textId="77777777" w:rsidTr="00985DD8">
        <w:tc>
          <w:tcPr>
            <w:tcW w:w="4957" w:type="dxa"/>
          </w:tcPr>
          <w:p w14:paraId="3BB25E79" w14:textId="77777777" w:rsidR="008B47A6" w:rsidRPr="00985DD8" w:rsidRDefault="009A6212">
            <w:pPr>
              <w:jc w:val="both"/>
              <w:rPr>
                <w:sz w:val="20"/>
                <w:szCs w:val="20"/>
              </w:rPr>
            </w:pPr>
            <w:r w:rsidRPr="00985DD8">
              <w:rPr>
                <w:color w:val="000000"/>
                <w:sz w:val="20"/>
                <w:szCs w:val="20"/>
              </w:rPr>
              <w:t xml:space="preserve">Расчеты по ущербу имущества </w:t>
            </w:r>
          </w:p>
        </w:tc>
        <w:tc>
          <w:tcPr>
            <w:tcW w:w="1231" w:type="dxa"/>
          </w:tcPr>
          <w:p w14:paraId="44DF2B16" w14:textId="77777777" w:rsidR="008B47A6" w:rsidRPr="00985DD8" w:rsidRDefault="009A6212">
            <w:pPr>
              <w:jc w:val="both"/>
              <w:rPr>
                <w:sz w:val="20"/>
                <w:szCs w:val="20"/>
              </w:rPr>
            </w:pPr>
            <w:r w:rsidRPr="00985DD8">
              <w:rPr>
                <w:color w:val="000000"/>
                <w:sz w:val="20"/>
                <w:szCs w:val="20"/>
              </w:rPr>
              <w:t xml:space="preserve">143,0 </w:t>
            </w:r>
          </w:p>
        </w:tc>
        <w:tc>
          <w:tcPr>
            <w:tcW w:w="1326" w:type="dxa"/>
          </w:tcPr>
          <w:p w14:paraId="4084D0BF" w14:textId="77777777" w:rsidR="008B47A6" w:rsidRPr="00985DD8" w:rsidRDefault="009A6212">
            <w:pPr>
              <w:jc w:val="both"/>
              <w:rPr>
                <w:sz w:val="20"/>
                <w:szCs w:val="20"/>
              </w:rPr>
            </w:pPr>
            <w:r w:rsidRPr="00985DD8">
              <w:rPr>
                <w:color w:val="000000"/>
                <w:sz w:val="20"/>
                <w:szCs w:val="20"/>
              </w:rPr>
              <w:t xml:space="preserve">143,0 </w:t>
            </w:r>
          </w:p>
        </w:tc>
        <w:tc>
          <w:tcPr>
            <w:tcW w:w="1374" w:type="dxa"/>
          </w:tcPr>
          <w:p w14:paraId="4248FC7D" w14:textId="77777777" w:rsidR="008B47A6" w:rsidRPr="00985DD8" w:rsidRDefault="008B47A6">
            <w:pPr>
              <w:jc w:val="both"/>
              <w:rPr>
                <w:sz w:val="20"/>
                <w:szCs w:val="20"/>
              </w:rPr>
            </w:pPr>
          </w:p>
        </w:tc>
        <w:tc>
          <w:tcPr>
            <w:tcW w:w="1142" w:type="dxa"/>
          </w:tcPr>
          <w:p w14:paraId="050B1DBB" w14:textId="77777777" w:rsidR="008B47A6" w:rsidRPr="00985DD8" w:rsidRDefault="008B47A6">
            <w:pPr>
              <w:jc w:val="both"/>
              <w:rPr>
                <w:sz w:val="20"/>
                <w:szCs w:val="20"/>
              </w:rPr>
            </w:pPr>
          </w:p>
        </w:tc>
      </w:tr>
      <w:tr w:rsidR="008B47A6" w14:paraId="4B3BE845" w14:textId="77777777" w:rsidTr="00985DD8">
        <w:tc>
          <w:tcPr>
            <w:tcW w:w="4957" w:type="dxa"/>
          </w:tcPr>
          <w:p w14:paraId="52F07743" w14:textId="77777777" w:rsidR="008B47A6" w:rsidRPr="00985DD8" w:rsidRDefault="009A6212">
            <w:pPr>
              <w:jc w:val="both"/>
              <w:rPr>
                <w:sz w:val="20"/>
                <w:szCs w:val="20"/>
              </w:rPr>
            </w:pPr>
            <w:r w:rsidRPr="00985DD8">
              <w:rPr>
                <w:color w:val="000000"/>
                <w:sz w:val="20"/>
                <w:szCs w:val="20"/>
              </w:rPr>
              <w:t xml:space="preserve">Расчеты по НДС по приобретенным материальным ценностям, работам, услугам </w:t>
            </w:r>
          </w:p>
        </w:tc>
        <w:tc>
          <w:tcPr>
            <w:tcW w:w="1231" w:type="dxa"/>
          </w:tcPr>
          <w:p w14:paraId="6E1C2851" w14:textId="77777777" w:rsidR="008B47A6" w:rsidRPr="00985DD8" w:rsidRDefault="009A6212">
            <w:pPr>
              <w:jc w:val="both"/>
              <w:rPr>
                <w:sz w:val="20"/>
                <w:szCs w:val="20"/>
              </w:rPr>
            </w:pPr>
            <w:r w:rsidRPr="00985DD8">
              <w:rPr>
                <w:color w:val="000000"/>
                <w:sz w:val="20"/>
                <w:szCs w:val="20"/>
              </w:rPr>
              <w:t xml:space="preserve">227,0 </w:t>
            </w:r>
          </w:p>
        </w:tc>
        <w:tc>
          <w:tcPr>
            <w:tcW w:w="1326" w:type="dxa"/>
          </w:tcPr>
          <w:p w14:paraId="4943A99B" w14:textId="77777777" w:rsidR="008B47A6" w:rsidRPr="00985DD8" w:rsidRDefault="009A6212">
            <w:pPr>
              <w:jc w:val="both"/>
              <w:rPr>
                <w:sz w:val="20"/>
                <w:szCs w:val="20"/>
              </w:rPr>
            </w:pPr>
            <w:r w:rsidRPr="00985DD8">
              <w:rPr>
                <w:color w:val="000000"/>
                <w:sz w:val="20"/>
                <w:szCs w:val="20"/>
              </w:rPr>
              <w:t xml:space="preserve">668,8 </w:t>
            </w:r>
          </w:p>
        </w:tc>
        <w:tc>
          <w:tcPr>
            <w:tcW w:w="1374" w:type="dxa"/>
          </w:tcPr>
          <w:p w14:paraId="43CE74A7" w14:textId="77777777" w:rsidR="008B47A6" w:rsidRPr="00985DD8" w:rsidRDefault="008B47A6">
            <w:pPr>
              <w:jc w:val="both"/>
              <w:rPr>
                <w:sz w:val="20"/>
                <w:szCs w:val="20"/>
              </w:rPr>
            </w:pPr>
          </w:p>
        </w:tc>
        <w:tc>
          <w:tcPr>
            <w:tcW w:w="1142" w:type="dxa"/>
          </w:tcPr>
          <w:p w14:paraId="625E003C" w14:textId="77777777" w:rsidR="008B47A6" w:rsidRPr="00985DD8" w:rsidRDefault="008B47A6">
            <w:pPr>
              <w:jc w:val="both"/>
              <w:rPr>
                <w:sz w:val="20"/>
                <w:szCs w:val="20"/>
              </w:rPr>
            </w:pPr>
          </w:p>
        </w:tc>
      </w:tr>
      <w:tr w:rsidR="008B47A6" w14:paraId="4B8D2974" w14:textId="77777777" w:rsidTr="00985DD8">
        <w:tc>
          <w:tcPr>
            <w:tcW w:w="4957" w:type="dxa"/>
          </w:tcPr>
          <w:p w14:paraId="544A7D2D" w14:textId="77777777" w:rsidR="008B47A6" w:rsidRPr="00985DD8" w:rsidRDefault="009A6212">
            <w:pPr>
              <w:jc w:val="both"/>
              <w:rPr>
                <w:sz w:val="20"/>
                <w:szCs w:val="20"/>
              </w:rPr>
            </w:pPr>
            <w:r w:rsidRPr="00985DD8">
              <w:rPr>
                <w:color w:val="000000"/>
                <w:sz w:val="20"/>
                <w:szCs w:val="20"/>
              </w:rPr>
              <w:t xml:space="preserve">Расчеты с учредителем (чистая стоимость особо ценного имущества) </w:t>
            </w:r>
          </w:p>
        </w:tc>
        <w:tc>
          <w:tcPr>
            <w:tcW w:w="1231" w:type="dxa"/>
          </w:tcPr>
          <w:p w14:paraId="48B10695" w14:textId="77777777" w:rsidR="008B47A6" w:rsidRPr="00985DD8" w:rsidRDefault="009A6212">
            <w:pPr>
              <w:jc w:val="both"/>
              <w:rPr>
                <w:sz w:val="20"/>
                <w:szCs w:val="20"/>
              </w:rPr>
            </w:pPr>
            <w:r w:rsidRPr="00985DD8">
              <w:rPr>
                <w:color w:val="000000"/>
                <w:sz w:val="20"/>
                <w:szCs w:val="20"/>
              </w:rPr>
              <w:t xml:space="preserve">(702 495,5) </w:t>
            </w:r>
          </w:p>
        </w:tc>
        <w:tc>
          <w:tcPr>
            <w:tcW w:w="1326" w:type="dxa"/>
          </w:tcPr>
          <w:p w14:paraId="4A5656CC" w14:textId="77777777" w:rsidR="008B47A6" w:rsidRPr="00985DD8" w:rsidRDefault="009A6212">
            <w:pPr>
              <w:jc w:val="both"/>
              <w:rPr>
                <w:sz w:val="20"/>
                <w:szCs w:val="20"/>
              </w:rPr>
            </w:pPr>
            <w:r w:rsidRPr="00985DD8">
              <w:rPr>
                <w:color w:val="000000"/>
                <w:sz w:val="20"/>
                <w:szCs w:val="20"/>
              </w:rPr>
              <w:t xml:space="preserve">(724 511,8) </w:t>
            </w:r>
          </w:p>
        </w:tc>
        <w:tc>
          <w:tcPr>
            <w:tcW w:w="1374" w:type="dxa"/>
          </w:tcPr>
          <w:p w14:paraId="6D4CB3B0" w14:textId="77777777" w:rsidR="008B47A6" w:rsidRPr="00985DD8" w:rsidRDefault="008B47A6">
            <w:pPr>
              <w:jc w:val="both"/>
              <w:rPr>
                <w:sz w:val="20"/>
                <w:szCs w:val="20"/>
              </w:rPr>
            </w:pPr>
          </w:p>
        </w:tc>
        <w:tc>
          <w:tcPr>
            <w:tcW w:w="1142" w:type="dxa"/>
          </w:tcPr>
          <w:p w14:paraId="32965023" w14:textId="77777777" w:rsidR="008B47A6" w:rsidRPr="00985DD8" w:rsidRDefault="008B47A6">
            <w:pPr>
              <w:jc w:val="both"/>
              <w:rPr>
                <w:sz w:val="20"/>
                <w:szCs w:val="20"/>
              </w:rPr>
            </w:pPr>
          </w:p>
        </w:tc>
      </w:tr>
      <w:tr w:rsidR="008B47A6" w14:paraId="5B884E1E" w14:textId="77777777" w:rsidTr="00985DD8">
        <w:tc>
          <w:tcPr>
            <w:tcW w:w="4957" w:type="dxa"/>
          </w:tcPr>
          <w:p w14:paraId="017C1FB6" w14:textId="77777777" w:rsidR="008B47A6" w:rsidRPr="00985DD8" w:rsidRDefault="009A6212">
            <w:pPr>
              <w:jc w:val="both"/>
              <w:rPr>
                <w:sz w:val="20"/>
                <w:szCs w:val="20"/>
              </w:rPr>
            </w:pPr>
            <w:r w:rsidRPr="00985DD8">
              <w:rPr>
                <w:color w:val="000000"/>
                <w:sz w:val="20"/>
                <w:szCs w:val="20"/>
              </w:rPr>
              <w:t xml:space="preserve">Итого финансовых активов </w:t>
            </w:r>
          </w:p>
        </w:tc>
        <w:tc>
          <w:tcPr>
            <w:tcW w:w="1231" w:type="dxa"/>
          </w:tcPr>
          <w:p w14:paraId="11D9310F" w14:textId="77777777" w:rsidR="008B47A6" w:rsidRPr="00985DD8" w:rsidRDefault="009A6212">
            <w:pPr>
              <w:jc w:val="both"/>
              <w:rPr>
                <w:sz w:val="20"/>
                <w:szCs w:val="20"/>
              </w:rPr>
            </w:pPr>
            <w:r w:rsidRPr="00985DD8">
              <w:rPr>
                <w:color w:val="000000"/>
                <w:sz w:val="20"/>
                <w:szCs w:val="20"/>
              </w:rPr>
              <w:t xml:space="preserve">(736 337,6) </w:t>
            </w:r>
          </w:p>
        </w:tc>
        <w:tc>
          <w:tcPr>
            <w:tcW w:w="1326" w:type="dxa"/>
          </w:tcPr>
          <w:p w14:paraId="543BB8CF" w14:textId="77777777" w:rsidR="008B47A6" w:rsidRPr="00985DD8" w:rsidRDefault="009A6212">
            <w:pPr>
              <w:jc w:val="both"/>
              <w:rPr>
                <w:sz w:val="20"/>
                <w:szCs w:val="20"/>
              </w:rPr>
            </w:pPr>
            <w:r w:rsidRPr="00985DD8">
              <w:rPr>
                <w:color w:val="000000"/>
                <w:sz w:val="20"/>
                <w:szCs w:val="20"/>
              </w:rPr>
              <w:t xml:space="preserve">(794 242,4) </w:t>
            </w:r>
          </w:p>
        </w:tc>
        <w:tc>
          <w:tcPr>
            <w:tcW w:w="1374" w:type="dxa"/>
          </w:tcPr>
          <w:p w14:paraId="122DB08F" w14:textId="77777777" w:rsidR="008B47A6" w:rsidRPr="00985DD8" w:rsidRDefault="008B47A6">
            <w:pPr>
              <w:jc w:val="both"/>
              <w:rPr>
                <w:sz w:val="20"/>
                <w:szCs w:val="20"/>
              </w:rPr>
            </w:pPr>
          </w:p>
        </w:tc>
        <w:tc>
          <w:tcPr>
            <w:tcW w:w="1142" w:type="dxa"/>
          </w:tcPr>
          <w:p w14:paraId="7DDB2786" w14:textId="77777777" w:rsidR="008B47A6" w:rsidRPr="00985DD8" w:rsidRDefault="008B47A6">
            <w:pPr>
              <w:jc w:val="both"/>
              <w:rPr>
                <w:sz w:val="20"/>
                <w:szCs w:val="20"/>
              </w:rPr>
            </w:pPr>
          </w:p>
        </w:tc>
      </w:tr>
      <w:tr w:rsidR="008B47A6" w14:paraId="3A3FC592" w14:textId="77777777" w:rsidTr="00985DD8">
        <w:tc>
          <w:tcPr>
            <w:tcW w:w="4957" w:type="dxa"/>
          </w:tcPr>
          <w:p w14:paraId="1729BA47" w14:textId="77777777" w:rsidR="008B47A6" w:rsidRPr="00985DD8" w:rsidRDefault="009A6212">
            <w:pPr>
              <w:jc w:val="both"/>
              <w:rPr>
                <w:sz w:val="20"/>
                <w:szCs w:val="20"/>
              </w:rPr>
            </w:pPr>
            <w:r w:rsidRPr="00985DD8">
              <w:rPr>
                <w:color w:val="000000"/>
                <w:sz w:val="20"/>
                <w:szCs w:val="20"/>
              </w:rPr>
              <w:t xml:space="preserve">Всего активов (валюта баланса) </w:t>
            </w:r>
          </w:p>
        </w:tc>
        <w:tc>
          <w:tcPr>
            <w:tcW w:w="1231" w:type="dxa"/>
          </w:tcPr>
          <w:p w14:paraId="36DC066B" w14:textId="77777777" w:rsidR="008B47A6" w:rsidRPr="00985DD8" w:rsidRDefault="009A6212">
            <w:pPr>
              <w:jc w:val="both"/>
              <w:rPr>
                <w:sz w:val="20"/>
                <w:szCs w:val="20"/>
              </w:rPr>
            </w:pPr>
            <w:r w:rsidRPr="00985DD8">
              <w:rPr>
                <w:color w:val="000000"/>
                <w:sz w:val="20"/>
                <w:szCs w:val="20"/>
              </w:rPr>
              <w:t xml:space="preserve">217843,7 </w:t>
            </w:r>
          </w:p>
        </w:tc>
        <w:tc>
          <w:tcPr>
            <w:tcW w:w="1326" w:type="dxa"/>
          </w:tcPr>
          <w:p w14:paraId="31EEFB6F" w14:textId="77777777" w:rsidR="008B47A6" w:rsidRPr="00985DD8" w:rsidRDefault="009A6212">
            <w:pPr>
              <w:jc w:val="both"/>
              <w:rPr>
                <w:sz w:val="20"/>
                <w:szCs w:val="20"/>
              </w:rPr>
            </w:pPr>
            <w:r w:rsidRPr="00985DD8">
              <w:rPr>
                <w:color w:val="000000"/>
                <w:sz w:val="20"/>
                <w:szCs w:val="20"/>
              </w:rPr>
              <w:t xml:space="preserve">235 591,1 </w:t>
            </w:r>
          </w:p>
        </w:tc>
        <w:tc>
          <w:tcPr>
            <w:tcW w:w="1374" w:type="dxa"/>
          </w:tcPr>
          <w:p w14:paraId="38308C85" w14:textId="77777777" w:rsidR="008B47A6" w:rsidRPr="00985DD8" w:rsidRDefault="008B47A6">
            <w:pPr>
              <w:jc w:val="both"/>
              <w:rPr>
                <w:sz w:val="20"/>
                <w:szCs w:val="20"/>
              </w:rPr>
            </w:pPr>
          </w:p>
        </w:tc>
        <w:tc>
          <w:tcPr>
            <w:tcW w:w="1142" w:type="dxa"/>
          </w:tcPr>
          <w:p w14:paraId="398B90D3" w14:textId="77777777" w:rsidR="008B47A6" w:rsidRPr="00985DD8" w:rsidRDefault="008B47A6">
            <w:pPr>
              <w:jc w:val="both"/>
              <w:rPr>
                <w:sz w:val="20"/>
                <w:szCs w:val="20"/>
              </w:rPr>
            </w:pPr>
          </w:p>
        </w:tc>
      </w:tr>
    </w:tbl>
    <w:p w14:paraId="3B8B407D" w14:textId="77777777" w:rsidR="008B47A6" w:rsidRDefault="008B47A6">
      <w:pPr>
        <w:spacing w:before="150" w:after="150"/>
        <w:jc w:val="both"/>
      </w:pPr>
    </w:p>
    <w:p w14:paraId="6835DC11" w14:textId="7E248658" w:rsidR="008B47A6" w:rsidRDefault="009A6212">
      <w:pPr>
        <w:spacing w:before="150" w:after="150"/>
        <w:jc w:val="both"/>
      </w:pPr>
      <w:r>
        <w:t xml:space="preserve">Таблица 2. Динамика источников формирования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5258"/>
        <w:gridCol w:w="1176"/>
        <w:gridCol w:w="1235"/>
        <w:gridCol w:w="1284"/>
        <w:gridCol w:w="1077"/>
      </w:tblGrid>
      <w:tr w:rsidR="008B47A6" w14:paraId="0F3F9372" w14:textId="77777777" w:rsidTr="00985DD8">
        <w:tc>
          <w:tcPr>
            <w:tcW w:w="5258" w:type="dxa"/>
          </w:tcPr>
          <w:p w14:paraId="75485E26" w14:textId="0FFCFADC" w:rsidR="008B47A6" w:rsidRPr="00985DD8" w:rsidRDefault="009A6212" w:rsidP="006B4086">
            <w:pPr>
              <w:jc w:val="center"/>
              <w:rPr>
                <w:sz w:val="20"/>
                <w:szCs w:val="20"/>
              </w:rPr>
            </w:pPr>
            <w:r w:rsidRPr="00985DD8">
              <w:rPr>
                <w:color w:val="000000"/>
                <w:sz w:val="20"/>
                <w:szCs w:val="20"/>
              </w:rPr>
              <w:t>Статьи пассивов</w:t>
            </w:r>
          </w:p>
        </w:tc>
        <w:tc>
          <w:tcPr>
            <w:tcW w:w="1176" w:type="dxa"/>
          </w:tcPr>
          <w:p w14:paraId="7450E02C" w14:textId="773090CD" w:rsidR="008B47A6" w:rsidRPr="00985DD8" w:rsidRDefault="009A6212" w:rsidP="006B4086">
            <w:pPr>
              <w:jc w:val="center"/>
              <w:rPr>
                <w:sz w:val="20"/>
                <w:szCs w:val="20"/>
              </w:rPr>
            </w:pPr>
            <w:r w:rsidRPr="00985DD8">
              <w:rPr>
                <w:color w:val="000000"/>
                <w:sz w:val="20"/>
                <w:szCs w:val="20"/>
              </w:rPr>
              <w:t>На начало года</w:t>
            </w:r>
          </w:p>
        </w:tc>
        <w:tc>
          <w:tcPr>
            <w:tcW w:w="1235" w:type="dxa"/>
          </w:tcPr>
          <w:p w14:paraId="5DB4E84D" w14:textId="1D30023C" w:rsidR="008B47A6" w:rsidRPr="00985DD8" w:rsidRDefault="009A6212" w:rsidP="006B4086">
            <w:pPr>
              <w:jc w:val="center"/>
              <w:rPr>
                <w:sz w:val="20"/>
                <w:szCs w:val="20"/>
              </w:rPr>
            </w:pPr>
            <w:r w:rsidRPr="00985DD8">
              <w:rPr>
                <w:color w:val="000000"/>
                <w:sz w:val="20"/>
                <w:szCs w:val="20"/>
              </w:rPr>
              <w:t>На конец года</w:t>
            </w:r>
          </w:p>
        </w:tc>
        <w:tc>
          <w:tcPr>
            <w:tcW w:w="1284" w:type="dxa"/>
          </w:tcPr>
          <w:p w14:paraId="0040B69B" w14:textId="041F0770" w:rsidR="008B47A6" w:rsidRPr="00985DD8" w:rsidRDefault="009A6212" w:rsidP="006B4086">
            <w:pPr>
              <w:jc w:val="center"/>
              <w:rPr>
                <w:sz w:val="20"/>
                <w:szCs w:val="20"/>
              </w:rPr>
            </w:pPr>
            <w:r w:rsidRPr="00985DD8">
              <w:rPr>
                <w:color w:val="000000"/>
                <w:sz w:val="20"/>
                <w:szCs w:val="20"/>
              </w:rPr>
              <w:t>Абсолютное изменение</w:t>
            </w:r>
          </w:p>
        </w:tc>
        <w:tc>
          <w:tcPr>
            <w:tcW w:w="1077" w:type="dxa"/>
          </w:tcPr>
          <w:p w14:paraId="4DAA099C" w14:textId="356CF568" w:rsidR="008B47A6" w:rsidRPr="00985DD8" w:rsidRDefault="009A6212" w:rsidP="006B4086">
            <w:pPr>
              <w:jc w:val="center"/>
              <w:rPr>
                <w:sz w:val="20"/>
                <w:szCs w:val="20"/>
              </w:rPr>
            </w:pPr>
            <w:r w:rsidRPr="00985DD8">
              <w:rPr>
                <w:color w:val="000000"/>
                <w:sz w:val="20"/>
                <w:szCs w:val="20"/>
              </w:rPr>
              <w:t>Темп роста, %</w:t>
            </w:r>
          </w:p>
        </w:tc>
      </w:tr>
      <w:tr w:rsidR="008B47A6" w14:paraId="78E24FD0" w14:textId="77777777" w:rsidTr="00985DD8">
        <w:tc>
          <w:tcPr>
            <w:tcW w:w="10030" w:type="dxa"/>
            <w:gridSpan w:val="5"/>
          </w:tcPr>
          <w:p w14:paraId="15084240" w14:textId="77777777" w:rsidR="008B47A6" w:rsidRPr="00985DD8" w:rsidRDefault="009A6212">
            <w:pPr>
              <w:jc w:val="both"/>
              <w:rPr>
                <w:sz w:val="20"/>
                <w:szCs w:val="20"/>
              </w:rPr>
            </w:pPr>
            <w:r w:rsidRPr="00985DD8">
              <w:rPr>
                <w:color w:val="000000"/>
                <w:sz w:val="20"/>
                <w:szCs w:val="20"/>
              </w:rPr>
              <w:t xml:space="preserve">Обязательства </w:t>
            </w:r>
          </w:p>
        </w:tc>
      </w:tr>
      <w:tr w:rsidR="008B47A6" w14:paraId="503277F0" w14:textId="77777777" w:rsidTr="00985DD8">
        <w:tc>
          <w:tcPr>
            <w:tcW w:w="5258" w:type="dxa"/>
          </w:tcPr>
          <w:p w14:paraId="1D1CD21B" w14:textId="77777777" w:rsidR="008B47A6" w:rsidRPr="00985DD8" w:rsidRDefault="009A6212">
            <w:pPr>
              <w:jc w:val="both"/>
              <w:rPr>
                <w:sz w:val="20"/>
                <w:szCs w:val="20"/>
              </w:rPr>
            </w:pPr>
            <w:r w:rsidRPr="00985DD8">
              <w:rPr>
                <w:color w:val="000000"/>
                <w:sz w:val="20"/>
                <w:szCs w:val="20"/>
              </w:rPr>
              <w:t xml:space="preserve">Расчеты по принятым обязательствам </w:t>
            </w:r>
          </w:p>
        </w:tc>
        <w:tc>
          <w:tcPr>
            <w:tcW w:w="1176" w:type="dxa"/>
          </w:tcPr>
          <w:p w14:paraId="75B50CE1" w14:textId="77777777" w:rsidR="008B47A6" w:rsidRPr="00985DD8" w:rsidRDefault="009A6212">
            <w:pPr>
              <w:jc w:val="both"/>
              <w:rPr>
                <w:sz w:val="20"/>
                <w:szCs w:val="20"/>
              </w:rPr>
            </w:pPr>
            <w:r w:rsidRPr="00985DD8">
              <w:rPr>
                <w:color w:val="000000"/>
                <w:sz w:val="20"/>
                <w:szCs w:val="20"/>
              </w:rPr>
              <w:t xml:space="preserve">6 691,6 </w:t>
            </w:r>
          </w:p>
        </w:tc>
        <w:tc>
          <w:tcPr>
            <w:tcW w:w="1235" w:type="dxa"/>
          </w:tcPr>
          <w:p w14:paraId="3DBC00FC" w14:textId="77777777" w:rsidR="008B47A6" w:rsidRPr="00985DD8" w:rsidRDefault="009A6212">
            <w:pPr>
              <w:jc w:val="both"/>
              <w:rPr>
                <w:sz w:val="20"/>
                <w:szCs w:val="20"/>
              </w:rPr>
            </w:pPr>
            <w:r w:rsidRPr="00985DD8">
              <w:rPr>
                <w:color w:val="000000"/>
                <w:sz w:val="20"/>
                <w:szCs w:val="20"/>
              </w:rPr>
              <w:t xml:space="preserve">8 931,3 </w:t>
            </w:r>
          </w:p>
        </w:tc>
        <w:tc>
          <w:tcPr>
            <w:tcW w:w="1284" w:type="dxa"/>
          </w:tcPr>
          <w:p w14:paraId="707E9717" w14:textId="77777777" w:rsidR="008B47A6" w:rsidRPr="00985DD8" w:rsidRDefault="008B47A6">
            <w:pPr>
              <w:jc w:val="both"/>
              <w:rPr>
                <w:sz w:val="20"/>
                <w:szCs w:val="20"/>
              </w:rPr>
            </w:pPr>
          </w:p>
        </w:tc>
        <w:tc>
          <w:tcPr>
            <w:tcW w:w="1077" w:type="dxa"/>
          </w:tcPr>
          <w:p w14:paraId="43773B80" w14:textId="77777777" w:rsidR="008B47A6" w:rsidRPr="00985DD8" w:rsidRDefault="008B47A6">
            <w:pPr>
              <w:jc w:val="both"/>
              <w:rPr>
                <w:sz w:val="20"/>
                <w:szCs w:val="20"/>
              </w:rPr>
            </w:pPr>
          </w:p>
        </w:tc>
      </w:tr>
      <w:tr w:rsidR="008B47A6" w14:paraId="2E9060FB" w14:textId="77777777" w:rsidTr="00985DD8">
        <w:tc>
          <w:tcPr>
            <w:tcW w:w="5258" w:type="dxa"/>
          </w:tcPr>
          <w:p w14:paraId="3B30153E" w14:textId="77777777" w:rsidR="008B47A6" w:rsidRPr="00985DD8" w:rsidRDefault="009A6212">
            <w:pPr>
              <w:jc w:val="both"/>
              <w:rPr>
                <w:sz w:val="20"/>
                <w:szCs w:val="20"/>
              </w:rPr>
            </w:pPr>
            <w:r w:rsidRPr="00985DD8">
              <w:rPr>
                <w:color w:val="000000"/>
                <w:sz w:val="20"/>
                <w:szCs w:val="20"/>
              </w:rPr>
              <w:t xml:space="preserve">Расчеты по платежам в бюджеты </w:t>
            </w:r>
          </w:p>
        </w:tc>
        <w:tc>
          <w:tcPr>
            <w:tcW w:w="1176" w:type="dxa"/>
          </w:tcPr>
          <w:p w14:paraId="3EABCA4F" w14:textId="77777777" w:rsidR="008B47A6" w:rsidRPr="00985DD8" w:rsidRDefault="009A6212">
            <w:pPr>
              <w:jc w:val="both"/>
              <w:rPr>
                <w:sz w:val="20"/>
                <w:szCs w:val="20"/>
              </w:rPr>
            </w:pPr>
            <w:r w:rsidRPr="00985DD8">
              <w:rPr>
                <w:color w:val="000000"/>
                <w:sz w:val="20"/>
                <w:szCs w:val="20"/>
              </w:rPr>
              <w:t xml:space="preserve">4 251,9 </w:t>
            </w:r>
          </w:p>
        </w:tc>
        <w:tc>
          <w:tcPr>
            <w:tcW w:w="1235" w:type="dxa"/>
          </w:tcPr>
          <w:p w14:paraId="5F7D09EB" w14:textId="77777777" w:rsidR="008B47A6" w:rsidRPr="00985DD8" w:rsidRDefault="009A6212">
            <w:pPr>
              <w:jc w:val="both"/>
              <w:rPr>
                <w:sz w:val="20"/>
                <w:szCs w:val="20"/>
              </w:rPr>
            </w:pPr>
            <w:r w:rsidRPr="00985DD8">
              <w:rPr>
                <w:color w:val="000000"/>
                <w:sz w:val="20"/>
                <w:szCs w:val="20"/>
              </w:rPr>
              <w:t xml:space="preserve">26 243,5 </w:t>
            </w:r>
          </w:p>
        </w:tc>
        <w:tc>
          <w:tcPr>
            <w:tcW w:w="1284" w:type="dxa"/>
          </w:tcPr>
          <w:p w14:paraId="5AF278AD" w14:textId="77777777" w:rsidR="008B47A6" w:rsidRPr="00985DD8" w:rsidRDefault="008B47A6">
            <w:pPr>
              <w:jc w:val="both"/>
              <w:rPr>
                <w:sz w:val="20"/>
                <w:szCs w:val="20"/>
              </w:rPr>
            </w:pPr>
          </w:p>
        </w:tc>
        <w:tc>
          <w:tcPr>
            <w:tcW w:w="1077" w:type="dxa"/>
          </w:tcPr>
          <w:p w14:paraId="230C6BCD" w14:textId="77777777" w:rsidR="008B47A6" w:rsidRPr="00985DD8" w:rsidRDefault="008B47A6">
            <w:pPr>
              <w:jc w:val="both"/>
              <w:rPr>
                <w:sz w:val="20"/>
                <w:szCs w:val="20"/>
              </w:rPr>
            </w:pPr>
          </w:p>
        </w:tc>
      </w:tr>
      <w:tr w:rsidR="008B47A6" w14:paraId="66358767" w14:textId="77777777" w:rsidTr="00985DD8">
        <w:tc>
          <w:tcPr>
            <w:tcW w:w="5258" w:type="dxa"/>
          </w:tcPr>
          <w:p w14:paraId="73E537ED" w14:textId="77777777" w:rsidR="008B47A6" w:rsidRPr="00985DD8" w:rsidRDefault="009A6212">
            <w:pPr>
              <w:jc w:val="both"/>
              <w:rPr>
                <w:sz w:val="20"/>
                <w:szCs w:val="20"/>
              </w:rPr>
            </w:pPr>
            <w:r w:rsidRPr="00985DD8">
              <w:rPr>
                <w:color w:val="000000"/>
                <w:sz w:val="20"/>
                <w:szCs w:val="20"/>
              </w:rPr>
              <w:t xml:space="preserve">Прочие расчеты с кредиторами </w:t>
            </w:r>
          </w:p>
        </w:tc>
        <w:tc>
          <w:tcPr>
            <w:tcW w:w="1176" w:type="dxa"/>
          </w:tcPr>
          <w:p w14:paraId="3B9F6886" w14:textId="77777777" w:rsidR="008B47A6" w:rsidRPr="00985DD8" w:rsidRDefault="009A6212">
            <w:pPr>
              <w:jc w:val="both"/>
              <w:rPr>
                <w:sz w:val="20"/>
                <w:szCs w:val="20"/>
              </w:rPr>
            </w:pPr>
            <w:r w:rsidRPr="00985DD8">
              <w:rPr>
                <w:color w:val="000000"/>
                <w:sz w:val="20"/>
                <w:szCs w:val="20"/>
              </w:rPr>
              <w:t xml:space="preserve">1 497,6 </w:t>
            </w:r>
          </w:p>
        </w:tc>
        <w:tc>
          <w:tcPr>
            <w:tcW w:w="1235" w:type="dxa"/>
          </w:tcPr>
          <w:p w14:paraId="6D79A608" w14:textId="77777777" w:rsidR="008B47A6" w:rsidRPr="00985DD8" w:rsidRDefault="009A6212">
            <w:pPr>
              <w:jc w:val="both"/>
              <w:rPr>
                <w:sz w:val="20"/>
                <w:szCs w:val="20"/>
              </w:rPr>
            </w:pPr>
            <w:r w:rsidRPr="00985DD8">
              <w:rPr>
                <w:color w:val="000000"/>
                <w:sz w:val="20"/>
                <w:szCs w:val="20"/>
              </w:rPr>
              <w:t xml:space="preserve">1 805,9 </w:t>
            </w:r>
          </w:p>
        </w:tc>
        <w:tc>
          <w:tcPr>
            <w:tcW w:w="1284" w:type="dxa"/>
          </w:tcPr>
          <w:p w14:paraId="6EE37A70" w14:textId="77777777" w:rsidR="008B47A6" w:rsidRPr="00985DD8" w:rsidRDefault="008B47A6">
            <w:pPr>
              <w:jc w:val="both"/>
              <w:rPr>
                <w:sz w:val="20"/>
                <w:szCs w:val="20"/>
              </w:rPr>
            </w:pPr>
          </w:p>
        </w:tc>
        <w:tc>
          <w:tcPr>
            <w:tcW w:w="1077" w:type="dxa"/>
          </w:tcPr>
          <w:p w14:paraId="27DD0C81" w14:textId="77777777" w:rsidR="008B47A6" w:rsidRPr="00985DD8" w:rsidRDefault="008B47A6">
            <w:pPr>
              <w:jc w:val="both"/>
              <w:rPr>
                <w:sz w:val="20"/>
                <w:szCs w:val="20"/>
              </w:rPr>
            </w:pPr>
          </w:p>
        </w:tc>
      </w:tr>
      <w:tr w:rsidR="008B47A6" w14:paraId="7FB2CD06" w14:textId="77777777" w:rsidTr="00985DD8">
        <w:tc>
          <w:tcPr>
            <w:tcW w:w="5258" w:type="dxa"/>
          </w:tcPr>
          <w:p w14:paraId="2E9872C1" w14:textId="77777777" w:rsidR="008B47A6" w:rsidRPr="00985DD8" w:rsidRDefault="009A6212">
            <w:pPr>
              <w:jc w:val="both"/>
              <w:rPr>
                <w:sz w:val="20"/>
                <w:szCs w:val="20"/>
              </w:rPr>
            </w:pPr>
            <w:r w:rsidRPr="00985DD8">
              <w:rPr>
                <w:color w:val="000000"/>
                <w:sz w:val="20"/>
                <w:szCs w:val="20"/>
              </w:rPr>
              <w:t xml:space="preserve">Итого обязательств </w:t>
            </w:r>
          </w:p>
        </w:tc>
        <w:tc>
          <w:tcPr>
            <w:tcW w:w="1176" w:type="dxa"/>
          </w:tcPr>
          <w:p w14:paraId="29772504" w14:textId="77777777" w:rsidR="008B47A6" w:rsidRPr="00985DD8" w:rsidRDefault="009A6212">
            <w:pPr>
              <w:jc w:val="both"/>
              <w:rPr>
                <w:sz w:val="20"/>
                <w:szCs w:val="20"/>
              </w:rPr>
            </w:pPr>
            <w:r w:rsidRPr="00985DD8">
              <w:rPr>
                <w:color w:val="000000"/>
                <w:sz w:val="20"/>
                <w:szCs w:val="20"/>
              </w:rPr>
              <w:t xml:space="preserve">12 441,1 </w:t>
            </w:r>
          </w:p>
        </w:tc>
        <w:tc>
          <w:tcPr>
            <w:tcW w:w="1235" w:type="dxa"/>
          </w:tcPr>
          <w:p w14:paraId="5AD3C831" w14:textId="77777777" w:rsidR="008B47A6" w:rsidRPr="00985DD8" w:rsidRDefault="009A6212">
            <w:pPr>
              <w:jc w:val="both"/>
              <w:rPr>
                <w:sz w:val="20"/>
                <w:szCs w:val="20"/>
              </w:rPr>
            </w:pPr>
            <w:r w:rsidRPr="00985DD8">
              <w:rPr>
                <w:color w:val="000000"/>
                <w:sz w:val="20"/>
                <w:szCs w:val="20"/>
              </w:rPr>
              <w:t xml:space="preserve">36 980,7 </w:t>
            </w:r>
          </w:p>
        </w:tc>
        <w:tc>
          <w:tcPr>
            <w:tcW w:w="1284" w:type="dxa"/>
          </w:tcPr>
          <w:p w14:paraId="09B3F36B" w14:textId="77777777" w:rsidR="008B47A6" w:rsidRPr="00985DD8" w:rsidRDefault="008B47A6">
            <w:pPr>
              <w:jc w:val="both"/>
              <w:rPr>
                <w:sz w:val="20"/>
                <w:szCs w:val="20"/>
              </w:rPr>
            </w:pPr>
          </w:p>
        </w:tc>
        <w:tc>
          <w:tcPr>
            <w:tcW w:w="1077" w:type="dxa"/>
          </w:tcPr>
          <w:p w14:paraId="578E0DC3" w14:textId="77777777" w:rsidR="008B47A6" w:rsidRPr="00985DD8" w:rsidRDefault="008B47A6">
            <w:pPr>
              <w:jc w:val="both"/>
              <w:rPr>
                <w:sz w:val="20"/>
                <w:szCs w:val="20"/>
              </w:rPr>
            </w:pPr>
          </w:p>
        </w:tc>
      </w:tr>
      <w:tr w:rsidR="008B47A6" w14:paraId="375B6086" w14:textId="77777777" w:rsidTr="00985DD8">
        <w:tc>
          <w:tcPr>
            <w:tcW w:w="10030" w:type="dxa"/>
            <w:gridSpan w:val="5"/>
          </w:tcPr>
          <w:p w14:paraId="0970618F" w14:textId="77777777" w:rsidR="008B47A6" w:rsidRPr="00985DD8" w:rsidRDefault="009A6212">
            <w:pPr>
              <w:jc w:val="both"/>
              <w:rPr>
                <w:sz w:val="20"/>
                <w:szCs w:val="20"/>
              </w:rPr>
            </w:pPr>
            <w:r w:rsidRPr="00985DD8">
              <w:rPr>
                <w:color w:val="000000"/>
                <w:sz w:val="20"/>
                <w:szCs w:val="20"/>
              </w:rPr>
              <w:t>Финансовый результат</w:t>
            </w:r>
          </w:p>
        </w:tc>
      </w:tr>
      <w:tr w:rsidR="008B47A6" w14:paraId="315DD537" w14:textId="77777777" w:rsidTr="00985DD8">
        <w:tc>
          <w:tcPr>
            <w:tcW w:w="5258" w:type="dxa"/>
          </w:tcPr>
          <w:p w14:paraId="4792C9A6" w14:textId="77777777" w:rsidR="008B47A6" w:rsidRPr="00985DD8" w:rsidRDefault="009A6212">
            <w:pPr>
              <w:jc w:val="both"/>
              <w:rPr>
                <w:sz w:val="20"/>
                <w:szCs w:val="20"/>
              </w:rPr>
            </w:pPr>
            <w:r w:rsidRPr="00985DD8">
              <w:rPr>
                <w:color w:val="000000"/>
                <w:sz w:val="20"/>
                <w:szCs w:val="20"/>
              </w:rPr>
              <w:t xml:space="preserve">Финансовый результат прошлых отчетных периодов </w:t>
            </w:r>
          </w:p>
        </w:tc>
        <w:tc>
          <w:tcPr>
            <w:tcW w:w="1176" w:type="dxa"/>
          </w:tcPr>
          <w:p w14:paraId="654EBE64" w14:textId="77777777" w:rsidR="008B47A6" w:rsidRPr="00985DD8" w:rsidRDefault="009A6212">
            <w:pPr>
              <w:jc w:val="both"/>
              <w:rPr>
                <w:sz w:val="20"/>
                <w:szCs w:val="20"/>
              </w:rPr>
            </w:pPr>
            <w:r w:rsidRPr="00985DD8">
              <w:rPr>
                <w:color w:val="000000"/>
                <w:sz w:val="20"/>
                <w:szCs w:val="20"/>
              </w:rPr>
              <w:t xml:space="preserve">(97 898,3) </w:t>
            </w:r>
          </w:p>
        </w:tc>
        <w:tc>
          <w:tcPr>
            <w:tcW w:w="1235" w:type="dxa"/>
          </w:tcPr>
          <w:p w14:paraId="18EB0169" w14:textId="77777777" w:rsidR="008B47A6" w:rsidRPr="00985DD8" w:rsidRDefault="009A6212">
            <w:pPr>
              <w:jc w:val="both"/>
              <w:rPr>
                <w:sz w:val="20"/>
                <w:szCs w:val="20"/>
              </w:rPr>
            </w:pPr>
            <w:r w:rsidRPr="00985DD8">
              <w:rPr>
                <w:color w:val="000000"/>
                <w:sz w:val="20"/>
                <w:szCs w:val="20"/>
              </w:rPr>
              <w:t xml:space="preserve">(154 196,4) </w:t>
            </w:r>
          </w:p>
        </w:tc>
        <w:tc>
          <w:tcPr>
            <w:tcW w:w="1284" w:type="dxa"/>
          </w:tcPr>
          <w:p w14:paraId="0AA1CF06" w14:textId="77777777" w:rsidR="008B47A6" w:rsidRPr="00985DD8" w:rsidRDefault="008B47A6">
            <w:pPr>
              <w:jc w:val="both"/>
              <w:rPr>
                <w:sz w:val="20"/>
                <w:szCs w:val="20"/>
              </w:rPr>
            </w:pPr>
          </w:p>
        </w:tc>
        <w:tc>
          <w:tcPr>
            <w:tcW w:w="1077" w:type="dxa"/>
          </w:tcPr>
          <w:p w14:paraId="7C8FBD4B" w14:textId="77777777" w:rsidR="008B47A6" w:rsidRPr="00985DD8" w:rsidRDefault="008B47A6">
            <w:pPr>
              <w:jc w:val="both"/>
              <w:rPr>
                <w:sz w:val="20"/>
                <w:szCs w:val="20"/>
              </w:rPr>
            </w:pPr>
          </w:p>
        </w:tc>
      </w:tr>
      <w:tr w:rsidR="008B47A6" w14:paraId="5AC25899" w14:textId="77777777" w:rsidTr="00985DD8">
        <w:tc>
          <w:tcPr>
            <w:tcW w:w="5258" w:type="dxa"/>
          </w:tcPr>
          <w:p w14:paraId="77C97944" w14:textId="131E645D" w:rsidR="008B47A6" w:rsidRPr="00985DD8" w:rsidRDefault="009A6212">
            <w:pPr>
              <w:jc w:val="both"/>
              <w:rPr>
                <w:sz w:val="20"/>
                <w:szCs w:val="20"/>
              </w:rPr>
            </w:pPr>
            <w:r w:rsidRPr="00985DD8">
              <w:rPr>
                <w:color w:val="000000"/>
                <w:sz w:val="20"/>
                <w:szCs w:val="20"/>
              </w:rPr>
              <w:t xml:space="preserve">Финансовый результат от начислений </w:t>
            </w:r>
            <w:hyperlink r:id="rId11">
              <w:r w:rsidRPr="00985DD8">
                <w:rPr>
                  <w:color w:val="000000"/>
                  <w:sz w:val="20"/>
                  <w:szCs w:val="20"/>
                </w:rPr>
                <w:t>амортизации</w:t>
              </w:r>
            </w:hyperlink>
            <w:r w:rsidRPr="00985DD8">
              <w:rPr>
                <w:color w:val="000000"/>
                <w:sz w:val="20"/>
                <w:szCs w:val="20"/>
              </w:rPr>
              <w:t xml:space="preserve"> </w:t>
            </w:r>
            <w:r w:rsidR="006B4086">
              <w:rPr>
                <w:color w:val="000000"/>
                <w:sz w:val="20"/>
                <w:szCs w:val="20"/>
              </w:rPr>
              <w:t>ОЦИ</w:t>
            </w:r>
          </w:p>
        </w:tc>
        <w:tc>
          <w:tcPr>
            <w:tcW w:w="1176" w:type="dxa"/>
          </w:tcPr>
          <w:p w14:paraId="073E2130" w14:textId="77777777" w:rsidR="008B47A6" w:rsidRPr="00985DD8" w:rsidRDefault="009A6212">
            <w:pPr>
              <w:jc w:val="both"/>
              <w:rPr>
                <w:sz w:val="20"/>
                <w:szCs w:val="20"/>
              </w:rPr>
            </w:pPr>
            <w:r w:rsidRPr="00985DD8">
              <w:rPr>
                <w:color w:val="000000"/>
                <w:sz w:val="20"/>
                <w:szCs w:val="20"/>
              </w:rPr>
              <w:t xml:space="preserve">295 766,4 </w:t>
            </w:r>
          </w:p>
        </w:tc>
        <w:tc>
          <w:tcPr>
            <w:tcW w:w="1235" w:type="dxa"/>
          </w:tcPr>
          <w:p w14:paraId="758BEF19" w14:textId="77777777" w:rsidR="008B47A6" w:rsidRPr="00985DD8" w:rsidRDefault="009A6212">
            <w:pPr>
              <w:jc w:val="both"/>
              <w:rPr>
                <w:sz w:val="20"/>
                <w:szCs w:val="20"/>
              </w:rPr>
            </w:pPr>
            <w:r w:rsidRPr="00985DD8">
              <w:rPr>
                <w:color w:val="000000"/>
                <w:sz w:val="20"/>
                <w:szCs w:val="20"/>
              </w:rPr>
              <w:t xml:space="preserve">345 806,2 </w:t>
            </w:r>
          </w:p>
        </w:tc>
        <w:tc>
          <w:tcPr>
            <w:tcW w:w="1284" w:type="dxa"/>
          </w:tcPr>
          <w:p w14:paraId="146088EC" w14:textId="77777777" w:rsidR="008B47A6" w:rsidRPr="00985DD8" w:rsidRDefault="008B47A6">
            <w:pPr>
              <w:jc w:val="both"/>
              <w:rPr>
                <w:sz w:val="20"/>
                <w:szCs w:val="20"/>
              </w:rPr>
            </w:pPr>
          </w:p>
        </w:tc>
        <w:tc>
          <w:tcPr>
            <w:tcW w:w="1077" w:type="dxa"/>
          </w:tcPr>
          <w:p w14:paraId="56717C82" w14:textId="77777777" w:rsidR="008B47A6" w:rsidRPr="00985DD8" w:rsidRDefault="008B47A6">
            <w:pPr>
              <w:jc w:val="both"/>
              <w:rPr>
                <w:sz w:val="20"/>
                <w:szCs w:val="20"/>
              </w:rPr>
            </w:pPr>
          </w:p>
        </w:tc>
      </w:tr>
      <w:tr w:rsidR="008B47A6" w14:paraId="1D588174" w14:textId="77777777" w:rsidTr="00985DD8">
        <w:tc>
          <w:tcPr>
            <w:tcW w:w="5258" w:type="dxa"/>
          </w:tcPr>
          <w:p w14:paraId="6CCDC976" w14:textId="77777777" w:rsidR="008B47A6" w:rsidRPr="00985DD8" w:rsidRDefault="00E009A3">
            <w:pPr>
              <w:jc w:val="both"/>
              <w:rPr>
                <w:sz w:val="20"/>
                <w:szCs w:val="20"/>
              </w:rPr>
            </w:pPr>
            <w:hyperlink r:id="rId12">
              <w:r w:rsidR="009A6212" w:rsidRPr="00985DD8">
                <w:rPr>
                  <w:color w:val="000000"/>
                  <w:sz w:val="20"/>
                  <w:szCs w:val="20"/>
                </w:rPr>
                <w:t>Доходы будущих периодов</w:t>
              </w:r>
            </w:hyperlink>
            <w:r w:rsidR="009A6212" w:rsidRPr="00985DD8">
              <w:rPr>
                <w:color w:val="000000"/>
                <w:sz w:val="20"/>
                <w:szCs w:val="20"/>
              </w:rPr>
              <w:t xml:space="preserve"> </w:t>
            </w:r>
          </w:p>
        </w:tc>
        <w:tc>
          <w:tcPr>
            <w:tcW w:w="1176" w:type="dxa"/>
          </w:tcPr>
          <w:p w14:paraId="2DB69294" w14:textId="77777777" w:rsidR="008B47A6" w:rsidRPr="00985DD8" w:rsidRDefault="009A6212">
            <w:pPr>
              <w:jc w:val="both"/>
              <w:rPr>
                <w:sz w:val="20"/>
                <w:szCs w:val="20"/>
              </w:rPr>
            </w:pPr>
            <w:r w:rsidRPr="00985DD8">
              <w:rPr>
                <w:color w:val="000000"/>
                <w:sz w:val="20"/>
                <w:szCs w:val="20"/>
              </w:rPr>
              <w:t xml:space="preserve">7 534,6 </w:t>
            </w:r>
          </w:p>
        </w:tc>
        <w:tc>
          <w:tcPr>
            <w:tcW w:w="1235" w:type="dxa"/>
          </w:tcPr>
          <w:p w14:paraId="50220205" w14:textId="77777777" w:rsidR="008B47A6" w:rsidRPr="00985DD8" w:rsidRDefault="009A6212">
            <w:pPr>
              <w:jc w:val="both"/>
              <w:rPr>
                <w:sz w:val="20"/>
                <w:szCs w:val="20"/>
              </w:rPr>
            </w:pPr>
            <w:r w:rsidRPr="00985DD8">
              <w:rPr>
                <w:color w:val="000000"/>
                <w:sz w:val="20"/>
                <w:szCs w:val="20"/>
              </w:rPr>
              <w:t xml:space="preserve">7 000,6 </w:t>
            </w:r>
          </w:p>
        </w:tc>
        <w:tc>
          <w:tcPr>
            <w:tcW w:w="1284" w:type="dxa"/>
          </w:tcPr>
          <w:p w14:paraId="43B453E1" w14:textId="77777777" w:rsidR="008B47A6" w:rsidRPr="00985DD8" w:rsidRDefault="008B47A6">
            <w:pPr>
              <w:jc w:val="both"/>
              <w:rPr>
                <w:sz w:val="20"/>
                <w:szCs w:val="20"/>
              </w:rPr>
            </w:pPr>
          </w:p>
        </w:tc>
        <w:tc>
          <w:tcPr>
            <w:tcW w:w="1077" w:type="dxa"/>
          </w:tcPr>
          <w:p w14:paraId="7802C550" w14:textId="77777777" w:rsidR="008B47A6" w:rsidRPr="00985DD8" w:rsidRDefault="008B47A6">
            <w:pPr>
              <w:jc w:val="both"/>
              <w:rPr>
                <w:sz w:val="20"/>
                <w:szCs w:val="20"/>
              </w:rPr>
            </w:pPr>
          </w:p>
        </w:tc>
      </w:tr>
      <w:tr w:rsidR="008B47A6" w14:paraId="5F87D279" w14:textId="77777777" w:rsidTr="00985DD8">
        <w:tc>
          <w:tcPr>
            <w:tcW w:w="5258" w:type="dxa"/>
          </w:tcPr>
          <w:p w14:paraId="676B0E7D" w14:textId="77777777" w:rsidR="008B47A6" w:rsidRPr="00985DD8" w:rsidRDefault="009A6212">
            <w:pPr>
              <w:jc w:val="both"/>
              <w:rPr>
                <w:sz w:val="20"/>
                <w:szCs w:val="20"/>
              </w:rPr>
            </w:pPr>
            <w:r w:rsidRPr="00985DD8">
              <w:rPr>
                <w:color w:val="000000"/>
                <w:sz w:val="20"/>
                <w:szCs w:val="20"/>
              </w:rPr>
              <w:t xml:space="preserve">Итого финансовый результат </w:t>
            </w:r>
          </w:p>
        </w:tc>
        <w:tc>
          <w:tcPr>
            <w:tcW w:w="1176" w:type="dxa"/>
          </w:tcPr>
          <w:p w14:paraId="1117B8F7" w14:textId="77777777" w:rsidR="008B47A6" w:rsidRPr="00985DD8" w:rsidRDefault="009A6212">
            <w:pPr>
              <w:jc w:val="both"/>
              <w:rPr>
                <w:sz w:val="20"/>
                <w:szCs w:val="20"/>
              </w:rPr>
            </w:pPr>
            <w:r w:rsidRPr="00985DD8">
              <w:rPr>
                <w:color w:val="000000"/>
                <w:sz w:val="20"/>
                <w:szCs w:val="20"/>
              </w:rPr>
              <w:t xml:space="preserve">205 402,7 </w:t>
            </w:r>
          </w:p>
        </w:tc>
        <w:tc>
          <w:tcPr>
            <w:tcW w:w="1235" w:type="dxa"/>
          </w:tcPr>
          <w:p w14:paraId="561F9041" w14:textId="77777777" w:rsidR="008B47A6" w:rsidRPr="00985DD8" w:rsidRDefault="009A6212">
            <w:pPr>
              <w:jc w:val="both"/>
              <w:rPr>
                <w:sz w:val="20"/>
                <w:szCs w:val="20"/>
              </w:rPr>
            </w:pPr>
            <w:r w:rsidRPr="00985DD8">
              <w:rPr>
                <w:color w:val="000000"/>
                <w:sz w:val="20"/>
                <w:szCs w:val="20"/>
              </w:rPr>
              <w:t xml:space="preserve">198 610,4 </w:t>
            </w:r>
          </w:p>
        </w:tc>
        <w:tc>
          <w:tcPr>
            <w:tcW w:w="1284" w:type="dxa"/>
          </w:tcPr>
          <w:p w14:paraId="13EDF41E" w14:textId="77777777" w:rsidR="008B47A6" w:rsidRPr="00985DD8" w:rsidRDefault="008B47A6">
            <w:pPr>
              <w:jc w:val="both"/>
              <w:rPr>
                <w:sz w:val="20"/>
                <w:szCs w:val="20"/>
              </w:rPr>
            </w:pPr>
          </w:p>
        </w:tc>
        <w:tc>
          <w:tcPr>
            <w:tcW w:w="1077" w:type="dxa"/>
          </w:tcPr>
          <w:p w14:paraId="2ABAE8F5" w14:textId="77777777" w:rsidR="008B47A6" w:rsidRPr="00985DD8" w:rsidRDefault="008B47A6">
            <w:pPr>
              <w:jc w:val="both"/>
              <w:rPr>
                <w:sz w:val="20"/>
                <w:szCs w:val="20"/>
              </w:rPr>
            </w:pPr>
          </w:p>
        </w:tc>
      </w:tr>
      <w:tr w:rsidR="008B47A6" w14:paraId="4A9AE836" w14:textId="77777777" w:rsidTr="00985DD8">
        <w:tc>
          <w:tcPr>
            <w:tcW w:w="5258" w:type="dxa"/>
          </w:tcPr>
          <w:p w14:paraId="78A25321" w14:textId="77777777" w:rsidR="008B47A6" w:rsidRPr="00985DD8" w:rsidRDefault="009A6212">
            <w:pPr>
              <w:jc w:val="both"/>
              <w:rPr>
                <w:sz w:val="20"/>
                <w:szCs w:val="20"/>
              </w:rPr>
            </w:pPr>
            <w:r w:rsidRPr="00985DD8">
              <w:rPr>
                <w:color w:val="000000"/>
                <w:sz w:val="20"/>
                <w:szCs w:val="20"/>
              </w:rPr>
              <w:t xml:space="preserve">Всего источников формирования активов (валюта баланса) </w:t>
            </w:r>
          </w:p>
        </w:tc>
        <w:tc>
          <w:tcPr>
            <w:tcW w:w="1176" w:type="dxa"/>
          </w:tcPr>
          <w:p w14:paraId="065C1DC4" w14:textId="77777777" w:rsidR="008B47A6" w:rsidRPr="00985DD8" w:rsidRDefault="009A6212">
            <w:pPr>
              <w:jc w:val="both"/>
              <w:rPr>
                <w:sz w:val="20"/>
                <w:szCs w:val="20"/>
              </w:rPr>
            </w:pPr>
            <w:r w:rsidRPr="00985DD8">
              <w:rPr>
                <w:color w:val="000000"/>
                <w:sz w:val="20"/>
                <w:szCs w:val="20"/>
              </w:rPr>
              <w:t xml:space="preserve">217843,7 </w:t>
            </w:r>
          </w:p>
        </w:tc>
        <w:tc>
          <w:tcPr>
            <w:tcW w:w="1235" w:type="dxa"/>
          </w:tcPr>
          <w:p w14:paraId="16EE9696" w14:textId="77777777" w:rsidR="008B47A6" w:rsidRPr="00985DD8" w:rsidRDefault="009A6212">
            <w:pPr>
              <w:jc w:val="both"/>
              <w:rPr>
                <w:sz w:val="20"/>
                <w:szCs w:val="20"/>
              </w:rPr>
            </w:pPr>
            <w:r w:rsidRPr="00985DD8">
              <w:rPr>
                <w:color w:val="000000"/>
                <w:sz w:val="20"/>
                <w:szCs w:val="20"/>
              </w:rPr>
              <w:t xml:space="preserve">235 591,1 </w:t>
            </w:r>
          </w:p>
        </w:tc>
        <w:tc>
          <w:tcPr>
            <w:tcW w:w="1284" w:type="dxa"/>
          </w:tcPr>
          <w:p w14:paraId="5A13BCAD" w14:textId="77777777" w:rsidR="008B47A6" w:rsidRPr="00985DD8" w:rsidRDefault="008B47A6">
            <w:pPr>
              <w:jc w:val="both"/>
              <w:rPr>
                <w:sz w:val="20"/>
                <w:szCs w:val="20"/>
              </w:rPr>
            </w:pPr>
          </w:p>
        </w:tc>
        <w:tc>
          <w:tcPr>
            <w:tcW w:w="1077" w:type="dxa"/>
          </w:tcPr>
          <w:p w14:paraId="423A1DED" w14:textId="77777777" w:rsidR="008B47A6" w:rsidRPr="00985DD8" w:rsidRDefault="008B47A6">
            <w:pPr>
              <w:jc w:val="both"/>
              <w:rPr>
                <w:sz w:val="20"/>
                <w:szCs w:val="20"/>
              </w:rPr>
            </w:pPr>
          </w:p>
        </w:tc>
      </w:tr>
    </w:tbl>
    <w:p w14:paraId="33CB34A9" w14:textId="77777777" w:rsidR="008B47A6" w:rsidRDefault="008B47A6">
      <w:pPr>
        <w:spacing w:line="360" w:lineRule="auto"/>
        <w:jc w:val="both"/>
      </w:pPr>
    </w:p>
    <w:p w14:paraId="3A604906" w14:textId="0F9D18E6" w:rsidR="008B47A6" w:rsidRDefault="009A6212" w:rsidP="005D10C0">
      <w:pPr>
        <w:spacing w:after="120"/>
        <w:jc w:val="both"/>
      </w:pPr>
      <w:r>
        <w:t xml:space="preserve">Таблица </w:t>
      </w:r>
      <w:r w:rsidR="006B4086">
        <w:t>3</w:t>
      </w:r>
      <w:r>
        <w:t xml:space="preserve">. Ликвидность государственного университета </w:t>
      </w:r>
    </w:p>
    <w:tbl>
      <w:tblPr>
        <w:tblStyle w:val="affff6"/>
        <w:tblW w:w="10030" w:type="dxa"/>
        <w:tblLayout w:type="fixed"/>
        <w:tblLook w:val="04A0" w:firstRow="1" w:lastRow="0" w:firstColumn="1" w:lastColumn="0" w:noHBand="0" w:noVBand="1"/>
      </w:tblPr>
      <w:tblGrid>
        <w:gridCol w:w="479"/>
        <w:gridCol w:w="5998"/>
        <w:gridCol w:w="1026"/>
        <w:gridCol w:w="941"/>
        <w:gridCol w:w="1586"/>
      </w:tblGrid>
      <w:tr w:rsidR="008B47A6" w14:paraId="03E2986E" w14:textId="77777777">
        <w:tc>
          <w:tcPr>
            <w:tcW w:w="479" w:type="dxa"/>
          </w:tcPr>
          <w:p w14:paraId="1ADE3B95" w14:textId="77777777" w:rsidR="008B47A6" w:rsidRPr="005D10C0" w:rsidRDefault="009A6212">
            <w:pPr>
              <w:jc w:val="both"/>
              <w:rPr>
                <w:sz w:val="20"/>
                <w:szCs w:val="20"/>
              </w:rPr>
            </w:pPr>
            <w:r w:rsidRPr="005D10C0">
              <w:rPr>
                <w:sz w:val="20"/>
                <w:szCs w:val="20"/>
              </w:rPr>
              <w:t xml:space="preserve">№ </w:t>
            </w:r>
            <w:r w:rsidRPr="005D10C0">
              <w:rPr>
                <w:sz w:val="20"/>
                <w:szCs w:val="20"/>
              </w:rPr>
              <w:br/>
              <w:t xml:space="preserve">л/и </w:t>
            </w:r>
          </w:p>
        </w:tc>
        <w:tc>
          <w:tcPr>
            <w:tcW w:w="5998" w:type="dxa"/>
          </w:tcPr>
          <w:p w14:paraId="5AA072C8" w14:textId="6EF1E349" w:rsidR="008B47A6" w:rsidRPr="005D10C0" w:rsidRDefault="009A6212" w:rsidP="005D10C0">
            <w:pPr>
              <w:jc w:val="center"/>
              <w:rPr>
                <w:sz w:val="20"/>
                <w:szCs w:val="20"/>
              </w:rPr>
            </w:pPr>
            <w:r w:rsidRPr="005D10C0">
              <w:rPr>
                <w:sz w:val="20"/>
                <w:szCs w:val="20"/>
              </w:rPr>
              <w:t>Показатель</w:t>
            </w:r>
          </w:p>
        </w:tc>
        <w:tc>
          <w:tcPr>
            <w:tcW w:w="1026" w:type="dxa"/>
          </w:tcPr>
          <w:p w14:paraId="58605093" w14:textId="50A96912" w:rsidR="008B47A6" w:rsidRDefault="009A6212" w:rsidP="005D10C0">
            <w:pPr>
              <w:jc w:val="center"/>
              <w:rPr>
                <w:sz w:val="20"/>
                <w:szCs w:val="20"/>
              </w:rPr>
            </w:pPr>
            <w:r>
              <w:rPr>
                <w:sz w:val="20"/>
                <w:szCs w:val="20"/>
              </w:rPr>
              <w:t>На начало года</w:t>
            </w:r>
          </w:p>
        </w:tc>
        <w:tc>
          <w:tcPr>
            <w:tcW w:w="941" w:type="dxa"/>
          </w:tcPr>
          <w:p w14:paraId="02000327" w14:textId="0E30B3A1" w:rsidR="008B47A6" w:rsidRDefault="009A6212" w:rsidP="005D10C0">
            <w:pPr>
              <w:jc w:val="center"/>
              <w:rPr>
                <w:sz w:val="20"/>
                <w:szCs w:val="20"/>
              </w:rPr>
            </w:pPr>
            <w:r>
              <w:rPr>
                <w:sz w:val="20"/>
                <w:szCs w:val="20"/>
              </w:rPr>
              <w:t>На конец года</w:t>
            </w:r>
          </w:p>
        </w:tc>
        <w:tc>
          <w:tcPr>
            <w:tcW w:w="1586" w:type="dxa"/>
          </w:tcPr>
          <w:p w14:paraId="5585AA49" w14:textId="7D67E407" w:rsidR="008B47A6" w:rsidRDefault="009A6212" w:rsidP="005D10C0">
            <w:pPr>
              <w:jc w:val="center"/>
              <w:rPr>
                <w:sz w:val="20"/>
                <w:szCs w:val="20"/>
              </w:rPr>
            </w:pPr>
            <w:r>
              <w:rPr>
                <w:sz w:val="20"/>
                <w:szCs w:val="20"/>
              </w:rPr>
              <w:t>Абсолютное изменение</w:t>
            </w:r>
          </w:p>
        </w:tc>
      </w:tr>
      <w:tr w:rsidR="008B47A6" w14:paraId="06B3BDCE" w14:textId="77777777">
        <w:tc>
          <w:tcPr>
            <w:tcW w:w="10030" w:type="dxa"/>
            <w:gridSpan w:val="5"/>
          </w:tcPr>
          <w:p w14:paraId="26FE5947" w14:textId="77777777" w:rsidR="008B47A6" w:rsidRPr="005D10C0" w:rsidRDefault="009A6212">
            <w:pPr>
              <w:jc w:val="both"/>
              <w:rPr>
                <w:sz w:val="20"/>
                <w:szCs w:val="20"/>
              </w:rPr>
            </w:pPr>
            <w:r w:rsidRPr="005D10C0">
              <w:rPr>
                <w:sz w:val="20"/>
                <w:szCs w:val="20"/>
              </w:rPr>
              <w:t xml:space="preserve">Исходные данные для анализа, тыс. руб. </w:t>
            </w:r>
          </w:p>
        </w:tc>
      </w:tr>
      <w:tr w:rsidR="008B47A6" w14:paraId="28B462E9" w14:textId="77777777">
        <w:tc>
          <w:tcPr>
            <w:tcW w:w="479" w:type="dxa"/>
          </w:tcPr>
          <w:p w14:paraId="3885467A" w14:textId="77777777" w:rsidR="008B47A6" w:rsidRPr="005D10C0" w:rsidRDefault="009A6212">
            <w:pPr>
              <w:jc w:val="both"/>
              <w:rPr>
                <w:sz w:val="20"/>
                <w:szCs w:val="20"/>
              </w:rPr>
            </w:pPr>
            <w:r w:rsidRPr="005D10C0">
              <w:rPr>
                <w:sz w:val="20"/>
                <w:szCs w:val="20"/>
              </w:rPr>
              <w:t xml:space="preserve">1 </w:t>
            </w:r>
          </w:p>
        </w:tc>
        <w:tc>
          <w:tcPr>
            <w:tcW w:w="5998" w:type="dxa"/>
          </w:tcPr>
          <w:p w14:paraId="6BED8A76" w14:textId="77777777" w:rsidR="008B47A6" w:rsidRPr="005D10C0" w:rsidRDefault="009A6212">
            <w:pPr>
              <w:jc w:val="both"/>
              <w:rPr>
                <w:sz w:val="20"/>
                <w:szCs w:val="20"/>
              </w:rPr>
            </w:pPr>
            <w:r w:rsidRPr="005D10C0">
              <w:rPr>
                <w:sz w:val="20"/>
                <w:szCs w:val="20"/>
              </w:rPr>
              <w:t xml:space="preserve">Денежные средства учреждения </w:t>
            </w:r>
          </w:p>
        </w:tc>
        <w:tc>
          <w:tcPr>
            <w:tcW w:w="1026" w:type="dxa"/>
          </w:tcPr>
          <w:p w14:paraId="12E5D066" w14:textId="77777777" w:rsidR="008B47A6" w:rsidRDefault="008B47A6">
            <w:pPr>
              <w:jc w:val="both"/>
              <w:rPr>
                <w:sz w:val="20"/>
                <w:szCs w:val="20"/>
              </w:rPr>
            </w:pPr>
          </w:p>
        </w:tc>
        <w:tc>
          <w:tcPr>
            <w:tcW w:w="941" w:type="dxa"/>
          </w:tcPr>
          <w:p w14:paraId="15789287" w14:textId="77777777" w:rsidR="008B47A6" w:rsidRDefault="008B47A6">
            <w:pPr>
              <w:jc w:val="both"/>
              <w:rPr>
                <w:sz w:val="20"/>
                <w:szCs w:val="20"/>
              </w:rPr>
            </w:pPr>
          </w:p>
        </w:tc>
        <w:tc>
          <w:tcPr>
            <w:tcW w:w="1586" w:type="dxa"/>
          </w:tcPr>
          <w:p w14:paraId="4D9A04BB" w14:textId="77777777" w:rsidR="008B47A6" w:rsidRDefault="008B47A6">
            <w:pPr>
              <w:jc w:val="both"/>
              <w:rPr>
                <w:sz w:val="20"/>
                <w:szCs w:val="20"/>
              </w:rPr>
            </w:pPr>
          </w:p>
        </w:tc>
      </w:tr>
      <w:tr w:rsidR="008B47A6" w14:paraId="15C095A8" w14:textId="77777777">
        <w:tc>
          <w:tcPr>
            <w:tcW w:w="479" w:type="dxa"/>
          </w:tcPr>
          <w:p w14:paraId="2B434A7B" w14:textId="77777777" w:rsidR="008B47A6" w:rsidRPr="005D10C0" w:rsidRDefault="009A6212">
            <w:pPr>
              <w:jc w:val="both"/>
              <w:rPr>
                <w:sz w:val="20"/>
                <w:szCs w:val="20"/>
              </w:rPr>
            </w:pPr>
            <w:r w:rsidRPr="005D10C0">
              <w:rPr>
                <w:sz w:val="20"/>
                <w:szCs w:val="20"/>
              </w:rPr>
              <w:t xml:space="preserve">2 </w:t>
            </w:r>
          </w:p>
        </w:tc>
        <w:tc>
          <w:tcPr>
            <w:tcW w:w="5998" w:type="dxa"/>
          </w:tcPr>
          <w:p w14:paraId="4F8D0F40" w14:textId="77777777" w:rsidR="008B47A6" w:rsidRPr="005D10C0" w:rsidRDefault="009A6212">
            <w:pPr>
              <w:jc w:val="both"/>
              <w:rPr>
                <w:sz w:val="20"/>
                <w:szCs w:val="20"/>
              </w:rPr>
            </w:pPr>
            <w:r w:rsidRPr="005D10C0">
              <w:rPr>
                <w:sz w:val="20"/>
                <w:szCs w:val="20"/>
              </w:rPr>
              <w:t xml:space="preserve">Финансовые вложения </w:t>
            </w:r>
          </w:p>
        </w:tc>
        <w:tc>
          <w:tcPr>
            <w:tcW w:w="1026" w:type="dxa"/>
          </w:tcPr>
          <w:p w14:paraId="718ED76C" w14:textId="77777777" w:rsidR="008B47A6" w:rsidRDefault="008B47A6">
            <w:pPr>
              <w:jc w:val="both"/>
              <w:rPr>
                <w:sz w:val="20"/>
                <w:szCs w:val="20"/>
              </w:rPr>
            </w:pPr>
          </w:p>
        </w:tc>
        <w:tc>
          <w:tcPr>
            <w:tcW w:w="941" w:type="dxa"/>
          </w:tcPr>
          <w:p w14:paraId="0FEB4DE3" w14:textId="77777777" w:rsidR="008B47A6" w:rsidRDefault="008B47A6">
            <w:pPr>
              <w:jc w:val="both"/>
              <w:rPr>
                <w:sz w:val="20"/>
                <w:szCs w:val="20"/>
              </w:rPr>
            </w:pPr>
          </w:p>
        </w:tc>
        <w:tc>
          <w:tcPr>
            <w:tcW w:w="1586" w:type="dxa"/>
          </w:tcPr>
          <w:p w14:paraId="5117B67C" w14:textId="77777777" w:rsidR="008B47A6" w:rsidRDefault="008B47A6">
            <w:pPr>
              <w:jc w:val="both"/>
              <w:rPr>
                <w:sz w:val="20"/>
                <w:szCs w:val="20"/>
              </w:rPr>
            </w:pPr>
          </w:p>
        </w:tc>
      </w:tr>
      <w:tr w:rsidR="008B47A6" w14:paraId="14840C7D" w14:textId="77777777">
        <w:tc>
          <w:tcPr>
            <w:tcW w:w="479" w:type="dxa"/>
          </w:tcPr>
          <w:p w14:paraId="183A0302" w14:textId="77777777" w:rsidR="008B47A6" w:rsidRPr="005D10C0" w:rsidRDefault="009A6212">
            <w:pPr>
              <w:jc w:val="both"/>
              <w:rPr>
                <w:sz w:val="20"/>
                <w:szCs w:val="20"/>
              </w:rPr>
            </w:pPr>
            <w:r w:rsidRPr="005D10C0">
              <w:rPr>
                <w:sz w:val="20"/>
                <w:szCs w:val="20"/>
              </w:rPr>
              <w:t xml:space="preserve">3 </w:t>
            </w:r>
          </w:p>
        </w:tc>
        <w:tc>
          <w:tcPr>
            <w:tcW w:w="5998" w:type="dxa"/>
          </w:tcPr>
          <w:p w14:paraId="04922751" w14:textId="77777777" w:rsidR="008B47A6" w:rsidRPr="005D10C0" w:rsidRDefault="009A6212">
            <w:pPr>
              <w:jc w:val="both"/>
              <w:rPr>
                <w:sz w:val="20"/>
                <w:szCs w:val="20"/>
              </w:rPr>
            </w:pPr>
            <w:r w:rsidRPr="005D10C0">
              <w:rPr>
                <w:sz w:val="20"/>
                <w:szCs w:val="20"/>
              </w:rPr>
              <w:t xml:space="preserve">Средства в расчетах с дебиторами </w:t>
            </w:r>
          </w:p>
        </w:tc>
        <w:tc>
          <w:tcPr>
            <w:tcW w:w="1026" w:type="dxa"/>
          </w:tcPr>
          <w:p w14:paraId="75FAFBC1" w14:textId="77777777" w:rsidR="008B47A6" w:rsidRDefault="008B47A6">
            <w:pPr>
              <w:jc w:val="both"/>
              <w:rPr>
                <w:sz w:val="20"/>
                <w:szCs w:val="20"/>
              </w:rPr>
            </w:pPr>
          </w:p>
        </w:tc>
        <w:tc>
          <w:tcPr>
            <w:tcW w:w="941" w:type="dxa"/>
          </w:tcPr>
          <w:p w14:paraId="38991732" w14:textId="77777777" w:rsidR="008B47A6" w:rsidRDefault="008B47A6">
            <w:pPr>
              <w:jc w:val="both"/>
              <w:rPr>
                <w:sz w:val="20"/>
                <w:szCs w:val="20"/>
              </w:rPr>
            </w:pPr>
          </w:p>
        </w:tc>
        <w:tc>
          <w:tcPr>
            <w:tcW w:w="1586" w:type="dxa"/>
          </w:tcPr>
          <w:p w14:paraId="641BAB35" w14:textId="77777777" w:rsidR="008B47A6" w:rsidRDefault="008B47A6">
            <w:pPr>
              <w:jc w:val="both"/>
              <w:rPr>
                <w:sz w:val="20"/>
                <w:szCs w:val="20"/>
              </w:rPr>
            </w:pPr>
          </w:p>
        </w:tc>
      </w:tr>
      <w:tr w:rsidR="008B47A6" w14:paraId="4794EB7C" w14:textId="77777777">
        <w:tc>
          <w:tcPr>
            <w:tcW w:w="479" w:type="dxa"/>
          </w:tcPr>
          <w:p w14:paraId="28DFD108" w14:textId="77777777" w:rsidR="008B47A6" w:rsidRPr="005D10C0" w:rsidRDefault="009A6212">
            <w:pPr>
              <w:jc w:val="both"/>
              <w:rPr>
                <w:sz w:val="20"/>
                <w:szCs w:val="20"/>
              </w:rPr>
            </w:pPr>
            <w:r w:rsidRPr="005D10C0">
              <w:rPr>
                <w:sz w:val="20"/>
                <w:szCs w:val="20"/>
              </w:rPr>
              <w:t xml:space="preserve">4 </w:t>
            </w:r>
          </w:p>
        </w:tc>
        <w:tc>
          <w:tcPr>
            <w:tcW w:w="5998" w:type="dxa"/>
          </w:tcPr>
          <w:p w14:paraId="2D62ED89" w14:textId="77777777" w:rsidR="008B47A6" w:rsidRPr="005D10C0" w:rsidRDefault="009A6212">
            <w:pPr>
              <w:jc w:val="both"/>
              <w:rPr>
                <w:sz w:val="20"/>
                <w:szCs w:val="20"/>
              </w:rPr>
            </w:pPr>
            <w:r w:rsidRPr="005D10C0">
              <w:rPr>
                <w:sz w:val="20"/>
                <w:szCs w:val="20"/>
              </w:rPr>
              <w:t xml:space="preserve">Вложения в финансовые активы </w:t>
            </w:r>
          </w:p>
        </w:tc>
        <w:tc>
          <w:tcPr>
            <w:tcW w:w="1026" w:type="dxa"/>
          </w:tcPr>
          <w:p w14:paraId="473F5B23" w14:textId="77777777" w:rsidR="008B47A6" w:rsidRDefault="008B47A6">
            <w:pPr>
              <w:jc w:val="both"/>
              <w:rPr>
                <w:sz w:val="20"/>
                <w:szCs w:val="20"/>
              </w:rPr>
            </w:pPr>
          </w:p>
        </w:tc>
        <w:tc>
          <w:tcPr>
            <w:tcW w:w="941" w:type="dxa"/>
          </w:tcPr>
          <w:p w14:paraId="64983AA9" w14:textId="77777777" w:rsidR="008B47A6" w:rsidRDefault="008B47A6">
            <w:pPr>
              <w:jc w:val="both"/>
              <w:rPr>
                <w:sz w:val="20"/>
                <w:szCs w:val="20"/>
              </w:rPr>
            </w:pPr>
          </w:p>
        </w:tc>
        <w:tc>
          <w:tcPr>
            <w:tcW w:w="1586" w:type="dxa"/>
          </w:tcPr>
          <w:p w14:paraId="3F0F4348" w14:textId="77777777" w:rsidR="008B47A6" w:rsidRDefault="008B47A6">
            <w:pPr>
              <w:jc w:val="both"/>
              <w:rPr>
                <w:sz w:val="20"/>
                <w:szCs w:val="20"/>
              </w:rPr>
            </w:pPr>
          </w:p>
        </w:tc>
      </w:tr>
      <w:tr w:rsidR="008B47A6" w14:paraId="4A025B40" w14:textId="77777777">
        <w:tc>
          <w:tcPr>
            <w:tcW w:w="479" w:type="dxa"/>
          </w:tcPr>
          <w:p w14:paraId="371AD514" w14:textId="77777777" w:rsidR="008B47A6" w:rsidRPr="005D10C0" w:rsidRDefault="009A6212">
            <w:pPr>
              <w:jc w:val="both"/>
              <w:rPr>
                <w:sz w:val="20"/>
                <w:szCs w:val="20"/>
              </w:rPr>
            </w:pPr>
            <w:r w:rsidRPr="005D10C0">
              <w:rPr>
                <w:sz w:val="20"/>
                <w:szCs w:val="20"/>
              </w:rPr>
              <w:t xml:space="preserve">5 </w:t>
            </w:r>
          </w:p>
        </w:tc>
        <w:tc>
          <w:tcPr>
            <w:tcW w:w="5998" w:type="dxa"/>
          </w:tcPr>
          <w:p w14:paraId="1B6D42B9" w14:textId="77777777" w:rsidR="008B47A6" w:rsidRPr="005D10C0" w:rsidRDefault="009A6212">
            <w:pPr>
              <w:jc w:val="both"/>
              <w:rPr>
                <w:sz w:val="20"/>
                <w:szCs w:val="20"/>
              </w:rPr>
            </w:pPr>
            <w:r w:rsidRPr="005D10C0">
              <w:rPr>
                <w:sz w:val="20"/>
                <w:szCs w:val="20"/>
              </w:rPr>
              <w:t xml:space="preserve">Материальные запасы </w:t>
            </w:r>
          </w:p>
        </w:tc>
        <w:tc>
          <w:tcPr>
            <w:tcW w:w="1026" w:type="dxa"/>
          </w:tcPr>
          <w:p w14:paraId="49A5809C" w14:textId="77777777" w:rsidR="008B47A6" w:rsidRDefault="008B47A6">
            <w:pPr>
              <w:jc w:val="both"/>
              <w:rPr>
                <w:sz w:val="20"/>
                <w:szCs w:val="20"/>
              </w:rPr>
            </w:pPr>
          </w:p>
        </w:tc>
        <w:tc>
          <w:tcPr>
            <w:tcW w:w="941" w:type="dxa"/>
          </w:tcPr>
          <w:p w14:paraId="6D43AC7F" w14:textId="77777777" w:rsidR="008B47A6" w:rsidRDefault="008B47A6">
            <w:pPr>
              <w:jc w:val="both"/>
              <w:rPr>
                <w:sz w:val="20"/>
                <w:szCs w:val="20"/>
              </w:rPr>
            </w:pPr>
          </w:p>
        </w:tc>
        <w:tc>
          <w:tcPr>
            <w:tcW w:w="1586" w:type="dxa"/>
          </w:tcPr>
          <w:p w14:paraId="583D7D72" w14:textId="77777777" w:rsidR="008B47A6" w:rsidRDefault="008B47A6">
            <w:pPr>
              <w:jc w:val="both"/>
              <w:rPr>
                <w:sz w:val="20"/>
                <w:szCs w:val="20"/>
              </w:rPr>
            </w:pPr>
          </w:p>
        </w:tc>
      </w:tr>
      <w:tr w:rsidR="008B47A6" w14:paraId="2EC57CC6" w14:textId="77777777">
        <w:tc>
          <w:tcPr>
            <w:tcW w:w="479" w:type="dxa"/>
          </w:tcPr>
          <w:p w14:paraId="5773821C" w14:textId="77777777" w:rsidR="008B47A6" w:rsidRPr="005D10C0" w:rsidRDefault="009A6212">
            <w:pPr>
              <w:jc w:val="both"/>
              <w:rPr>
                <w:sz w:val="20"/>
                <w:szCs w:val="20"/>
              </w:rPr>
            </w:pPr>
            <w:r w:rsidRPr="005D10C0">
              <w:rPr>
                <w:sz w:val="20"/>
                <w:szCs w:val="20"/>
              </w:rPr>
              <w:t xml:space="preserve">6 </w:t>
            </w:r>
          </w:p>
        </w:tc>
        <w:tc>
          <w:tcPr>
            <w:tcW w:w="5998" w:type="dxa"/>
          </w:tcPr>
          <w:p w14:paraId="0553608A" w14:textId="77777777" w:rsidR="008B47A6" w:rsidRPr="005D10C0" w:rsidRDefault="009A6212">
            <w:pPr>
              <w:jc w:val="both"/>
              <w:rPr>
                <w:sz w:val="20"/>
                <w:szCs w:val="20"/>
              </w:rPr>
            </w:pPr>
            <w:r w:rsidRPr="005D10C0">
              <w:rPr>
                <w:sz w:val="20"/>
                <w:szCs w:val="20"/>
              </w:rPr>
              <w:t xml:space="preserve">Затраты на изготовление готовой продукции, выполнение работ, услуг </w:t>
            </w:r>
          </w:p>
        </w:tc>
        <w:tc>
          <w:tcPr>
            <w:tcW w:w="1026" w:type="dxa"/>
          </w:tcPr>
          <w:p w14:paraId="6AAB44FA" w14:textId="77777777" w:rsidR="008B47A6" w:rsidRDefault="008B47A6">
            <w:pPr>
              <w:jc w:val="both"/>
              <w:rPr>
                <w:sz w:val="20"/>
                <w:szCs w:val="20"/>
              </w:rPr>
            </w:pPr>
          </w:p>
        </w:tc>
        <w:tc>
          <w:tcPr>
            <w:tcW w:w="941" w:type="dxa"/>
          </w:tcPr>
          <w:p w14:paraId="47822986" w14:textId="77777777" w:rsidR="008B47A6" w:rsidRDefault="008B47A6">
            <w:pPr>
              <w:jc w:val="both"/>
              <w:rPr>
                <w:sz w:val="20"/>
                <w:szCs w:val="20"/>
              </w:rPr>
            </w:pPr>
          </w:p>
        </w:tc>
        <w:tc>
          <w:tcPr>
            <w:tcW w:w="1586" w:type="dxa"/>
          </w:tcPr>
          <w:p w14:paraId="677FD970" w14:textId="77777777" w:rsidR="008B47A6" w:rsidRDefault="008B47A6">
            <w:pPr>
              <w:jc w:val="both"/>
              <w:rPr>
                <w:sz w:val="20"/>
                <w:szCs w:val="20"/>
              </w:rPr>
            </w:pPr>
          </w:p>
        </w:tc>
      </w:tr>
      <w:tr w:rsidR="008B47A6" w14:paraId="0308EF3F" w14:textId="77777777">
        <w:tc>
          <w:tcPr>
            <w:tcW w:w="479" w:type="dxa"/>
          </w:tcPr>
          <w:p w14:paraId="69507EA9" w14:textId="77777777" w:rsidR="008B47A6" w:rsidRPr="005D10C0" w:rsidRDefault="009A6212">
            <w:pPr>
              <w:jc w:val="both"/>
              <w:rPr>
                <w:sz w:val="20"/>
                <w:szCs w:val="20"/>
              </w:rPr>
            </w:pPr>
            <w:r w:rsidRPr="005D10C0">
              <w:rPr>
                <w:sz w:val="20"/>
                <w:szCs w:val="20"/>
              </w:rPr>
              <w:t xml:space="preserve">7 </w:t>
            </w:r>
          </w:p>
        </w:tc>
        <w:tc>
          <w:tcPr>
            <w:tcW w:w="5998" w:type="dxa"/>
          </w:tcPr>
          <w:p w14:paraId="50180537" w14:textId="77777777" w:rsidR="008B47A6" w:rsidRPr="005D10C0" w:rsidRDefault="009A6212">
            <w:pPr>
              <w:jc w:val="both"/>
              <w:rPr>
                <w:sz w:val="20"/>
                <w:szCs w:val="20"/>
              </w:rPr>
            </w:pPr>
            <w:r w:rsidRPr="005D10C0">
              <w:rPr>
                <w:sz w:val="20"/>
                <w:szCs w:val="20"/>
              </w:rPr>
              <w:t xml:space="preserve">Итого текущих (оборотных) активов (п. 1 + п. 2 + п. 3 + п. 4 + п. 5 + + п. 5 + п. 6) </w:t>
            </w:r>
          </w:p>
        </w:tc>
        <w:tc>
          <w:tcPr>
            <w:tcW w:w="1026" w:type="dxa"/>
          </w:tcPr>
          <w:p w14:paraId="448CF76E" w14:textId="77777777" w:rsidR="008B47A6" w:rsidRDefault="008B47A6">
            <w:pPr>
              <w:jc w:val="both"/>
              <w:rPr>
                <w:sz w:val="20"/>
                <w:szCs w:val="20"/>
              </w:rPr>
            </w:pPr>
          </w:p>
        </w:tc>
        <w:tc>
          <w:tcPr>
            <w:tcW w:w="941" w:type="dxa"/>
          </w:tcPr>
          <w:p w14:paraId="6EFD18BD" w14:textId="77777777" w:rsidR="008B47A6" w:rsidRDefault="008B47A6">
            <w:pPr>
              <w:jc w:val="both"/>
              <w:rPr>
                <w:sz w:val="20"/>
                <w:szCs w:val="20"/>
              </w:rPr>
            </w:pPr>
          </w:p>
        </w:tc>
        <w:tc>
          <w:tcPr>
            <w:tcW w:w="1586" w:type="dxa"/>
          </w:tcPr>
          <w:p w14:paraId="7EAB0C6F" w14:textId="77777777" w:rsidR="008B47A6" w:rsidRDefault="008B47A6">
            <w:pPr>
              <w:jc w:val="both"/>
              <w:rPr>
                <w:sz w:val="20"/>
                <w:szCs w:val="20"/>
              </w:rPr>
            </w:pPr>
          </w:p>
        </w:tc>
      </w:tr>
      <w:tr w:rsidR="008B47A6" w14:paraId="6E9CB708" w14:textId="77777777">
        <w:tc>
          <w:tcPr>
            <w:tcW w:w="479" w:type="dxa"/>
          </w:tcPr>
          <w:p w14:paraId="08CEED2D" w14:textId="77777777" w:rsidR="008B47A6" w:rsidRPr="005D10C0" w:rsidRDefault="009A6212">
            <w:pPr>
              <w:jc w:val="both"/>
              <w:rPr>
                <w:sz w:val="20"/>
                <w:szCs w:val="20"/>
              </w:rPr>
            </w:pPr>
            <w:r w:rsidRPr="005D10C0">
              <w:rPr>
                <w:sz w:val="20"/>
                <w:szCs w:val="20"/>
              </w:rPr>
              <w:t xml:space="preserve">8 </w:t>
            </w:r>
          </w:p>
        </w:tc>
        <w:tc>
          <w:tcPr>
            <w:tcW w:w="5998" w:type="dxa"/>
          </w:tcPr>
          <w:p w14:paraId="056D8E0D" w14:textId="77777777" w:rsidR="008B47A6" w:rsidRPr="005D10C0" w:rsidRDefault="009A6212">
            <w:pPr>
              <w:jc w:val="both"/>
              <w:rPr>
                <w:sz w:val="20"/>
                <w:szCs w:val="20"/>
              </w:rPr>
            </w:pPr>
            <w:r w:rsidRPr="005D10C0">
              <w:rPr>
                <w:sz w:val="20"/>
                <w:szCs w:val="20"/>
              </w:rPr>
              <w:t xml:space="preserve">Общая величина обязательств перед кредиторами </w:t>
            </w:r>
          </w:p>
        </w:tc>
        <w:tc>
          <w:tcPr>
            <w:tcW w:w="1026" w:type="dxa"/>
          </w:tcPr>
          <w:p w14:paraId="56EF43C1" w14:textId="77777777" w:rsidR="008B47A6" w:rsidRDefault="008B47A6">
            <w:pPr>
              <w:jc w:val="both"/>
              <w:rPr>
                <w:sz w:val="20"/>
                <w:szCs w:val="20"/>
              </w:rPr>
            </w:pPr>
          </w:p>
        </w:tc>
        <w:tc>
          <w:tcPr>
            <w:tcW w:w="941" w:type="dxa"/>
          </w:tcPr>
          <w:p w14:paraId="34073928" w14:textId="77777777" w:rsidR="008B47A6" w:rsidRDefault="008B47A6">
            <w:pPr>
              <w:jc w:val="both"/>
              <w:rPr>
                <w:sz w:val="20"/>
                <w:szCs w:val="20"/>
              </w:rPr>
            </w:pPr>
          </w:p>
        </w:tc>
        <w:tc>
          <w:tcPr>
            <w:tcW w:w="1586" w:type="dxa"/>
          </w:tcPr>
          <w:p w14:paraId="142871A6" w14:textId="77777777" w:rsidR="008B47A6" w:rsidRDefault="008B47A6">
            <w:pPr>
              <w:jc w:val="both"/>
              <w:rPr>
                <w:sz w:val="20"/>
                <w:szCs w:val="20"/>
              </w:rPr>
            </w:pPr>
          </w:p>
        </w:tc>
      </w:tr>
      <w:tr w:rsidR="008B47A6" w14:paraId="1E6B4B82" w14:textId="77777777">
        <w:tc>
          <w:tcPr>
            <w:tcW w:w="10030" w:type="dxa"/>
            <w:gridSpan w:val="5"/>
          </w:tcPr>
          <w:p w14:paraId="0D26A3EC" w14:textId="77777777" w:rsidR="008B47A6" w:rsidRPr="005D10C0" w:rsidRDefault="009A6212">
            <w:pPr>
              <w:jc w:val="both"/>
              <w:rPr>
                <w:sz w:val="20"/>
                <w:szCs w:val="20"/>
              </w:rPr>
            </w:pPr>
            <w:r w:rsidRPr="005D10C0">
              <w:rPr>
                <w:sz w:val="20"/>
                <w:szCs w:val="20"/>
              </w:rPr>
              <w:lastRenderedPageBreak/>
              <w:t xml:space="preserve">Коэффициенты ликвидности </w:t>
            </w:r>
          </w:p>
        </w:tc>
      </w:tr>
      <w:tr w:rsidR="008B47A6" w14:paraId="0297FC78" w14:textId="77777777">
        <w:tc>
          <w:tcPr>
            <w:tcW w:w="479" w:type="dxa"/>
          </w:tcPr>
          <w:p w14:paraId="153C8B9A" w14:textId="77777777" w:rsidR="008B47A6" w:rsidRPr="005D10C0" w:rsidRDefault="009A6212">
            <w:pPr>
              <w:jc w:val="both"/>
              <w:rPr>
                <w:sz w:val="20"/>
                <w:szCs w:val="20"/>
              </w:rPr>
            </w:pPr>
            <w:r w:rsidRPr="005D10C0">
              <w:rPr>
                <w:sz w:val="20"/>
                <w:szCs w:val="20"/>
              </w:rPr>
              <w:t xml:space="preserve">9 </w:t>
            </w:r>
          </w:p>
        </w:tc>
        <w:tc>
          <w:tcPr>
            <w:tcW w:w="5998" w:type="dxa"/>
          </w:tcPr>
          <w:p w14:paraId="4EC45076" w14:textId="77777777" w:rsidR="008B47A6" w:rsidRPr="005D10C0" w:rsidRDefault="00E009A3">
            <w:pPr>
              <w:jc w:val="both"/>
              <w:rPr>
                <w:sz w:val="20"/>
                <w:szCs w:val="20"/>
              </w:rPr>
            </w:pPr>
            <w:hyperlink r:id="rId13">
              <w:r w:rsidR="009A6212" w:rsidRPr="005D10C0">
                <w:rPr>
                  <w:sz w:val="20"/>
                  <w:szCs w:val="20"/>
                </w:rPr>
                <w:t>Коэффициент абсолютной ликвидности</w:t>
              </w:r>
            </w:hyperlink>
            <w:r w:rsidR="009A6212" w:rsidRPr="005D10C0">
              <w:rPr>
                <w:sz w:val="20"/>
                <w:szCs w:val="20"/>
              </w:rPr>
              <w:t xml:space="preserve"> (покрытия обязательств перед кредиторами денежными средствами) ((п. 1 + п. 2) / п. 8) </w:t>
            </w:r>
          </w:p>
        </w:tc>
        <w:tc>
          <w:tcPr>
            <w:tcW w:w="1026" w:type="dxa"/>
          </w:tcPr>
          <w:p w14:paraId="5C4F9D93" w14:textId="77777777" w:rsidR="008B47A6" w:rsidRDefault="008B47A6">
            <w:pPr>
              <w:jc w:val="both"/>
              <w:rPr>
                <w:sz w:val="20"/>
                <w:szCs w:val="20"/>
              </w:rPr>
            </w:pPr>
          </w:p>
        </w:tc>
        <w:tc>
          <w:tcPr>
            <w:tcW w:w="941" w:type="dxa"/>
          </w:tcPr>
          <w:p w14:paraId="755D0104" w14:textId="77777777" w:rsidR="008B47A6" w:rsidRDefault="008B47A6">
            <w:pPr>
              <w:jc w:val="both"/>
              <w:rPr>
                <w:sz w:val="20"/>
                <w:szCs w:val="20"/>
              </w:rPr>
            </w:pPr>
          </w:p>
        </w:tc>
        <w:tc>
          <w:tcPr>
            <w:tcW w:w="1586" w:type="dxa"/>
          </w:tcPr>
          <w:p w14:paraId="0BFCF6E2" w14:textId="77777777" w:rsidR="008B47A6" w:rsidRDefault="008B47A6">
            <w:pPr>
              <w:jc w:val="both"/>
              <w:rPr>
                <w:sz w:val="20"/>
                <w:szCs w:val="20"/>
              </w:rPr>
            </w:pPr>
          </w:p>
        </w:tc>
      </w:tr>
      <w:tr w:rsidR="008B47A6" w14:paraId="6DAAF696" w14:textId="77777777">
        <w:tc>
          <w:tcPr>
            <w:tcW w:w="479" w:type="dxa"/>
          </w:tcPr>
          <w:p w14:paraId="1BBD3C32" w14:textId="77777777" w:rsidR="008B47A6" w:rsidRPr="005D10C0" w:rsidRDefault="009A6212">
            <w:pPr>
              <w:jc w:val="both"/>
              <w:rPr>
                <w:sz w:val="20"/>
                <w:szCs w:val="20"/>
              </w:rPr>
            </w:pPr>
            <w:r w:rsidRPr="005D10C0">
              <w:rPr>
                <w:sz w:val="20"/>
                <w:szCs w:val="20"/>
              </w:rPr>
              <w:t xml:space="preserve">10 </w:t>
            </w:r>
          </w:p>
        </w:tc>
        <w:tc>
          <w:tcPr>
            <w:tcW w:w="5998" w:type="dxa"/>
          </w:tcPr>
          <w:p w14:paraId="45BB1146" w14:textId="77777777" w:rsidR="008B47A6" w:rsidRPr="005D10C0" w:rsidRDefault="00E009A3">
            <w:pPr>
              <w:jc w:val="both"/>
              <w:rPr>
                <w:sz w:val="20"/>
                <w:szCs w:val="20"/>
              </w:rPr>
            </w:pPr>
            <w:hyperlink r:id="rId14">
              <w:r w:rsidR="009A6212" w:rsidRPr="005D10C0">
                <w:rPr>
                  <w:sz w:val="20"/>
                  <w:szCs w:val="20"/>
                </w:rPr>
                <w:t>Коэффициент критической ликвидности</w:t>
              </w:r>
            </w:hyperlink>
            <w:r w:rsidR="009A6212" w:rsidRPr="005D10C0">
              <w:rPr>
                <w:sz w:val="20"/>
                <w:szCs w:val="20"/>
              </w:rPr>
              <w:t xml:space="preserve"> (покрытия обязательств перед кредиторами денежными средствами и средствами в расчетах с дебиторами) ((п. 1 + п. 2 + п. 3 + п. 4) / п. 8)) </w:t>
            </w:r>
          </w:p>
        </w:tc>
        <w:tc>
          <w:tcPr>
            <w:tcW w:w="1026" w:type="dxa"/>
          </w:tcPr>
          <w:p w14:paraId="3492835F" w14:textId="77777777" w:rsidR="008B47A6" w:rsidRDefault="008B47A6">
            <w:pPr>
              <w:jc w:val="both"/>
              <w:rPr>
                <w:sz w:val="20"/>
                <w:szCs w:val="20"/>
              </w:rPr>
            </w:pPr>
          </w:p>
        </w:tc>
        <w:tc>
          <w:tcPr>
            <w:tcW w:w="941" w:type="dxa"/>
          </w:tcPr>
          <w:p w14:paraId="73C69E4A" w14:textId="77777777" w:rsidR="008B47A6" w:rsidRDefault="008B47A6">
            <w:pPr>
              <w:jc w:val="both"/>
              <w:rPr>
                <w:sz w:val="20"/>
                <w:szCs w:val="20"/>
              </w:rPr>
            </w:pPr>
          </w:p>
        </w:tc>
        <w:tc>
          <w:tcPr>
            <w:tcW w:w="1586" w:type="dxa"/>
          </w:tcPr>
          <w:p w14:paraId="25B3615D" w14:textId="77777777" w:rsidR="008B47A6" w:rsidRDefault="008B47A6">
            <w:pPr>
              <w:jc w:val="both"/>
              <w:rPr>
                <w:sz w:val="20"/>
                <w:szCs w:val="20"/>
              </w:rPr>
            </w:pPr>
          </w:p>
        </w:tc>
      </w:tr>
      <w:tr w:rsidR="008B47A6" w14:paraId="64B00CD1" w14:textId="77777777">
        <w:tc>
          <w:tcPr>
            <w:tcW w:w="479" w:type="dxa"/>
          </w:tcPr>
          <w:p w14:paraId="52C2D579" w14:textId="77777777" w:rsidR="008B47A6" w:rsidRPr="005D10C0" w:rsidRDefault="009A6212">
            <w:pPr>
              <w:jc w:val="both"/>
              <w:rPr>
                <w:sz w:val="20"/>
                <w:szCs w:val="20"/>
              </w:rPr>
            </w:pPr>
            <w:r w:rsidRPr="005D10C0">
              <w:rPr>
                <w:sz w:val="20"/>
                <w:szCs w:val="20"/>
              </w:rPr>
              <w:t xml:space="preserve">11 </w:t>
            </w:r>
          </w:p>
        </w:tc>
        <w:tc>
          <w:tcPr>
            <w:tcW w:w="5998" w:type="dxa"/>
          </w:tcPr>
          <w:p w14:paraId="17845BE6" w14:textId="77777777" w:rsidR="008B47A6" w:rsidRPr="005D10C0" w:rsidRDefault="009A6212">
            <w:pPr>
              <w:jc w:val="both"/>
              <w:rPr>
                <w:sz w:val="20"/>
                <w:szCs w:val="20"/>
              </w:rPr>
            </w:pPr>
            <w:r w:rsidRPr="005D10C0">
              <w:rPr>
                <w:sz w:val="20"/>
                <w:szCs w:val="20"/>
              </w:rPr>
              <w:t xml:space="preserve">Коэффициент текущей ликвидности (покрытия обязательств перед кредиторами текущими (оборотными) активами) (п. 7 / п. 8) </w:t>
            </w:r>
          </w:p>
        </w:tc>
        <w:tc>
          <w:tcPr>
            <w:tcW w:w="1026" w:type="dxa"/>
          </w:tcPr>
          <w:p w14:paraId="4BC65155" w14:textId="77777777" w:rsidR="008B47A6" w:rsidRDefault="008B47A6">
            <w:pPr>
              <w:jc w:val="both"/>
              <w:rPr>
                <w:sz w:val="20"/>
                <w:szCs w:val="20"/>
              </w:rPr>
            </w:pPr>
          </w:p>
        </w:tc>
        <w:tc>
          <w:tcPr>
            <w:tcW w:w="941" w:type="dxa"/>
          </w:tcPr>
          <w:p w14:paraId="122B0E5C" w14:textId="77777777" w:rsidR="008B47A6" w:rsidRDefault="008B47A6">
            <w:pPr>
              <w:jc w:val="both"/>
              <w:rPr>
                <w:sz w:val="20"/>
                <w:szCs w:val="20"/>
              </w:rPr>
            </w:pPr>
          </w:p>
        </w:tc>
        <w:tc>
          <w:tcPr>
            <w:tcW w:w="1586" w:type="dxa"/>
          </w:tcPr>
          <w:p w14:paraId="18D2A927" w14:textId="77777777" w:rsidR="008B47A6" w:rsidRDefault="008B47A6">
            <w:pPr>
              <w:jc w:val="both"/>
              <w:rPr>
                <w:sz w:val="20"/>
                <w:szCs w:val="20"/>
              </w:rPr>
            </w:pPr>
          </w:p>
        </w:tc>
      </w:tr>
      <w:tr w:rsidR="008B47A6" w14:paraId="3CBAD26F" w14:textId="77777777">
        <w:tc>
          <w:tcPr>
            <w:tcW w:w="479" w:type="dxa"/>
          </w:tcPr>
          <w:p w14:paraId="50E88AFC" w14:textId="77777777" w:rsidR="008B47A6" w:rsidRPr="005D10C0" w:rsidRDefault="009A6212">
            <w:pPr>
              <w:jc w:val="both"/>
              <w:rPr>
                <w:sz w:val="20"/>
                <w:szCs w:val="20"/>
              </w:rPr>
            </w:pPr>
            <w:r w:rsidRPr="005D10C0">
              <w:rPr>
                <w:sz w:val="20"/>
                <w:szCs w:val="20"/>
              </w:rPr>
              <w:t xml:space="preserve">12 </w:t>
            </w:r>
          </w:p>
        </w:tc>
        <w:tc>
          <w:tcPr>
            <w:tcW w:w="5998" w:type="dxa"/>
          </w:tcPr>
          <w:p w14:paraId="0428D651" w14:textId="77777777" w:rsidR="008B47A6" w:rsidRPr="005D10C0" w:rsidRDefault="00E009A3">
            <w:pPr>
              <w:jc w:val="both"/>
              <w:rPr>
                <w:sz w:val="20"/>
                <w:szCs w:val="20"/>
              </w:rPr>
            </w:pPr>
            <w:hyperlink r:id="rId15">
              <w:r w:rsidR="009A6212" w:rsidRPr="005D10C0">
                <w:rPr>
                  <w:sz w:val="20"/>
                  <w:szCs w:val="20"/>
                </w:rPr>
                <w:t>Коэффициент соотношения дебиторской и кредиторской задолженности</w:t>
              </w:r>
            </w:hyperlink>
            <w:r w:rsidR="009A6212" w:rsidRPr="005D10C0">
              <w:rPr>
                <w:sz w:val="20"/>
                <w:szCs w:val="20"/>
              </w:rPr>
              <w:t xml:space="preserve"> (покрытия обязательств средствами в расчетах с дебиторами) (п. 3/п. 8) </w:t>
            </w:r>
          </w:p>
        </w:tc>
        <w:tc>
          <w:tcPr>
            <w:tcW w:w="1026" w:type="dxa"/>
          </w:tcPr>
          <w:p w14:paraId="2DB2A310" w14:textId="77777777" w:rsidR="008B47A6" w:rsidRDefault="008B47A6">
            <w:pPr>
              <w:jc w:val="both"/>
              <w:rPr>
                <w:sz w:val="20"/>
                <w:szCs w:val="20"/>
              </w:rPr>
            </w:pPr>
          </w:p>
        </w:tc>
        <w:tc>
          <w:tcPr>
            <w:tcW w:w="941" w:type="dxa"/>
          </w:tcPr>
          <w:p w14:paraId="39267B26" w14:textId="77777777" w:rsidR="008B47A6" w:rsidRDefault="008B47A6">
            <w:pPr>
              <w:jc w:val="both"/>
              <w:rPr>
                <w:sz w:val="20"/>
                <w:szCs w:val="20"/>
              </w:rPr>
            </w:pPr>
          </w:p>
        </w:tc>
        <w:tc>
          <w:tcPr>
            <w:tcW w:w="1586" w:type="dxa"/>
          </w:tcPr>
          <w:p w14:paraId="144F2E95" w14:textId="77777777" w:rsidR="008B47A6" w:rsidRDefault="008B47A6">
            <w:pPr>
              <w:jc w:val="both"/>
              <w:rPr>
                <w:sz w:val="20"/>
                <w:szCs w:val="20"/>
              </w:rPr>
            </w:pPr>
          </w:p>
        </w:tc>
      </w:tr>
    </w:tbl>
    <w:p w14:paraId="6627D107" w14:textId="1877B880" w:rsidR="008B47A6" w:rsidRDefault="009A6212">
      <w:pPr>
        <w:spacing w:before="150" w:after="150"/>
        <w:jc w:val="both"/>
      </w:pPr>
      <w:r>
        <w:t xml:space="preserve">Таблица </w:t>
      </w:r>
      <w:r w:rsidR="006B4086">
        <w:t>4</w:t>
      </w:r>
      <w:r>
        <w:t xml:space="preserve">. Финансовая устойчивость государственного университета без учета обязательств перед учредителем </w:t>
      </w:r>
    </w:p>
    <w:tbl>
      <w:tblPr>
        <w:tblStyle w:val="affff6"/>
        <w:tblW w:w="10030" w:type="dxa"/>
        <w:tblLayout w:type="fixed"/>
        <w:tblLook w:val="04A0" w:firstRow="1" w:lastRow="0" w:firstColumn="1" w:lastColumn="0" w:noHBand="0" w:noVBand="1"/>
      </w:tblPr>
      <w:tblGrid>
        <w:gridCol w:w="562"/>
        <w:gridCol w:w="5529"/>
        <w:gridCol w:w="1133"/>
        <w:gridCol w:w="1135"/>
        <w:gridCol w:w="1671"/>
      </w:tblGrid>
      <w:tr w:rsidR="008B47A6" w14:paraId="194A58BF" w14:textId="77777777" w:rsidTr="006B4086">
        <w:tc>
          <w:tcPr>
            <w:tcW w:w="562" w:type="dxa"/>
          </w:tcPr>
          <w:p w14:paraId="208AD82E" w14:textId="72C98F14" w:rsidR="008B47A6" w:rsidRDefault="009A6212" w:rsidP="006B4086">
            <w:pPr>
              <w:jc w:val="center"/>
              <w:rPr>
                <w:sz w:val="20"/>
                <w:szCs w:val="20"/>
              </w:rPr>
            </w:pPr>
            <w:r>
              <w:rPr>
                <w:sz w:val="20"/>
                <w:szCs w:val="20"/>
              </w:rPr>
              <w:t>№ п/п</w:t>
            </w:r>
          </w:p>
        </w:tc>
        <w:tc>
          <w:tcPr>
            <w:tcW w:w="5529" w:type="dxa"/>
          </w:tcPr>
          <w:p w14:paraId="09942000" w14:textId="3982D732" w:rsidR="008B47A6" w:rsidRDefault="009A6212" w:rsidP="006B4086">
            <w:pPr>
              <w:jc w:val="center"/>
              <w:rPr>
                <w:sz w:val="20"/>
                <w:szCs w:val="20"/>
              </w:rPr>
            </w:pPr>
            <w:r>
              <w:rPr>
                <w:sz w:val="20"/>
                <w:szCs w:val="20"/>
              </w:rPr>
              <w:t>Показатель</w:t>
            </w:r>
          </w:p>
        </w:tc>
        <w:tc>
          <w:tcPr>
            <w:tcW w:w="1133" w:type="dxa"/>
          </w:tcPr>
          <w:p w14:paraId="129C57D3" w14:textId="6B86666A" w:rsidR="008B47A6" w:rsidRDefault="009A6212" w:rsidP="006B4086">
            <w:pPr>
              <w:jc w:val="center"/>
              <w:rPr>
                <w:sz w:val="20"/>
                <w:szCs w:val="20"/>
              </w:rPr>
            </w:pPr>
            <w:r>
              <w:rPr>
                <w:sz w:val="20"/>
                <w:szCs w:val="20"/>
              </w:rPr>
              <w:t>На начало года</w:t>
            </w:r>
          </w:p>
        </w:tc>
        <w:tc>
          <w:tcPr>
            <w:tcW w:w="1135" w:type="dxa"/>
          </w:tcPr>
          <w:p w14:paraId="12E1F97F" w14:textId="1E13D4C4" w:rsidR="008B47A6" w:rsidRDefault="009A6212" w:rsidP="006B4086">
            <w:pPr>
              <w:jc w:val="center"/>
              <w:rPr>
                <w:sz w:val="20"/>
                <w:szCs w:val="20"/>
              </w:rPr>
            </w:pPr>
            <w:r>
              <w:rPr>
                <w:sz w:val="20"/>
                <w:szCs w:val="20"/>
              </w:rPr>
              <w:t>На конец года</w:t>
            </w:r>
          </w:p>
        </w:tc>
        <w:tc>
          <w:tcPr>
            <w:tcW w:w="1671" w:type="dxa"/>
          </w:tcPr>
          <w:p w14:paraId="022D2753" w14:textId="79D6182D" w:rsidR="008B47A6" w:rsidRDefault="009A6212" w:rsidP="006B4086">
            <w:pPr>
              <w:jc w:val="center"/>
              <w:rPr>
                <w:sz w:val="20"/>
                <w:szCs w:val="20"/>
              </w:rPr>
            </w:pPr>
            <w:r>
              <w:rPr>
                <w:sz w:val="20"/>
                <w:szCs w:val="20"/>
              </w:rPr>
              <w:t>Абсолютное изменение</w:t>
            </w:r>
          </w:p>
        </w:tc>
      </w:tr>
      <w:tr w:rsidR="008B47A6" w14:paraId="037A1488" w14:textId="77777777">
        <w:tc>
          <w:tcPr>
            <w:tcW w:w="10030" w:type="dxa"/>
            <w:gridSpan w:val="5"/>
          </w:tcPr>
          <w:p w14:paraId="543B56B4" w14:textId="77777777" w:rsidR="008B47A6" w:rsidRDefault="009A6212">
            <w:pPr>
              <w:jc w:val="both"/>
              <w:rPr>
                <w:sz w:val="20"/>
                <w:szCs w:val="20"/>
              </w:rPr>
            </w:pPr>
            <w:r>
              <w:rPr>
                <w:sz w:val="20"/>
                <w:szCs w:val="20"/>
              </w:rPr>
              <w:t xml:space="preserve">Исходные данные для анализа, тыс. руб. </w:t>
            </w:r>
          </w:p>
        </w:tc>
      </w:tr>
      <w:tr w:rsidR="008B47A6" w14:paraId="5342FE01" w14:textId="77777777" w:rsidTr="006B4086">
        <w:tc>
          <w:tcPr>
            <w:tcW w:w="562" w:type="dxa"/>
          </w:tcPr>
          <w:p w14:paraId="7D725069" w14:textId="77777777" w:rsidR="008B47A6" w:rsidRPr="005D10C0" w:rsidRDefault="009A6212">
            <w:pPr>
              <w:jc w:val="both"/>
              <w:rPr>
                <w:sz w:val="20"/>
                <w:szCs w:val="20"/>
              </w:rPr>
            </w:pPr>
            <w:r w:rsidRPr="005D10C0">
              <w:rPr>
                <w:sz w:val="20"/>
                <w:szCs w:val="20"/>
              </w:rPr>
              <w:t xml:space="preserve">1 </w:t>
            </w:r>
          </w:p>
        </w:tc>
        <w:tc>
          <w:tcPr>
            <w:tcW w:w="5529" w:type="dxa"/>
          </w:tcPr>
          <w:p w14:paraId="2583D664" w14:textId="77777777" w:rsidR="008B47A6" w:rsidRPr="005D10C0" w:rsidRDefault="009A6212">
            <w:pPr>
              <w:jc w:val="both"/>
              <w:rPr>
                <w:sz w:val="20"/>
                <w:szCs w:val="20"/>
              </w:rPr>
            </w:pPr>
            <w:r w:rsidRPr="005D10C0">
              <w:rPr>
                <w:sz w:val="20"/>
                <w:szCs w:val="20"/>
              </w:rPr>
              <w:t xml:space="preserve">Обязательства перед кредиторами </w:t>
            </w:r>
          </w:p>
        </w:tc>
        <w:tc>
          <w:tcPr>
            <w:tcW w:w="1133" w:type="dxa"/>
          </w:tcPr>
          <w:p w14:paraId="4DC472C0" w14:textId="77777777" w:rsidR="008B47A6" w:rsidRDefault="008B47A6">
            <w:pPr>
              <w:jc w:val="both"/>
              <w:rPr>
                <w:sz w:val="20"/>
                <w:szCs w:val="20"/>
              </w:rPr>
            </w:pPr>
          </w:p>
        </w:tc>
        <w:tc>
          <w:tcPr>
            <w:tcW w:w="1135" w:type="dxa"/>
          </w:tcPr>
          <w:p w14:paraId="047300FA" w14:textId="77777777" w:rsidR="008B47A6" w:rsidRDefault="008B47A6">
            <w:pPr>
              <w:jc w:val="both"/>
              <w:rPr>
                <w:sz w:val="20"/>
                <w:szCs w:val="20"/>
              </w:rPr>
            </w:pPr>
          </w:p>
        </w:tc>
        <w:tc>
          <w:tcPr>
            <w:tcW w:w="1671" w:type="dxa"/>
          </w:tcPr>
          <w:p w14:paraId="4AF92666" w14:textId="77777777" w:rsidR="008B47A6" w:rsidRDefault="008B47A6">
            <w:pPr>
              <w:jc w:val="both"/>
              <w:rPr>
                <w:sz w:val="20"/>
                <w:szCs w:val="20"/>
              </w:rPr>
            </w:pPr>
          </w:p>
        </w:tc>
      </w:tr>
      <w:tr w:rsidR="008B47A6" w14:paraId="773EF9A3" w14:textId="77777777" w:rsidTr="006B4086">
        <w:tc>
          <w:tcPr>
            <w:tcW w:w="562" w:type="dxa"/>
          </w:tcPr>
          <w:p w14:paraId="4C175C3B" w14:textId="77777777" w:rsidR="008B47A6" w:rsidRPr="005D10C0" w:rsidRDefault="009A6212">
            <w:pPr>
              <w:jc w:val="both"/>
              <w:rPr>
                <w:sz w:val="20"/>
                <w:szCs w:val="20"/>
              </w:rPr>
            </w:pPr>
            <w:r w:rsidRPr="005D10C0">
              <w:rPr>
                <w:sz w:val="20"/>
                <w:szCs w:val="20"/>
              </w:rPr>
              <w:t xml:space="preserve">2 </w:t>
            </w:r>
          </w:p>
        </w:tc>
        <w:tc>
          <w:tcPr>
            <w:tcW w:w="5529" w:type="dxa"/>
          </w:tcPr>
          <w:p w14:paraId="373A248B" w14:textId="77777777" w:rsidR="008B47A6" w:rsidRPr="005D10C0" w:rsidRDefault="009A6212">
            <w:pPr>
              <w:jc w:val="both"/>
              <w:rPr>
                <w:sz w:val="20"/>
                <w:szCs w:val="20"/>
              </w:rPr>
            </w:pPr>
            <w:r w:rsidRPr="005D10C0">
              <w:rPr>
                <w:sz w:val="20"/>
                <w:szCs w:val="20"/>
              </w:rPr>
              <w:t xml:space="preserve">Финансовый результат (собственные средства) </w:t>
            </w:r>
          </w:p>
        </w:tc>
        <w:tc>
          <w:tcPr>
            <w:tcW w:w="1133" w:type="dxa"/>
          </w:tcPr>
          <w:p w14:paraId="4C98AB8E" w14:textId="77777777" w:rsidR="008B47A6" w:rsidRDefault="008B47A6">
            <w:pPr>
              <w:jc w:val="both"/>
              <w:rPr>
                <w:sz w:val="20"/>
                <w:szCs w:val="20"/>
              </w:rPr>
            </w:pPr>
          </w:p>
        </w:tc>
        <w:tc>
          <w:tcPr>
            <w:tcW w:w="1135" w:type="dxa"/>
          </w:tcPr>
          <w:p w14:paraId="17FA563B" w14:textId="77777777" w:rsidR="008B47A6" w:rsidRDefault="008B47A6">
            <w:pPr>
              <w:jc w:val="both"/>
              <w:rPr>
                <w:sz w:val="20"/>
                <w:szCs w:val="20"/>
              </w:rPr>
            </w:pPr>
          </w:p>
        </w:tc>
        <w:tc>
          <w:tcPr>
            <w:tcW w:w="1671" w:type="dxa"/>
          </w:tcPr>
          <w:p w14:paraId="79CAE1A2" w14:textId="77777777" w:rsidR="008B47A6" w:rsidRDefault="008B47A6">
            <w:pPr>
              <w:jc w:val="both"/>
              <w:rPr>
                <w:sz w:val="20"/>
                <w:szCs w:val="20"/>
              </w:rPr>
            </w:pPr>
          </w:p>
        </w:tc>
      </w:tr>
      <w:tr w:rsidR="008B47A6" w14:paraId="79E84F83" w14:textId="77777777" w:rsidTr="006B4086">
        <w:tc>
          <w:tcPr>
            <w:tcW w:w="562" w:type="dxa"/>
          </w:tcPr>
          <w:p w14:paraId="45FBD0BC" w14:textId="77777777" w:rsidR="008B47A6" w:rsidRPr="005D10C0" w:rsidRDefault="009A6212">
            <w:pPr>
              <w:jc w:val="both"/>
              <w:rPr>
                <w:sz w:val="20"/>
                <w:szCs w:val="20"/>
              </w:rPr>
            </w:pPr>
            <w:r w:rsidRPr="005D10C0">
              <w:rPr>
                <w:sz w:val="20"/>
                <w:szCs w:val="20"/>
              </w:rPr>
              <w:t xml:space="preserve">3 </w:t>
            </w:r>
          </w:p>
        </w:tc>
        <w:tc>
          <w:tcPr>
            <w:tcW w:w="5529" w:type="dxa"/>
          </w:tcPr>
          <w:p w14:paraId="68839323" w14:textId="77777777" w:rsidR="008B47A6" w:rsidRPr="005D10C0" w:rsidRDefault="009A6212">
            <w:pPr>
              <w:jc w:val="both"/>
              <w:rPr>
                <w:sz w:val="20"/>
                <w:szCs w:val="20"/>
              </w:rPr>
            </w:pPr>
            <w:r w:rsidRPr="005D10C0">
              <w:rPr>
                <w:sz w:val="20"/>
                <w:szCs w:val="20"/>
              </w:rPr>
              <w:t xml:space="preserve">Общая величина источников формирования имущества вуза (без учета обязательств перед учредителем) </w:t>
            </w:r>
          </w:p>
        </w:tc>
        <w:tc>
          <w:tcPr>
            <w:tcW w:w="1133" w:type="dxa"/>
          </w:tcPr>
          <w:p w14:paraId="1AB09390" w14:textId="77777777" w:rsidR="008B47A6" w:rsidRDefault="008B47A6">
            <w:pPr>
              <w:jc w:val="both"/>
              <w:rPr>
                <w:sz w:val="20"/>
                <w:szCs w:val="20"/>
              </w:rPr>
            </w:pPr>
          </w:p>
        </w:tc>
        <w:tc>
          <w:tcPr>
            <w:tcW w:w="1135" w:type="dxa"/>
          </w:tcPr>
          <w:p w14:paraId="0319B9BB" w14:textId="77777777" w:rsidR="008B47A6" w:rsidRDefault="008B47A6">
            <w:pPr>
              <w:jc w:val="both"/>
              <w:rPr>
                <w:sz w:val="20"/>
                <w:szCs w:val="20"/>
              </w:rPr>
            </w:pPr>
          </w:p>
        </w:tc>
        <w:tc>
          <w:tcPr>
            <w:tcW w:w="1671" w:type="dxa"/>
          </w:tcPr>
          <w:p w14:paraId="0CF6FA2D" w14:textId="77777777" w:rsidR="008B47A6" w:rsidRDefault="008B47A6">
            <w:pPr>
              <w:jc w:val="both"/>
              <w:rPr>
                <w:sz w:val="20"/>
                <w:szCs w:val="20"/>
              </w:rPr>
            </w:pPr>
          </w:p>
        </w:tc>
      </w:tr>
      <w:tr w:rsidR="008B47A6" w14:paraId="770C37D8" w14:textId="77777777">
        <w:tc>
          <w:tcPr>
            <w:tcW w:w="10030" w:type="dxa"/>
            <w:gridSpan w:val="5"/>
          </w:tcPr>
          <w:p w14:paraId="603F4A24" w14:textId="77777777" w:rsidR="008B47A6" w:rsidRPr="005D10C0" w:rsidRDefault="009A6212">
            <w:pPr>
              <w:jc w:val="both"/>
              <w:rPr>
                <w:sz w:val="20"/>
                <w:szCs w:val="20"/>
              </w:rPr>
            </w:pPr>
            <w:r w:rsidRPr="005D10C0">
              <w:rPr>
                <w:sz w:val="20"/>
                <w:szCs w:val="20"/>
              </w:rPr>
              <w:t xml:space="preserve">Коэффициенты финансовой устойчивости </w:t>
            </w:r>
          </w:p>
        </w:tc>
      </w:tr>
      <w:tr w:rsidR="008B47A6" w14:paraId="23A5DE76" w14:textId="77777777" w:rsidTr="006B4086">
        <w:tc>
          <w:tcPr>
            <w:tcW w:w="562" w:type="dxa"/>
          </w:tcPr>
          <w:p w14:paraId="2AC74179" w14:textId="77777777" w:rsidR="008B47A6" w:rsidRPr="005D10C0" w:rsidRDefault="009A6212">
            <w:pPr>
              <w:jc w:val="both"/>
              <w:rPr>
                <w:sz w:val="20"/>
                <w:szCs w:val="20"/>
              </w:rPr>
            </w:pPr>
            <w:r w:rsidRPr="005D10C0">
              <w:rPr>
                <w:sz w:val="20"/>
                <w:szCs w:val="20"/>
              </w:rPr>
              <w:t xml:space="preserve">4 </w:t>
            </w:r>
          </w:p>
        </w:tc>
        <w:tc>
          <w:tcPr>
            <w:tcW w:w="5529" w:type="dxa"/>
          </w:tcPr>
          <w:p w14:paraId="392776EE" w14:textId="77777777" w:rsidR="008B47A6" w:rsidRPr="005D10C0" w:rsidRDefault="00E009A3">
            <w:pPr>
              <w:jc w:val="both"/>
              <w:rPr>
                <w:sz w:val="20"/>
                <w:szCs w:val="20"/>
              </w:rPr>
            </w:pPr>
            <w:hyperlink r:id="rId16">
              <w:r w:rsidR="009A6212" w:rsidRPr="005D10C0">
                <w:rPr>
                  <w:sz w:val="20"/>
                  <w:szCs w:val="20"/>
                </w:rPr>
                <w:t>Коэффициент автономии</w:t>
              </w:r>
            </w:hyperlink>
            <w:r w:rsidR="009A6212" w:rsidRPr="005D10C0">
              <w:rPr>
                <w:sz w:val="20"/>
                <w:szCs w:val="20"/>
              </w:rPr>
              <w:t xml:space="preserve"> (доля собственных средств (полученного финансового результата) в общей величине источников финансирования деятельности вуза) (п. 2 / п. 3) </w:t>
            </w:r>
          </w:p>
        </w:tc>
        <w:tc>
          <w:tcPr>
            <w:tcW w:w="1133" w:type="dxa"/>
          </w:tcPr>
          <w:p w14:paraId="3A0A563D" w14:textId="77777777" w:rsidR="008B47A6" w:rsidRDefault="008B47A6">
            <w:pPr>
              <w:jc w:val="both"/>
              <w:rPr>
                <w:sz w:val="20"/>
                <w:szCs w:val="20"/>
              </w:rPr>
            </w:pPr>
          </w:p>
        </w:tc>
        <w:tc>
          <w:tcPr>
            <w:tcW w:w="1135" w:type="dxa"/>
          </w:tcPr>
          <w:p w14:paraId="399B2A77" w14:textId="77777777" w:rsidR="008B47A6" w:rsidRDefault="008B47A6">
            <w:pPr>
              <w:jc w:val="both"/>
              <w:rPr>
                <w:sz w:val="20"/>
                <w:szCs w:val="20"/>
              </w:rPr>
            </w:pPr>
          </w:p>
        </w:tc>
        <w:tc>
          <w:tcPr>
            <w:tcW w:w="1671" w:type="dxa"/>
          </w:tcPr>
          <w:p w14:paraId="10B8FBF0" w14:textId="77777777" w:rsidR="008B47A6" w:rsidRDefault="008B47A6">
            <w:pPr>
              <w:jc w:val="both"/>
              <w:rPr>
                <w:sz w:val="20"/>
                <w:szCs w:val="20"/>
              </w:rPr>
            </w:pPr>
          </w:p>
        </w:tc>
      </w:tr>
      <w:tr w:rsidR="008B47A6" w14:paraId="3A6173BC" w14:textId="77777777" w:rsidTr="006B4086">
        <w:tc>
          <w:tcPr>
            <w:tcW w:w="562" w:type="dxa"/>
          </w:tcPr>
          <w:p w14:paraId="2D541827" w14:textId="77777777" w:rsidR="008B47A6" w:rsidRPr="005D10C0" w:rsidRDefault="009A6212">
            <w:pPr>
              <w:jc w:val="both"/>
              <w:rPr>
                <w:sz w:val="20"/>
                <w:szCs w:val="20"/>
              </w:rPr>
            </w:pPr>
            <w:r w:rsidRPr="005D10C0">
              <w:rPr>
                <w:sz w:val="20"/>
                <w:szCs w:val="20"/>
              </w:rPr>
              <w:t xml:space="preserve">5 </w:t>
            </w:r>
          </w:p>
        </w:tc>
        <w:tc>
          <w:tcPr>
            <w:tcW w:w="5529" w:type="dxa"/>
          </w:tcPr>
          <w:p w14:paraId="0E2F6E5B" w14:textId="26C19BD9" w:rsidR="008B47A6" w:rsidRPr="005D10C0" w:rsidRDefault="00E009A3">
            <w:pPr>
              <w:jc w:val="both"/>
              <w:rPr>
                <w:sz w:val="20"/>
                <w:szCs w:val="20"/>
              </w:rPr>
            </w:pPr>
            <w:hyperlink r:id="rId17">
              <w:r w:rsidR="009A6212" w:rsidRPr="005D10C0">
                <w:rPr>
                  <w:sz w:val="20"/>
                  <w:szCs w:val="20"/>
                </w:rPr>
                <w:t>Коэффициент финансовой зависимости</w:t>
              </w:r>
            </w:hyperlink>
            <w:r w:rsidR="009A6212" w:rsidRPr="005D10C0">
              <w:rPr>
                <w:sz w:val="20"/>
                <w:szCs w:val="20"/>
              </w:rPr>
              <w:t xml:space="preserve"> (доля обязательств в общей величине источников финансирования) (п. 1 / п. 3) </w:t>
            </w:r>
          </w:p>
        </w:tc>
        <w:tc>
          <w:tcPr>
            <w:tcW w:w="1133" w:type="dxa"/>
          </w:tcPr>
          <w:p w14:paraId="4CA958E6" w14:textId="77777777" w:rsidR="008B47A6" w:rsidRDefault="008B47A6">
            <w:pPr>
              <w:jc w:val="both"/>
              <w:rPr>
                <w:sz w:val="20"/>
                <w:szCs w:val="20"/>
              </w:rPr>
            </w:pPr>
          </w:p>
        </w:tc>
        <w:tc>
          <w:tcPr>
            <w:tcW w:w="1135" w:type="dxa"/>
          </w:tcPr>
          <w:p w14:paraId="17C4401B" w14:textId="77777777" w:rsidR="008B47A6" w:rsidRDefault="008B47A6">
            <w:pPr>
              <w:jc w:val="both"/>
              <w:rPr>
                <w:sz w:val="20"/>
                <w:szCs w:val="20"/>
              </w:rPr>
            </w:pPr>
          </w:p>
        </w:tc>
        <w:tc>
          <w:tcPr>
            <w:tcW w:w="1671" w:type="dxa"/>
          </w:tcPr>
          <w:p w14:paraId="5EDC0966" w14:textId="77777777" w:rsidR="008B47A6" w:rsidRDefault="008B47A6">
            <w:pPr>
              <w:jc w:val="both"/>
              <w:rPr>
                <w:sz w:val="20"/>
                <w:szCs w:val="20"/>
              </w:rPr>
            </w:pPr>
          </w:p>
        </w:tc>
      </w:tr>
    </w:tbl>
    <w:p w14:paraId="47A1B96E" w14:textId="2DBCDAD7" w:rsidR="008B47A6" w:rsidRDefault="009A6212">
      <w:pPr>
        <w:spacing w:before="150" w:after="150"/>
        <w:jc w:val="both"/>
      </w:pPr>
      <w:r>
        <w:t xml:space="preserve">Таблица </w:t>
      </w:r>
      <w:r w:rsidR="006B4086">
        <w:t>5</w:t>
      </w:r>
      <w:r>
        <w:t xml:space="preserve">. Финансовая устойчивость государственного университета (с учетом обязательств перед учредителем) </w:t>
      </w:r>
    </w:p>
    <w:tbl>
      <w:tblPr>
        <w:tblStyle w:val="affff6"/>
        <w:tblW w:w="10030" w:type="dxa"/>
        <w:tblLayout w:type="fixed"/>
        <w:tblLook w:val="04A0" w:firstRow="1" w:lastRow="0" w:firstColumn="1" w:lastColumn="0" w:noHBand="0" w:noVBand="1"/>
      </w:tblPr>
      <w:tblGrid>
        <w:gridCol w:w="486"/>
        <w:gridCol w:w="6738"/>
        <w:gridCol w:w="806"/>
        <w:gridCol w:w="716"/>
        <w:gridCol w:w="1284"/>
      </w:tblGrid>
      <w:tr w:rsidR="008B47A6" w14:paraId="147361CE" w14:textId="77777777">
        <w:trPr>
          <w:trHeight w:val="708"/>
        </w:trPr>
        <w:tc>
          <w:tcPr>
            <w:tcW w:w="486" w:type="dxa"/>
          </w:tcPr>
          <w:p w14:paraId="22538B67" w14:textId="6C84AA39" w:rsidR="008B47A6" w:rsidRDefault="009A6212" w:rsidP="006B4086">
            <w:pPr>
              <w:jc w:val="center"/>
              <w:rPr>
                <w:sz w:val="20"/>
                <w:szCs w:val="20"/>
              </w:rPr>
            </w:pPr>
            <w:r>
              <w:rPr>
                <w:sz w:val="20"/>
                <w:szCs w:val="20"/>
              </w:rPr>
              <w:t>№ п/п</w:t>
            </w:r>
          </w:p>
        </w:tc>
        <w:tc>
          <w:tcPr>
            <w:tcW w:w="6738" w:type="dxa"/>
          </w:tcPr>
          <w:p w14:paraId="7A17AB1B" w14:textId="3883371B" w:rsidR="008B47A6" w:rsidRDefault="009A6212" w:rsidP="006B4086">
            <w:pPr>
              <w:jc w:val="center"/>
              <w:rPr>
                <w:sz w:val="20"/>
                <w:szCs w:val="20"/>
              </w:rPr>
            </w:pPr>
            <w:r>
              <w:rPr>
                <w:sz w:val="20"/>
                <w:szCs w:val="20"/>
              </w:rPr>
              <w:t>Показатель</w:t>
            </w:r>
          </w:p>
        </w:tc>
        <w:tc>
          <w:tcPr>
            <w:tcW w:w="806" w:type="dxa"/>
          </w:tcPr>
          <w:p w14:paraId="790C2FF4" w14:textId="1CE5DDF4" w:rsidR="008B47A6" w:rsidRDefault="009A6212" w:rsidP="006B4086">
            <w:pPr>
              <w:jc w:val="center"/>
              <w:rPr>
                <w:sz w:val="20"/>
                <w:szCs w:val="20"/>
              </w:rPr>
            </w:pPr>
            <w:r>
              <w:rPr>
                <w:sz w:val="20"/>
                <w:szCs w:val="20"/>
              </w:rPr>
              <w:t>На начало года</w:t>
            </w:r>
          </w:p>
        </w:tc>
        <w:tc>
          <w:tcPr>
            <w:tcW w:w="716" w:type="dxa"/>
          </w:tcPr>
          <w:p w14:paraId="63989B4D" w14:textId="398096A2" w:rsidR="008B47A6" w:rsidRDefault="009A6212" w:rsidP="006B4086">
            <w:pPr>
              <w:jc w:val="center"/>
              <w:rPr>
                <w:sz w:val="20"/>
                <w:szCs w:val="20"/>
              </w:rPr>
            </w:pPr>
            <w:r>
              <w:rPr>
                <w:sz w:val="20"/>
                <w:szCs w:val="20"/>
              </w:rPr>
              <w:t>На конец года</w:t>
            </w:r>
          </w:p>
        </w:tc>
        <w:tc>
          <w:tcPr>
            <w:tcW w:w="1284" w:type="dxa"/>
          </w:tcPr>
          <w:p w14:paraId="708AB5F5" w14:textId="151F9926" w:rsidR="008B47A6" w:rsidRDefault="009A6212" w:rsidP="006B4086">
            <w:pPr>
              <w:jc w:val="center"/>
              <w:rPr>
                <w:sz w:val="20"/>
                <w:szCs w:val="20"/>
              </w:rPr>
            </w:pPr>
            <w:r>
              <w:rPr>
                <w:sz w:val="20"/>
                <w:szCs w:val="20"/>
              </w:rPr>
              <w:t xml:space="preserve">Абсолютное </w:t>
            </w:r>
            <w:r>
              <w:rPr>
                <w:sz w:val="20"/>
                <w:szCs w:val="20"/>
              </w:rPr>
              <w:br/>
              <w:t>изменение</w:t>
            </w:r>
          </w:p>
        </w:tc>
      </w:tr>
      <w:tr w:rsidR="008B47A6" w14:paraId="108A622F" w14:textId="77777777">
        <w:tc>
          <w:tcPr>
            <w:tcW w:w="10030" w:type="dxa"/>
            <w:gridSpan w:val="5"/>
          </w:tcPr>
          <w:p w14:paraId="297BE199" w14:textId="77777777" w:rsidR="008B47A6" w:rsidRDefault="009A6212">
            <w:pPr>
              <w:jc w:val="both"/>
              <w:rPr>
                <w:sz w:val="20"/>
                <w:szCs w:val="20"/>
              </w:rPr>
            </w:pPr>
            <w:r>
              <w:rPr>
                <w:sz w:val="20"/>
                <w:szCs w:val="20"/>
              </w:rPr>
              <w:t xml:space="preserve">Исходные данные для анализа, тыс. руб. </w:t>
            </w:r>
          </w:p>
        </w:tc>
      </w:tr>
      <w:tr w:rsidR="008B47A6" w14:paraId="7902B047" w14:textId="77777777">
        <w:tc>
          <w:tcPr>
            <w:tcW w:w="486" w:type="dxa"/>
          </w:tcPr>
          <w:p w14:paraId="27E55003" w14:textId="77777777" w:rsidR="008B47A6" w:rsidRDefault="009A6212">
            <w:pPr>
              <w:jc w:val="both"/>
              <w:rPr>
                <w:sz w:val="20"/>
                <w:szCs w:val="20"/>
              </w:rPr>
            </w:pPr>
            <w:r>
              <w:rPr>
                <w:sz w:val="20"/>
                <w:szCs w:val="20"/>
              </w:rPr>
              <w:t xml:space="preserve">1 </w:t>
            </w:r>
          </w:p>
        </w:tc>
        <w:tc>
          <w:tcPr>
            <w:tcW w:w="6738" w:type="dxa"/>
          </w:tcPr>
          <w:p w14:paraId="233B39A4" w14:textId="77777777" w:rsidR="008B47A6" w:rsidRDefault="009A6212">
            <w:pPr>
              <w:jc w:val="both"/>
              <w:rPr>
                <w:sz w:val="20"/>
                <w:szCs w:val="20"/>
              </w:rPr>
            </w:pPr>
            <w:r>
              <w:rPr>
                <w:sz w:val="20"/>
                <w:szCs w:val="20"/>
              </w:rPr>
              <w:t xml:space="preserve">Обязательства перед кредиторами </w:t>
            </w:r>
          </w:p>
        </w:tc>
        <w:tc>
          <w:tcPr>
            <w:tcW w:w="806" w:type="dxa"/>
          </w:tcPr>
          <w:p w14:paraId="321F050C" w14:textId="77777777" w:rsidR="008B47A6" w:rsidRDefault="008B47A6">
            <w:pPr>
              <w:jc w:val="both"/>
              <w:rPr>
                <w:sz w:val="20"/>
                <w:szCs w:val="20"/>
              </w:rPr>
            </w:pPr>
          </w:p>
        </w:tc>
        <w:tc>
          <w:tcPr>
            <w:tcW w:w="716" w:type="dxa"/>
          </w:tcPr>
          <w:p w14:paraId="6B11673D" w14:textId="77777777" w:rsidR="008B47A6" w:rsidRDefault="008B47A6">
            <w:pPr>
              <w:jc w:val="both"/>
              <w:rPr>
                <w:sz w:val="20"/>
                <w:szCs w:val="20"/>
              </w:rPr>
            </w:pPr>
          </w:p>
        </w:tc>
        <w:tc>
          <w:tcPr>
            <w:tcW w:w="1284" w:type="dxa"/>
          </w:tcPr>
          <w:p w14:paraId="15B26CC0" w14:textId="77777777" w:rsidR="008B47A6" w:rsidRDefault="008B47A6">
            <w:pPr>
              <w:jc w:val="both"/>
              <w:rPr>
                <w:sz w:val="20"/>
                <w:szCs w:val="20"/>
              </w:rPr>
            </w:pPr>
          </w:p>
        </w:tc>
      </w:tr>
      <w:tr w:rsidR="008B47A6" w14:paraId="576AA0EB" w14:textId="77777777">
        <w:tc>
          <w:tcPr>
            <w:tcW w:w="486" w:type="dxa"/>
          </w:tcPr>
          <w:p w14:paraId="77318C46" w14:textId="77777777" w:rsidR="008B47A6" w:rsidRDefault="009A6212">
            <w:pPr>
              <w:jc w:val="both"/>
              <w:rPr>
                <w:sz w:val="20"/>
                <w:szCs w:val="20"/>
              </w:rPr>
            </w:pPr>
            <w:r>
              <w:rPr>
                <w:sz w:val="20"/>
                <w:szCs w:val="20"/>
              </w:rPr>
              <w:t xml:space="preserve">2 </w:t>
            </w:r>
          </w:p>
        </w:tc>
        <w:tc>
          <w:tcPr>
            <w:tcW w:w="6738" w:type="dxa"/>
          </w:tcPr>
          <w:p w14:paraId="42DF5CA1" w14:textId="77777777" w:rsidR="008B47A6" w:rsidRDefault="009A6212">
            <w:pPr>
              <w:jc w:val="both"/>
              <w:rPr>
                <w:sz w:val="20"/>
                <w:szCs w:val="20"/>
              </w:rPr>
            </w:pPr>
            <w:r>
              <w:rPr>
                <w:sz w:val="20"/>
                <w:szCs w:val="20"/>
              </w:rPr>
              <w:t xml:space="preserve">Обязательства перед учредителем </w:t>
            </w:r>
          </w:p>
        </w:tc>
        <w:tc>
          <w:tcPr>
            <w:tcW w:w="806" w:type="dxa"/>
          </w:tcPr>
          <w:p w14:paraId="0DF1686E" w14:textId="77777777" w:rsidR="008B47A6" w:rsidRDefault="008B47A6">
            <w:pPr>
              <w:jc w:val="both"/>
              <w:rPr>
                <w:sz w:val="20"/>
                <w:szCs w:val="20"/>
              </w:rPr>
            </w:pPr>
          </w:p>
        </w:tc>
        <w:tc>
          <w:tcPr>
            <w:tcW w:w="716" w:type="dxa"/>
          </w:tcPr>
          <w:p w14:paraId="013FF292" w14:textId="77777777" w:rsidR="008B47A6" w:rsidRDefault="008B47A6">
            <w:pPr>
              <w:jc w:val="both"/>
              <w:rPr>
                <w:sz w:val="20"/>
                <w:szCs w:val="20"/>
              </w:rPr>
            </w:pPr>
          </w:p>
        </w:tc>
        <w:tc>
          <w:tcPr>
            <w:tcW w:w="1284" w:type="dxa"/>
          </w:tcPr>
          <w:p w14:paraId="0D497DC5" w14:textId="77777777" w:rsidR="008B47A6" w:rsidRDefault="008B47A6">
            <w:pPr>
              <w:jc w:val="both"/>
              <w:rPr>
                <w:sz w:val="20"/>
                <w:szCs w:val="20"/>
              </w:rPr>
            </w:pPr>
          </w:p>
        </w:tc>
      </w:tr>
      <w:tr w:rsidR="008B47A6" w14:paraId="030712D5" w14:textId="77777777">
        <w:tc>
          <w:tcPr>
            <w:tcW w:w="486" w:type="dxa"/>
          </w:tcPr>
          <w:p w14:paraId="30AC3F1C" w14:textId="77777777" w:rsidR="008B47A6" w:rsidRDefault="009A6212">
            <w:pPr>
              <w:jc w:val="both"/>
              <w:rPr>
                <w:sz w:val="20"/>
                <w:szCs w:val="20"/>
              </w:rPr>
            </w:pPr>
            <w:r>
              <w:rPr>
                <w:sz w:val="20"/>
                <w:szCs w:val="20"/>
              </w:rPr>
              <w:t xml:space="preserve">3 </w:t>
            </w:r>
          </w:p>
        </w:tc>
        <w:tc>
          <w:tcPr>
            <w:tcW w:w="6738" w:type="dxa"/>
          </w:tcPr>
          <w:p w14:paraId="5AFDEE56" w14:textId="77777777" w:rsidR="008B47A6" w:rsidRDefault="009A6212">
            <w:pPr>
              <w:jc w:val="both"/>
              <w:rPr>
                <w:sz w:val="20"/>
                <w:szCs w:val="20"/>
              </w:rPr>
            </w:pPr>
            <w:r>
              <w:rPr>
                <w:sz w:val="20"/>
                <w:szCs w:val="20"/>
              </w:rPr>
              <w:t xml:space="preserve">Финансовый результат (собственные средства) </w:t>
            </w:r>
          </w:p>
        </w:tc>
        <w:tc>
          <w:tcPr>
            <w:tcW w:w="806" w:type="dxa"/>
          </w:tcPr>
          <w:p w14:paraId="5AAD38ED" w14:textId="77777777" w:rsidR="008B47A6" w:rsidRDefault="008B47A6">
            <w:pPr>
              <w:jc w:val="both"/>
              <w:rPr>
                <w:sz w:val="20"/>
                <w:szCs w:val="20"/>
              </w:rPr>
            </w:pPr>
          </w:p>
        </w:tc>
        <w:tc>
          <w:tcPr>
            <w:tcW w:w="716" w:type="dxa"/>
          </w:tcPr>
          <w:p w14:paraId="426DB437" w14:textId="77777777" w:rsidR="008B47A6" w:rsidRDefault="008B47A6">
            <w:pPr>
              <w:jc w:val="both"/>
              <w:rPr>
                <w:sz w:val="20"/>
                <w:szCs w:val="20"/>
              </w:rPr>
            </w:pPr>
          </w:p>
        </w:tc>
        <w:tc>
          <w:tcPr>
            <w:tcW w:w="1284" w:type="dxa"/>
          </w:tcPr>
          <w:p w14:paraId="05A76CD6" w14:textId="77777777" w:rsidR="008B47A6" w:rsidRDefault="008B47A6">
            <w:pPr>
              <w:jc w:val="both"/>
              <w:rPr>
                <w:sz w:val="20"/>
                <w:szCs w:val="20"/>
              </w:rPr>
            </w:pPr>
          </w:p>
        </w:tc>
      </w:tr>
      <w:tr w:rsidR="008B47A6" w14:paraId="5B283942" w14:textId="77777777">
        <w:tc>
          <w:tcPr>
            <w:tcW w:w="486" w:type="dxa"/>
          </w:tcPr>
          <w:p w14:paraId="416A14A0" w14:textId="77777777" w:rsidR="008B47A6" w:rsidRDefault="009A6212">
            <w:pPr>
              <w:jc w:val="both"/>
              <w:rPr>
                <w:sz w:val="20"/>
                <w:szCs w:val="20"/>
              </w:rPr>
            </w:pPr>
            <w:r>
              <w:rPr>
                <w:sz w:val="20"/>
                <w:szCs w:val="20"/>
              </w:rPr>
              <w:t xml:space="preserve">4 </w:t>
            </w:r>
          </w:p>
        </w:tc>
        <w:tc>
          <w:tcPr>
            <w:tcW w:w="6738" w:type="dxa"/>
          </w:tcPr>
          <w:p w14:paraId="1DA60E27" w14:textId="77777777" w:rsidR="008B47A6" w:rsidRDefault="009A6212">
            <w:pPr>
              <w:jc w:val="both"/>
              <w:rPr>
                <w:sz w:val="20"/>
                <w:szCs w:val="20"/>
              </w:rPr>
            </w:pPr>
            <w:r>
              <w:rPr>
                <w:sz w:val="20"/>
                <w:szCs w:val="20"/>
              </w:rPr>
              <w:t xml:space="preserve">Общая величина источников формирования имущества вуза (с учетом обязательств перед учредителем) </w:t>
            </w:r>
          </w:p>
        </w:tc>
        <w:tc>
          <w:tcPr>
            <w:tcW w:w="806" w:type="dxa"/>
          </w:tcPr>
          <w:p w14:paraId="0679B85A" w14:textId="77777777" w:rsidR="008B47A6" w:rsidRDefault="008B47A6">
            <w:pPr>
              <w:jc w:val="both"/>
              <w:rPr>
                <w:sz w:val="20"/>
                <w:szCs w:val="20"/>
              </w:rPr>
            </w:pPr>
          </w:p>
        </w:tc>
        <w:tc>
          <w:tcPr>
            <w:tcW w:w="716" w:type="dxa"/>
          </w:tcPr>
          <w:p w14:paraId="06A2016E" w14:textId="77777777" w:rsidR="008B47A6" w:rsidRDefault="008B47A6">
            <w:pPr>
              <w:jc w:val="both"/>
              <w:rPr>
                <w:sz w:val="20"/>
                <w:szCs w:val="20"/>
              </w:rPr>
            </w:pPr>
          </w:p>
        </w:tc>
        <w:tc>
          <w:tcPr>
            <w:tcW w:w="1284" w:type="dxa"/>
          </w:tcPr>
          <w:p w14:paraId="101D9D4C" w14:textId="77777777" w:rsidR="008B47A6" w:rsidRDefault="008B47A6">
            <w:pPr>
              <w:jc w:val="both"/>
              <w:rPr>
                <w:sz w:val="20"/>
                <w:szCs w:val="20"/>
              </w:rPr>
            </w:pPr>
          </w:p>
        </w:tc>
      </w:tr>
      <w:tr w:rsidR="008B47A6" w14:paraId="22DAF76A" w14:textId="77777777">
        <w:tc>
          <w:tcPr>
            <w:tcW w:w="10030" w:type="dxa"/>
            <w:gridSpan w:val="5"/>
          </w:tcPr>
          <w:p w14:paraId="31299236" w14:textId="77777777" w:rsidR="008B47A6" w:rsidRDefault="009A6212">
            <w:pPr>
              <w:jc w:val="both"/>
              <w:rPr>
                <w:sz w:val="20"/>
                <w:szCs w:val="20"/>
              </w:rPr>
            </w:pPr>
            <w:r>
              <w:rPr>
                <w:sz w:val="20"/>
                <w:szCs w:val="20"/>
              </w:rPr>
              <w:t xml:space="preserve">Коэффициенты финансовой устойчивости </w:t>
            </w:r>
          </w:p>
        </w:tc>
      </w:tr>
      <w:tr w:rsidR="008B47A6" w14:paraId="6C5F96B3" w14:textId="77777777">
        <w:tc>
          <w:tcPr>
            <w:tcW w:w="486" w:type="dxa"/>
          </w:tcPr>
          <w:p w14:paraId="45525029" w14:textId="77777777" w:rsidR="008B47A6" w:rsidRDefault="009A6212">
            <w:pPr>
              <w:jc w:val="both"/>
              <w:rPr>
                <w:sz w:val="20"/>
                <w:szCs w:val="20"/>
              </w:rPr>
            </w:pPr>
            <w:r>
              <w:rPr>
                <w:sz w:val="20"/>
                <w:szCs w:val="20"/>
              </w:rPr>
              <w:t xml:space="preserve">5 </w:t>
            </w:r>
          </w:p>
        </w:tc>
        <w:tc>
          <w:tcPr>
            <w:tcW w:w="6738" w:type="dxa"/>
          </w:tcPr>
          <w:p w14:paraId="01DA06A5" w14:textId="108DB0BA" w:rsidR="008B47A6" w:rsidRDefault="009A6212">
            <w:pPr>
              <w:jc w:val="both"/>
              <w:rPr>
                <w:sz w:val="20"/>
                <w:szCs w:val="20"/>
              </w:rPr>
            </w:pPr>
            <w:r>
              <w:rPr>
                <w:sz w:val="20"/>
                <w:szCs w:val="20"/>
              </w:rPr>
              <w:t xml:space="preserve">Коэффициент автономии (доля собственных средств (полученного финансового результата и обязательств перед учредителем) в общей величине источников финансирования) ((п. 2 + п. 3) / п. 4)) </w:t>
            </w:r>
          </w:p>
        </w:tc>
        <w:tc>
          <w:tcPr>
            <w:tcW w:w="806" w:type="dxa"/>
          </w:tcPr>
          <w:p w14:paraId="243DA1F0" w14:textId="77777777" w:rsidR="008B47A6" w:rsidRDefault="008B47A6">
            <w:pPr>
              <w:jc w:val="both"/>
              <w:rPr>
                <w:sz w:val="20"/>
                <w:szCs w:val="20"/>
              </w:rPr>
            </w:pPr>
          </w:p>
        </w:tc>
        <w:tc>
          <w:tcPr>
            <w:tcW w:w="716" w:type="dxa"/>
          </w:tcPr>
          <w:p w14:paraId="6B7A3E4B" w14:textId="77777777" w:rsidR="008B47A6" w:rsidRDefault="008B47A6">
            <w:pPr>
              <w:jc w:val="both"/>
              <w:rPr>
                <w:sz w:val="20"/>
                <w:szCs w:val="20"/>
              </w:rPr>
            </w:pPr>
          </w:p>
        </w:tc>
        <w:tc>
          <w:tcPr>
            <w:tcW w:w="1284" w:type="dxa"/>
          </w:tcPr>
          <w:p w14:paraId="4BB4A660" w14:textId="77777777" w:rsidR="008B47A6" w:rsidRDefault="008B47A6">
            <w:pPr>
              <w:jc w:val="both"/>
              <w:rPr>
                <w:sz w:val="20"/>
                <w:szCs w:val="20"/>
              </w:rPr>
            </w:pPr>
          </w:p>
        </w:tc>
      </w:tr>
      <w:tr w:rsidR="008B47A6" w14:paraId="1DB5DF5A" w14:textId="77777777">
        <w:tc>
          <w:tcPr>
            <w:tcW w:w="486" w:type="dxa"/>
          </w:tcPr>
          <w:p w14:paraId="2A254B76" w14:textId="77777777" w:rsidR="008B47A6" w:rsidRDefault="009A6212">
            <w:pPr>
              <w:jc w:val="both"/>
              <w:rPr>
                <w:sz w:val="20"/>
                <w:szCs w:val="20"/>
              </w:rPr>
            </w:pPr>
            <w:r>
              <w:rPr>
                <w:sz w:val="20"/>
                <w:szCs w:val="20"/>
              </w:rPr>
              <w:t xml:space="preserve">6 </w:t>
            </w:r>
          </w:p>
        </w:tc>
        <w:tc>
          <w:tcPr>
            <w:tcW w:w="6738" w:type="dxa"/>
          </w:tcPr>
          <w:p w14:paraId="73CCC036" w14:textId="77777777" w:rsidR="008B47A6" w:rsidRDefault="009A6212">
            <w:pPr>
              <w:jc w:val="both"/>
              <w:rPr>
                <w:sz w:val="20"/>
                <w:szCs w:val="20"/>
              </w:rPr>
            </w:pPr>
            <w:r>
              <w:rPr>
                <w:sz w:val="20"/>
                <w:szCs w:val="20"/>
              </w:rPr>
              <w:t xml:space="preserve">Коэффициент финансовой зависимости (доля обязательств в общей величине источников финансирования деятельности вуза) (п. 1 / п. 4) </w:t>
            </w:r>
          </w:p>
        </w:tc>
        <w:tc>
          <w:tcPr>
            <w:tcW w:w="806" w:type="dxa"/>
          </w:tcPr>
          <w:p w14:paraId="10F6C95D" w14:textId="77777777" w:rsidR="008B47A6" w:rsidRDefault="008B47A6">
            <w:pPr>
              <w:jc w:val="both"/>
              <w:rPr>
                <w:sz w:val="20"/>
                <w:szCs w:val="20"/>
              </w:rPr>
            </w:pPr>
          </w:p>
        </w:tc>
        <w:tc>
          <w:tcPr>
            <w:tcW w:w="716" w:type="dxa"/>
          </w:tcPr>
          <w:p w14:paraId="66979E12" w14:textId="77777777" w:rsidR="008B47A6" w:rsidRDefault="008B47A6">
            <w:pPr>
              <w:jc w:val="both"/>
              <w:rPr>
                <w:sz w:val="20"/>
                <w:szCs w:val="20"/>
              </w:rPr>
            </w:pPr>
          </w:p>
        </w:tc>
        <w:tc>
          <w:tcPr>
            <w:tcW w:w="1284" w:type="dxa"/>
          </w:tcPr>
          <w:p w14:paraId="6197F599" w14:textId="77777777" w:rsidR="008B47A6" w:rsidRDefault="008B47A6">
            <w:pPr>
              <w:jc w:val="both"/>
              <w:rPr>
                <w:sz w:val="20"/>
                <w:szCs w:val="20"/>
              </w:rPr>
            </w:pPr>
          </w:p>
        </w:tc>
      </w:tr>
    </w:tbl>
    <w:p w14:paraId="7B998C97" w14:textId="29B43C2F" w:rsidR="008B47A6" w:rsidRDefault="009A6212">
      <w:pPr>
        <w:spacing w:before="150" w:after="150"/>
        <w:jc w:val="both"/>
      </w:pPr>
      <w:r>
        <w:t xml:space="preserve">Таблица </w:t>
      </w:r>
      <w:r w:rsidR="006B4086">
        <w:t>6</w:t>
      </w:r>
      <w:r>
        <w:t xml:space="preserve">. Оборачиваемость активов государственного университета </w:t>
      </w:r>
    </w:p>
    <w:tbl>
      <w:tblPr>
        <w:tblStyle w:val="affff6"/>
        <w:tblW w:w="10030" w:type="dxa"/>
        <w:tblLayout w:type="fixed"/>
        <w:tblLook w:val="04A0" w:firstRow="1" w:lastRow="0" w:firstColumn="1" w:lastColumn="0" w:noHBand="0" w:noVBand="1"/>
      </w:tblPr>
      <w:tblGrid>
        <w:gridCol w:w="486"/>
        <w:gridCol w:w="5746"/>
        <w:gridCol w:w="758"/>
        <w:gridCol w:w="710"/>
        <w:gridCol w:w="1350"/>
        <w:gridCol w:w="980"/>
      </w:tblGrid>
      <w:tr w:rsidR="008B47A6" w14:paraId="46E04649" w14:textId="77777777" w:rsidTr="005D10C0">
        <w:tc>
          <w:tcPr>
            <w:tcW w:w="486" w:type="dxa"/>
          </w:tcPr>
          <w:p w14:paraId="4CB385AD" w14:textId="77777777" w:rsidR="008B47A6" w:rsidRDefault="009A6212">
            <w:pPr>
              <w:jc w:val="both"/>
              <w:rPr>
                <w:sz w:val="20"/>
                <w:szCs w:val="20"/>
              </w:rPr>
            </w:pPr>
            <w:r>
              <w:rPr>
                <w:sz w:val="20"/>
                <w:szCs w:val="20"/>
              </w:rPr>
              <w:t xml:space="preserve">№ п/п </w:t>
            </w:r>
          </w:p>
        </w:tc>
        <w:tc>
          <w:tcPr>
            <w:tcW w:w="5746" w:type="dxa"/>
          </w:tcPr>
          <w:p w14:paraId="1E1C0B67" w14:textId="77777777" w:rsidR="008B47A6" w:rsidRDefault="009A6212">
            <w:pPr>
              <w:jc w:val="both"/>
              <w:rPr>
                <w:sz w:val="20"/>
                <w:szCs w:val="20"/>
              </w:rPr>
            </w:pPr>
            <w:r>
              <w:rPr>
                <w:sz w:val="20"/>
                <w:szCs w:val="20"/>
              </w:rPr>
              <w:t xml:space="preserve">Показатель </w:t>
            </w:r>
          </w:p>
        </w:tc>
        <w:tc>
          <w:tcPr>
            <w:tcW w:w="758" w:type="dxa"/>
          </w:tcPr>
          <w:p w14:paraId="34EE21D2" w14:textId="15D574F8" w:rsidR="008B47A6" w:rsidRDefault="009A6212">
            <w:pPr>
              <w:jc w:val="both"/>
              <w:rPr>
                <w:sz w:val="20"/>
                <w:szCs w:val="20"/>
              </w:rPr>
            </w:pPr>
            <w:r>
              <w:rPr>
                <w:sz w:val="20"/>
                <w:szCs w:val="20"/>
              </w:rPr>
              <w:t>20</w:t>
            </w:r>
            <w:r w:rsidR="005D10C0">
              <w:rPr>
                <w:sz w:val="20"/>
                <w:szCs w:val="20"/>
              </w:rPr>
              <w:t>хх</w:t>
            </w:r>
          </w:p>
        </w:tc>
        <w:tc>
          <w:tcPr>
            <w:tcW w:w="710" w:type="dxa"/>
          </w:tcPr>
          <w:p w14:paraId="2E943FFE" w14:textId="1441469E" w:rsidR="008B47A6" w:rsidRDefault="009A6212">
            <w:pPr>
              <w:jc w:val="both"/>
              <w:rPr>
                <w:sz w:val="20"/>
                <w:szCs w:val="20"/>
              </w:rPr>
            </w:pPr>
            <w:r>
              <w:rPr>
                <w:sz w:val="20"/>
                <w:szCs w:val="20"/>
              </w:rPr>
              <w:t>20</w:t>
            </w:r>
            <w:r w:rsidR="005D10C0">
              <w:rPr>
                <w:sz w:val="20"/>
                <w:szCs w:val="20"/>
              </w:rPr>
              <w:t>хх</w:t>
            </w:r>
            <w:r>
              <w:rPr>
                <w:sz w:val="20"/>
                <w:szCs w:val="20"/>
              </w:rPr>
              <w:t xml:space="preserve"> </w:t>
            </w:r>
          </w:p>
        </w:tc>
        <w:tc>
          <w:tcPr>
            <w:tcW w:w="1350" w:type="dxa"/>
          </w:tcPr>
          <w:p w14:paraId="0867D0CA" w14:textId="77777777" w:rsidR="008B47A6" w:rsidRDefault="009A6212">
            <w:pPr>
              <w:jc w:val="both"/>
              <w:rPr>
                <w:sz w:val="20"/>
                <w:szCs w:val="20"/>
              </w:rPr>
            </w:pPr>
            <w:r>
              <w:rPr>
                <w:sz w:val="20"/>
                <w:szCs w:val="20"/>
              </w:rPr>
              <w:t xml:space="preserve">Абсолютное изменение </w:t>
            </w:r>
          </w:p>
        </w:tc>
        <w:tc>
          <w:tcPr>
            <w:tcW w:w="980" w:type="dxa"/>
          </w:tcPr>
          <w:p w14:paraId="11C17CE0" w14:textId="77777777" w:rsidR="008B47A6" w:rsidRDefault="009A6212">
            <w:pPr>
              <w:jc w:val="both"/>
              <w:rPr>
                <w:sz w:val="20"/>
                <w:szCs w:val="20"/>
              </w:rPr>
            </w:pPr>
            <w:r>
              <w:rPr>
                <w:sz w:val="20"/>
                <w:szCs w:val="20"/>
              </w:rPr>
              <w:t xml:space="preserve">Темп роста, % </w:t>
            </w:r>
          </w:p>
        </w:tc>
      </w:tr>
      <w:tr w:rsidR="008B47A6" w14:paraId="6F82A774" w14:textId="77777777" w:rsidTr="005D10C0">
        <w:tc>
          <w:tcPr>
            <w:tcW w:w="10030" w:type="dxa"/>
            <w:gridSpan w:val="6"/>
          </w:tcPr>
          <w:p w14:paraId="24F53F1B" w14:textId="77777777" w:rsidR="008B47A6" w:rsidRDefault="009A6212">
            <w:pPr>
              <w:jc w:val="both"/>
              <w:rPr>
                <w:sz w:val="20"/>
                <w:szCs w:val="20"/>
              </w:rPr>
            </w:pPr>
            <w:r>
              <w:rPr>
                <w:sz w:val="20"/>
                <w:szCs w:val="20"/>
              </w:rPr>
              <w:t xml:space="preserve">Исходные данные для анализа, тыс. руб. </w:t>
            </w:r>
          </w:p>
        </w:tc>
      </w:tr>
      <w:tr w:rsidR="008B47A6" w14:paraId="1D60113F" w14:textId="77777777" w:rsidTr="005D10C0">
        <w:tc>
          <w:tcPr>
            <w:tcW w:w="486" w:type="dxa"/>
          </w:tcPr>
          <w:p w14:paraId="025EF346" w14:textId="77777777" w:rsidR="008B47A6" w:rsidRDefault="009A6212">
            <w:pPr>
              <w:jc w:val="both"/>
              <w:rPr>
                <w:sz w:val="20"/>
                <w:szCs w:val="20"/>
              </w:rPr>
            </w:pPr>
            <w:r>
              <w:rPr>
                <w:sz w:val="20"/>
                <w:szCs w:val="20"/>
              </w:rPr>
              <w:t xml:space="preserve">1 </w:t>
            </w:r>
          </w:p>
        </w:tc>
        <w:tc>
          <w:tcPr>
            <w:tcW w:w="5746" w:type="dxa"/>
          </w:tcPr>
          <w:p w14:paraId="0FA767B9" w14:textId="77777777" w:rsidR="008B47A6" w:rsidRDefault="009A6212">
            <w:pPr>
              <w:jc w:val="both"/>
              <w:rPr>
                <w:sz w:val="20"/>
                <w:szCs w:val="20"/>
              </w:rPr>
            </w:pPr>
            <w:r>
              <w:rPr>
                <w:sz w:val="20"/>
                <w:szCs w:val="20"/>
              </w:rPr>
              <w:t xml:space="preserve">Среднегодовые остатки денежных средств </w:t>
            </w:r>
          </w:p>
        </w:tc>
        <w:tc>
          <w:tcPr>
            <w:tcW w:w="758" w:type="dxa"/>
          </w:tcPr>
          <w:p w14:paraId="2442ECE4" w14:textId="77777777" w:rsidR="008B47A6" w:rsidRDefault="008B47A6">
            <w:pPr>
              <w:jc w:val="both"/>
              <w:rPr>
                <w:sz w:val="20"/>
                <w:szCs w:val="20"/>
              </w:rPr>
            </w:pPr>
          </w:p>
        </w:tc>
        <w:tc>
          <w:tcPr>
            <w:tcW w:w="710" w:type="dxa"/>
          </w:tcPr>
          <w:p w14:paraId="3686B8A7" w14:textId="77777777" w:rsidR="008B47A6" w:rsidRDefault="008B47A6">
            <w:pPr>
              <w:jc w:val="both"/>
              <w:rPr>
                <w:sz w:val="20"/>
                <w:szCs w:val="20"/>
              </w:rPr>
            </w:pPr>
          </w:p>
        </w:tc>
        <w:tc>
          <w:tcPr>
            <w:tcW w:w="1350" w:type="dxa"/>
          </w:tcPr>
          <w:p w14:paraId="69669FA1" w14:textId="77777777" w:rsidR="008B47A6" w:rsidRDefault="008B47A6">
            <w:pPr>
              <w:jc w:val="both"/>
              <w:rPr>
                <w:sz w:val="20"/>
                <w:szCs w:val="20"/>
              </w:rPr>
            </w:pPr>
          </w:p>
        </w:tc>
        <w:tc>
          <w:tcPr>
            <w:tcW w:w="980" w:type="dxa"/>
          </w:tcPr>
          <w:p w14:paraId="2106CFD6" w14:textId="77777777" w:rsidR="008B47A6" w:rsidRDefault="008B47A6">
            <w:pPr>
              <w:jc w:val="both"/>
              <w:rPr>
                <w:sz w:val="20"/>
                <w:szCs w:val="20"/>
              </w:rPr>
            </w:pPr>
          </w:p>
        </w:tc>
      </w:tr>
      <w:tr w:rsidR="008B47A6" w14:paraId="62DC6E64" w14:textId="77777777" w:rsidTr="005D10C0">
        <w:tc>
          <w:tcPr>
            <w:tcW w:w="486" w:type="dxa"/>
          </w:tcPr>
          <w:p w14:paraId="098262D3" w14:textId="77777777" w:rsidR="008B47A6" w:rsidRDefault="009A6212">
            <w:pPr>
              <w:jc w:val="both"/>
              <w:rPr>
                <w:sz w:val="20"/>
                <w:szCs w:val="20"/>
              </w:rPr>
            </w:pPr>
            <w:r>
              <w:rPr>
                <w:sz w:val="20"/>
                <w:szCs w:val="20"/>
              </w:rPr>
              <w:t xml:space="preserve">2 </w:t>
            </w:r>
          </w:p>
        </w:tc>
        <w:tc>
          <w:tcPr>
            <w:tcW w:w="5746" w:type="dxa"/>
          </w:tcPr>
          <w:p w14:paraId="6A15F052" w14:textId="77777777" w:rsidR="008B47A6" w:rsidRDefault="009A6212">
            <w:pPr>
              <w:jc w:val="both"/>
              <w:rPr>
                <w:sz w:val="20"/>
                <w:szCs w:val="20"/>
              </w:rPr>
            </w:pPr>
            <w:r>
              <w:rPr>
                <w:sz w:val="20"/>
                <w:szCs w:val="20"/>
              </w:rPr>
              <w:t xml:space="preserve">Среднегодовая величина финансовых вложений </w:t>
            </w:r>
          </w:p>
        </w:tc>
        <w:tc>
          <w:tcPr>
            <w:tcW w:w="758" w:type="dxa"/>
          </w:tcPr>
          <w:p w14:paraId="66B1786A" w14:textId="77777777" w:rsidR="008B47A6" w:rsidRDefault="008B47A6">
            <w:pPr>
              <w:jc w:val="both"/>
              <w:rPr>
                <w:sz w:val="20"/>
                <w:szCs w:val="20"/>
              </w:rPr>
            </w:pPr>
          </w:p>
        </w:tc>
        <w:tc>
          <w:tcPr>
            <w:tcW w:w="710" w:type="dxa"/>
          </w:tcPr>
          <w:p w14:paraId="416579A9" w14:textId="77777777" w:rsidR="008B47A6" w:rsidRDefault="008B47A6">
            <w:pPr>
              <w:jc w:val="both"/>
              <w:rPr>
                <w:sz w:val="20"/>
                <w:szCs w:val="20"/>
              </w:rPr>
            </w:pPr>
          </w:p>
        </w:tc>
        <w:tc>
          <w:tcPr>
            <w:tcW w:w="1350" w:type="dxa"/>
          </w:tcPr>
          <w:p w14:paraId="6CF92B99" w14:textId="77777777" w:rsidR="008B47A6" w:rsidRDefault="008B47A6">
            <w:pPr>
              <w:jc w:val="both"/>
              <w:rPr>
                <w:sz w:val="20"/>
                <w:szCs w:val="20"/>
              </w:rPr>
            </w:pPr>
          </w:p>
        </w:tc>
        <w:tc>
          <w:tcPr>
            <w:tcW w:w="980" w:type="dxa"/>
          </w:tcPr>
          <w:p w14:paraId="2E0A794E" w14:textId="77777777" w:rsidR="008B47A6" w:rsidRDefault="008B47A6">
            <w:pPr>
              <w:jc w:val="both"/>
              <w:rPr>
                <w:sz w:val="20"/>
                <w:szCs w:val="20"/>
              </w:rPr>
            </w:pPr>
          </w:p>
        </w:tc>
      </w:tr>
      <w:tr w:rsidR="008B47A6" w14:paraId="1F13F011" w14:textId="77777777" w:rsidTr="005D10C0">
        <w:tc>
          <w:tcPr>
            <w:tcW w:w="486" w:type="dxa"/>
          </w:tcPr>
          <w:p w14:paraId="3D83CFFD" w14:textId="77777777" w:rsidR="008B47A6" w:rsidRDefault="009A6212">
            <w:pPr>
              <w:jc w:val="both"/>
              <w:rPr>
                <w:sz w:val="20"/>
                <w:szCs w:val="20"/>
              </w:rPr>
            </w:pPr>
            <w:r>
              <w:rPr>
                <w:sz w:val="20"/>
                <w:szCs w:val="20"/>
              </w:rPr>
              <w:t xml:space="preserve">3 </w:t>
            </w:r>
          </w:p>
        </w:tc>
        <w:tc>
          <w:tcPr>
            <w:tcW w:w="5746" w:type="dxa"/>
          </w:tcPr>
          <w:p w14:paraId="04CEF8B4" w14:textId="78731A6C" w:rsidR="008B47A6" w:rsidRDefault="009A6212">
            <w:pPr>
              <w:jc w:val="both"/>
              <w:rPr>
                <w:sz w:val="20"/>
                <w:szCs w:val="20"/>
              </w:rPr>
            </w:pPr>
            <w:r>
              <w:rPr>
                <w:sz w:val="20"/>
                <w:szCs w:val="20"/>
              </w:rPr>
              <w:t xml:space="preserve">Среднегодовая величина средств в расчетах с дебиторами </w:t>
            </w:r>
          </w:p>
        </w:tc>
        <w:tc>
          <w:tcPr>
            <w:tcW w:w="758" w:type="dxa"/>
          </w:tcPr>
          <w:p w14:paraId="1327B210" w14:textId="77777777" w:rsidR="008B47A6" w:rsidRDefault="008B47A6">
            <w:pPr>
              <w:jc w:val="both"/>
              <w:rPr>
                <w:sz w:val="20"/>
                <w:szCs w:val="20"/>
              </w:rPr>
            </w:pPr>
          </w:p>
        </w:tc>
        <w:tc>
          <w:tcPr>
            <w:tcW w:w="710" w:type="dxa"/>
          </w:tcPr>
          <w:p w14:paraId="74E6CAC7" w14:textId="77777777" w:rsidR="008B47A6" w:rsidRDefault="008B47A6">
            <w:pPr>
              <w:jc w:val="both"/>
              <w:rPr>
                <w:sz w:val="20"/>
                <w:szCs w:val="20"/>
              </w:rPr>
            </w:pPr>
          </w:p>
        </w:tc>
        <w:tc>
          <w:tcPr>
            <w:tcW w:w="1350" w:type="dxa"/>
          </w:tcPr>
          <w:p w14:paraId="54FE329F" w14:textId="77777777" w:rsidR="008B47A6" w:rsidRDefault="008B47A6">
            <w:pPr>
              <w:jc w:val="both"/>
              <w:rPr>
                <w:sz w:val="20"/>
                <w:szCs w:val="20"/>
              </w:rPr>
            </w:pPr>
          </w:p>
        </w:tc>
        <w:tc>
          <w:tcPr>
            <w:tcW w:w="980" w:type="dxa"/>
          </w:tcPr>
          <w:p w14:paraId="36E8E131" w14:textId="77777777" w:rsidR="008B47A6" w:rsidRDefault="008B47A6">
            <w:pPr>
              <w:jc w:val="both"/>
              <w:rPr>
                <w:sz w:val="20"/>
                <w:szCs w:val="20"/>
              </w:rPr>
            </w:pPr>
          </w:p>
        </w:tc>
      </w:tr>
      <w:tr w:rsidR="008B47A6" w14:paraId="35613266" w14:textId="77777777" w:rsidTr="005D10C0">
        <w:tc>
          <w:tcPr>
            <w:tcW w:w="486" w:type="dxa"/>
          </w:tcPr>
          <w:p w14:paraId="5AED78CB" w14:textId="77777777" w:rsidR="008B47A6" w:rsidRDefault="009A6212">
            <w:pPr>
              <w:jc w:val="both"/>
              <w:rPr>
                <w:sz w:val="20"/>
                <w:szCs w:val="20"/>
              </w:rPr>
            </w:pPr>
            <w:r>
              <w:rPr>
                <w:sz w:val="20"/>
                <w:szCs w:val="20"/>
              </w:rPr>
              <w:t xml:space="preserve">4 </w:t>
            </w:r>
          </w:p>
        </w:tc>
        <w:tc>
          <w:tcPr>
            <w:tcW w:w="5746" w:type="dxa"/>
          </w:tcPr>
          <w:p w14:paraId="633FDB8F" w14:textId="77777777" w:rsidR="008B47A6" w:rsidRDefault="009A6212">
            <w:pPr>
              <w:jc w:val="both"/>
              <w:rPr>
                <w:sz w:val="20"/>
                <w:szCs w:val="20"/>
              </w:rPr>
            </w:pPr>
            <w:r>
              <w:rPr>
                <w:sz w:val="20"/>
                <w:szCs w:val="20"/>
              </w:rPr>
              <w:t xml:space="preserve">Среднегодовая величина вложений в финансовые активы </w:t>
            </w:r>
          </w:p>
        </w:tc>
        <w:tc>
          <w:tcPr>
            <w:tcW w:w="758" w:type="dxa"/>
          </w:tcPr>
          <w:p w14:paraId="23D6F8A8" w14:textId="77777777" w:rsidR="008B47A6" w:rsidRDefault="008B47A6">
            <w:pPr>
              <w:jc w:val="both"/>
              <w:rPr>
                <w:sz w:val="20"/>
                <w:szCs w:val="20"/>
              </w:rPr>
            </w:pPr>
          </w:p>
        </w:tc>
        <w:tc>
          <w:tcPr>
            <w:tcW w:w="710" w:type="dxa"/>
          </w:tcPr>
          <w:p w14:paraId="090E1A9A" w14:textId="77777777" w:rsidR="008B47A6" w:rsidRDefault="008B47A6">
            <w:pPr>
              <w:jc w:val="both"/>
              <w:rPr>
                <w:sz w:val="20"/>
                <w:szCs w:val="20"/>
              </w:rPr>
            </w:pPr>
          </w:p>
        </w:tc>
        <w:tc>
          <w:tcPr>
            <w:tcW w:w="1350" w:type="dxa"/>
          </w:tcPr>
          <w:p w14:paraId="7D1F4A0D" w14:textId="77777777" w:rsidR="008B47A6" w:rsidRDefault="008B47A6">
            <w:pPr>
              <w:jc w:val="both"/>
              <w:rPr>
                <w:sz w:val="20"/>
                <w:szCs w:val="20"/>
              </w:rPr>
            </w:pPr>
          </w:p>
        </w:tc>
        <w:tc>
          <w:tcPr>
            <w:tcW w:w="980" w:type="dxa"/>
          </w:tcPr>
          <w:p w14:paraId="3468D932" w14:textId="77777777" w:rsidR="008B47A6" w:rsidRDefault="008B47A6">
            <w:pPr>
              <w:jc w:val="both"/>
              <w:rPr>
                <w:sz w:val="20"/>
                <w:szCs w:val="20"/>
              </w:rPr>
            </w:pPr>
          </w:p>
        </w:tc>
      </w:tr>
      <w:tr w:rsidR="008B47A6" w14:paraId="0455A753" w14:textId="77777777" w:rsidTr="005D10C0">
        <w:tc>
          <w:tcPr>
            <w:tcW w:w="486" w:type="dxa"/>
          </w:tcPr>
          <w:p w14:paraId="6CD747B9" w14:textId="77777777" w:rsidR="008B47A6" w:rsidRDefault="009A6212">
            <w:pPr>
              <w:jc w:val="both"/>
              <w:rPr>
                <w:sz w:val="20"/>
                <w:szCs w:val="20"/>
              </w:rPr>
            </w:pPr>
            <w:r>
              <w:rPr>
                <w:sz w:val="20"/>
                <w:szCs w:val="20"/>
              </w:rPr>
              <w:t xml:space="preserve">5 </w:t>
            </w:r>
          </w:p>
        </w:tc>
        <w:tc>
          <w:tcPr>
            <w:tcW w:w="5746" w:type="dxa"/>
          </w:tcPr>
          <w:p w14:paraId="19E767CA" w14:textId="77777777" w:rsidR="008B47A6" w:rsidRDefault="009A6212">
            <w:pPr>
              <w:jc w:val="both"/>
              <w:rPr>
                <w:sz w:val="20"/>
                <w:szCs w:val="20"/>
              </w:rPr>
            </w:pPr>
            <w:r>
              <w:rPr>
                <w:sz w:val="20"/>
                <w:szCs w:val="20"/>
              </w:rPr>
              <w:t xml:space="preserve">Среднегодовая величина материальных запасов </w:t>
            </w:r>
          </w:p>
        </w:tc>
        <w:tc>
          <w:tcPr>
            <w:tcW w:w="758" w:type="dxa"/>
          </w:tcPr>
          <w:p w14:paraId="5D85734B" w14:textId="77777777" w:rsidR="008B47A6" w:rsidRDefault="008B47A6">
            <w:pPr>
              <w:jc w:val="both"/>
              <w:rPr>
                <w:sz w:val="20"/>
                <w:szCs w:val="20"/>
              </w:rPr>
            </w:pPr>
          </w:p>
        </w:tc>
        <w:tc>
          <w:tcPr>
            <w:tcW w:w="710" w:type="dxa"/>
          </w:tcPr>
          <w:p w14:paraId="63A4E5F3" w14:textId="77777777" w:rsidR="008B47A6" w:rsidRDefault="008B47A6">
            <w:pPr>
              <w:jc w:val="both"/>
              <w:rPr>
                <w:sz w:val="20"/>
                <w:szCs w:val="20"/>
              </w:rPr>
            </w:pPr>
          </w:p>
        </w:tc>
        <w:tc>
          <w:tcPr>
            <w:tcW w:w="1350" w:type="dxa"/>
          </w:tcPr>
          <w:p w14:paraId="48169616" w14:textId="77777777" w:rsidR="008B47A6" w:rsidRDefault="008B47A6">
            <w:pPr>
              <w:jc w:val="both"/>
              <w:rPr>
                <w:sz w:val="20"/>
                <w:szCs w:val="20"/>
              </w:rPr>
            </w:pPr>
          </w:p>
        </w:tc>
        <w:tc>
          <w:tcPr>
            <w:tcW w:w="980" w:type="dxa"/>
          </w:tcPr>
          <w:p w14:paraId="258898AB" w14:textId="77777777" w:rsidR="008B47A6" w:rsidRDefault="008B47A6">
            <w:pPr>
              <w:jc w:val="both"/>
              <w:rPr>
                <w:sz w:val="20"/>
                <w:szCs w:val="20"/>
              </w:rPr>
            </w:pPr>
          </w:p>
        </w:tc>
      </w:tr>
      <w:tr w:rsidR="008B47A6" w14:paraId="6BC965E8" w14:textId="77777777" w:rsidTr="005D10C0">
        <w:tc>
          <w:tcPr>
            <w:tcW w:w="486" w:type="dxa"/>
          </w:tcPr>
          <w:p w14:paraId="6500CE67" w14:textId="77777777" w:rsidR="008B47A6" w:rsidRDefault="009A6212">
            <w:pPr>
              <w:jc w:val="both"/>
              <w:rPr>
                <w:sz w:val="20"/>
                <w:szCs w:val="20"/>
              </w:rPr>
            </w:pPr>
            <w:r>
              <w:rPr>
                <w:sz w:val="20"/>
                <w:szCs w:val="20"/>
              </w:rPr>
              <w:t xml:space="preserve">6 </w:t>
            </w:r>
          </w:p>
        </w:tc>
        <w:tc>
          <w:tcPr>
            <w:tcW w:w="5746" w:type="dxa"/>
          </w:tcPr>
          <w:p w14:paraId="6AFB288C" w14:textId="77777777" w:rsidR="008B47A6" w:rsidRDefault="009A6212">
            <w:pPr>
              <w:jc w:val="both"/>
              <w:rPr>
                <w:sz w:val="20"/>
                <w:szCs w:val="20"/>
              </w:rPr>
            </w:pPr>
            <w:r>
              <w:rPr>
                <w:sz w:val="20"/>
                <w:szCs w:val="20"/>
              </w:rPr>
              <w:t xml:space="preserve">Среднегодовая величина затрат на изготовление готовой продукции, выполнение работ, услуг </w:t>
            </w:r>
          </w:p>
        </w:tc>
        <w:tc>
          <w:tcPr>
            <w:tcW w:w="758" w:type="dxa"/>
          </w:tcPr>
          <w:p w14:paraId="404F689D" w14:textId="77777777" w:rsidR="008B47A6" w:rsidRDefault="008B47A6">
            <w:pPr>
              <w:jc w:val="both"/>
              <w:rPr>
                <w:sz w:val="20"/>
                <w:szCs w:val="20"/>
              </w:rPr>
            </w:pPr>
          </w:p>
        </w:tc>
        <w:tc>
          <w:tcPr>
            <w:tcW w:w="710" w:type="dxa"/>
          </w:tcPr>
          <w:p w14:paraId="416D1C49" w14:textId="77777777" w:rsidR="008B47A6" w:rsidRDefault="008B47A6">
            <w:pPr>
              <w:jc w:val="both"/>
              <w:rPr>
                <w:sz w:val="20"/>
                <w:szCs w:val="20"/>
              </w:rPr>
            </w:pPr>
          </w:p>
        </w:tc>
        <w:tc>
          <w:tcPr>
            <w:tcW w:w="1350" w:type="dxa"/>
          </w:tcPr>
          <w:p w14:paraId="11E300C7" w14:textId="77777777" w:rsidR="008B47A6" w:rsidRDefault="008B47A6">
            <w:pPr>
              <w:jc w:val="both"/>
              <w:rPr>
                <w:sz w:val="20"/>
                <w:szCs w:val="20"/>
              </w:rPr>
            </w:pPr>
          </w:p>
        </w:tc>
        <w:tc>
          <w:tcPr>
            <w:tcW w:w="980" w:type="dxa"/>
          </w:tcPr>
          <w:p w14:paraId="4CA1871E" w14:textId="77777777" w:rsidR="008B47A6" w:rsidRDefault="008B47A6">
            <w:pPr>
              <w:jc w:val="both"/>
              <w:rPr>
                <w:sz w:val="20"/>
                <w:szCs w:val="20"/>
              </w:rPr>
            </w:pPr>
          </w:p>
        </w:tc>
      </w:tr>
      <w:tr w:rsidR="008B47A6" w14:paraId="43E98896" w14:textId="77777777" w:rsidTr="005D10C0">
        <w:tc>
          <w:tcPr>
            <w:tcW w:w="486" w:type="dxa"/>
          </w:tcPr>
          <w:p w14:paraId="28577795" w14:textId="77777777" w:rsidR="008B47A6" w:rsidRDefault="009A6212">
            <w:pPr>
              <w:jc w:val="both"/>
              <w:rPr>
                <w:sz w:val="20"/>
                <w:szCs w:val="20"/>
              </w:rPr>
            </w:pPr>
            <w:r>
              <w:rPr>
                <w:sz w:val="20"/>
                <w:szCs w:val="20"/>
              </w:rPr>
              <w:t xml:space="preserve">7 </w:t>
            </w:r>
          </w:p>
        </w:tc>
        <w:tc>
          <w:tcPr>
            <w:tcW w:w="5746" w:type="dxa"/>
          </w:tcPr>
          <w:p w14:paraId="3E93642C" w14:textId="77777777" w:rsidR="008B47A6" w:rsidRDefault="009A6212">
            <w:pPr>
              <w:jc w:val="both"/>
              <w:rPr>
                <w:sz w:val="20"/>
                <w:szCs w:val="20"/>
              </w:rPr>
            </w:pPr>
            <w:r>
              <w:rPr>
                <w:sz w:val="20"/>
                <w:szCs w:val="20"/>
              </w:rPr>
              <w:t xml:space="preserve">Итого среднегодовая величина текущих (оборотных) активов </w:t>
            </w:r>
          </w:p>
        </w:tc>
        <w:tc>
          <w:tcPr>
            <w:tcW w:w="758" w:type="dxa"/>
          </w:tcPr>
          <w:p w14:paraId="3776CC0B" w14:textId="77777777" w:rsidR="008B47A6" w:rsidRDefault="008B47A6">
            <w:pPr>
              <w:jc w:val="both"/>
              <w:rPr>
                <w:sz w:val="20"/>
                <w:szCs w:val="20"/>
              </w:rPr>
            </w:pPr>
          </w:p>
        </w:tc>
        <w:tc>
          <w:tcPr>
            <w:tcW w:w="710" w:type="dxa"/>
          </w:tcPr>
          <w:p w14:paraId="637E9697" w14:textId="77777777" w:rsidR="008B47A6" w:rsidRDefault="008B47A6">
            <w:pPr>
              <w:jc w:val="both"/>
              <w:rPr>
                <w:sz w:val="20"/>
                <w:szCs w:val="20"/>
              </w:rPr>
            </w:pPr>
          </w:p>
        </w:tc>
        <w:tc>
          <w:tcPr>
            <w:tcW w:w="1350" w:type="dxa"/>
          </w:tcPr>
          <w:p w14:paraId="0A63FB78" w14:textId="77777777" w:rsidR="008B47A6" w:rsidRDefault="008B47A6">
            <w:pPr>
              <w:jc w:val="both"/>
              <w:rPr>
                <w:sz w:val="20"/>
                <w:szCs w:val="20"/>
              </w:rPr>
            </w:pPr>
          </w:p>
        </w:tc>
        <w:tc>
          <w:tcPr>
            <w:tcW w:w="980" w:type="dxa"/>
          </w:tcPr>
          <w:p w14:paraId="38B2F18D" w14:textId="77777777" w:rsidR="008B47A6" w:rsidRDefault="008B47A6">
            <w:pPr>
              <w:jc w:val="both"/>
              <w:rPr>
                <w:sz w:val="20"/>
                <w:szCs w:val="20"/>
              </w:rPr>
            </w:pPr>
          </w:p>
        </w:tc>
      </w:tr>
      <w:tr w:rsidR="008B47A6" w14:paraId="2283012F" w14:textId="77777777" w:rsidTr="005D10C0">
        <w:tc>
          <w:tcPr>
            <w:tcW w:w="486" w:type="dxa"/>
          </w:tcPr>
          <w:p w14:paraId="7129BE94" w14:textId="77777777" w:rsidR="008B47A6" w:rsidRDefault="009A6212">
            <w:pPr>
              <w:jc w:val="both"/>
              <w:rPr>
                <w:sz w:val="20"/>
                <w:szCs w:val="20"/>
              </w:rPr>
            </w:pPr>
            <w:r>
              <w:rPr>
                <w:sz w:val="20"/>
                <w:szCs w:val="20"/>
              </w:rPr>
              <w:t xml:space="preserve">8 </w:t>
            </w:r>
          </w:p>
        </w:tc>
        <w:tc>
          <w:tcPr>
            <w:tcW w:w="5746" w:type="dxa"/>
          </w:tcPr>
          <w:p w14:paraId="698116AB" w14:textId="77777777" w:rsidR="008B47A6" w:rsidRDefault="009A6212">
            <w:pPr>
              <w:jc w:val="both"/>
              <w:rPr>
                <w:sz w:val="20"/>
                <w:szCs w:val="20"/>
              </w:rPr>
            </w:pPr>
            <w:r>
              <w:rPr>
                <w:sz w:val="20"/>
                <w:szCs w:val="20"/>
              </w:rPr>
              <w:t xml:space="preserve">Среднегодовая величина совокупных активов </w:t>
            </w:r>
          </w:p>
        </w:tc>
        <w:tc>
          <w:tcPr>
            <w:tcW w:w="758" w:type="dxa"/>
          </w:tcPr>
          <w:p w14:paraId="184F9556" w14:textId="77777777" w:rsidR="008B47A6" w:rsidRDefault="008B47A6">
            <w:pPr>
              <w:jc w:val="both"/>
              <w:rPr>
                <w:sz w:val="20"/>
                <w:szCs w:val="20"/>
              </w:rPr>
            </w:pPr>
          </w:p>
        </w:tc>
        <w:tc>
          <w:tcPr>
            <w:tcW w:w="710" w:type="dxa"/>
          </w:tcPr>
          <w:p w14:paraId="4020B758" w14:textId="77777777" w:rsidR="008B47A6" w:rsidRDefault="008B47A6">
            <w:pPr>
              <w:jc w:val="both"/>
              <w:rPr>
                <w:sz w:val="20"/>
                <w:szCs w:val="20"/>
              </w:rPr>
            </w:pPr>
          </w:p>
        </w:tc>
        <w:tc>
          <w:tcPr>
            <w:tcW w:w="1350" w:type="dxa"/>
          </w:tcPr>
          <w:p w14:paraId="4226802A" w14:textId="77777777" w:rsidR="008B47A6" w:rsidRDefault="008B47A6">
            <w:pPr>
              <w:jc w:val="both"/>
              <w:rPr>
                <w:sz w:val="20"/>
                <w:szCs w:val="20"/>
              </w:rPr>
            </w:pPr>
          </w:p>
        </w:tc>
        <w:tc>
          <w:tcPr>
            <w:tcW w:w="980" w:type="dxa"/>
          </w:tcPr>
          <w:p w14:paraId="5A0F92E3" w14:textId="77777777" w:rsidR="008B47A6" w:rsidRDefault="008B47A6">
            <w:pPr>
              <w:jc w:val="both"/>
              <w:rPr>
                <w:sz w:val="20"/>
                <w:szCs w:val="20"/>
              </w:rPr>
            </w:pPr>
          </w:p>
        </w:tc>
      </w:tr>
      <w:tr w:rsidR="008B47A6" w14:paraId="11B19047" w14:textId="77777777" w:rsidTr="005D10C0">
        <w:tc>
          <w:tcPr>
            <w:tcW w:w="486" w:type="dxa"/>
          </w:tcPr>
          <w:p w14:paraId="16D11F13" w14:textId="77777777" w:rsidR="008B47A6" w:rsidRDefault="009A6212">
            <w:pPr>
              <w:jc w:val="both"/>
              <w:rPr>
                <w:sz w:val="20"/>
                <w:szCs w:val="20"/>
              </w:rPr>
            </w:pPr>
            <w:r>
              <w:rPr>
                <w:sz w:val="20"/>
                <w:szCs w:val="20"/>
              </w:rPr>
              <w:lastRenderedPageBreak/>
              <w:t xml:space="preserve">9 </w:t>
            </w:r>
          </w:p>
        </w:tc>
        <w:tc>
          <w:tcPr>
            <w:tcW w:w="5746" w:type="dxa"/>
          </w:tcPr>
          <w:p w14:paraId="6FA1DBD0" w14:textId="77777777" w:rsidR="008B47A6" w:rsidRDefault="009A6212">
            <w:pPr>
              <w:jc w:val="both"/>
              <w:rPr>
                <w:sz w:val="20"/>
                <w:szCs w:val="20"/>
              </w:rPr>
            </w:pPr>
            <w:r>
              <w:rPr>
                <w:sz w:val="20"/>
                <w:szCs w:val="20"/>
              </w:rPr>
              <w:t xml:space="preserve">Общая величина доходов вуза </w:t>
            </w:r>
          </w:p>
        </w:tc>
        <w:tc>
          <w:tcPr>
            <w:tcW w:w="758" w:type="dxa"/>
          </w:tcPr>
          <w:p w14:paraId="2F7AB872" w14:textId="77777777" w:rsidR="008B47A6" w:rsidRDefault="008B47A6">
            <w:pPr>
              <w:jc w:val="both"/>
              <w:rPr>
                <w:sz w:val="20"/>
                <w:szCs w:val="20"/>
              </w:rPr>
            </w:pPr>
          </w:p>
        </w:tc>
        <w:tc>
          <w:tcPr>
            <w:tcW w:w="710" w:type="dxa"/>
          </w:tcPr>
          <w:p w14:paraId="1202A6E3" w14:textId="77777777" w:rsidR="008B47A6" w:rsidRDefault="008B47A6">
            <w:pPr>
              <w:jc w:val="both"/>
              <w:rPr>
                <w:sz w:val="20"/>
                <w:szCs w:val="20"/>
              </w:rPr>
            </w:pPr>
          </w:p>
        </w:tc>
        <w:tc>
          <w:tcPr>
            <w:tcW w:w="1350" w:type="dxa"/>
          </w:tcPr>
          <w:p w14:paraId="0AC91228" w14:textId="77777777" w:rsidR="008B47A6" w:rsidRDefault="008B47A6">
            <w:pPr>
              <w:jc w:val="both"/>
              <w:rPr>
                <w:sz w:val="20"/>
                <w:szCs w:val="20"/>
              </w:rPr>
            </w:pPr>
          </w:p>
        </w:tc>
        <w:tc>
          <w:tcPr>
            <w:tcW w:w="980" w:type="dxa"/>
          </w:tcPr>
          <w:p w14:paraId="5ECA4B24" w14:textId="77777777" w:rsidR="008B47A6" w:rsidRDefault="008B47A6">
            <w:pPr>
              <w:jc w:val="both"/>
              <w:rPr>
                <w:sz w:val="20"/>
                <w:szCs w:val="20"/>
              </w:rPr>
            </w:pPr>
          </w:p>
        </w:tc>
      </w:tr>
      <w:tr w:rsidR="008B47A6" w14:paraId="56DF4099" w14:textId="77777777" w:rsidTr="005D10C0">
        <w:tc>
          <w:tcPr>
            <w:tcW w:w="10030" w:type="dxa"/>
            <w:gridSpan w:val="6"/>
          </w:tcPr>
          <w:p w14:paraId="63F8B25B" w14:textId="77777777" w:rsidR="008B47A6" w:rsidRDefault="009A6212">
            <w:pPr>
              <w:jc w:val="both"/>
              <w:rPr>
                <w:sz w:val="20"/>
                <w:szCs w:val="20"/>
              </w:rPr>
            </w:pPr>
            <w:r>
              <w:rPr>
                <w:sz w:val="20"/>
                <w:szCs w:val="20"/>
              </w:rPr>
              <w:t xml:space="preserve">Показатели оборачиваемости активов </w:t>
            </w:r>
          </w:p>
        </w:tc>
      </w:tr>
      <w:tr w:rsidR="008B47A6" w14:paraId="324008E7" w14:textId="77777777" w:rsidTr="005D10C0">
        <w:tc>
          <w:tcPr>
            <w:tcW w:w="486" w:type="dxa"/>
          </w:tcPr>
          <w:p w14:paraId="4DBE0ADE" w14:textId="77777777" w:rsidR="008B47A6" w:rsidRDefault="009A6212">
            <w:pPr>
              <w:jc w:val="both"/>
              <w:rPr>
                <w:sz w:val="20"/>
                <w:szCs w:val="20"/>
              </w:rPr>
            </w:pPr>
            <w:r>
              <w:rPr>
                <w:sz w:val="20"/>
                <w:szCs w:val="20"/>
              </w:rPr>
              <w:t xml:space="preserve">10 </w:t>
            </w:r>
          </w:p>
        </w:tc>
        <w:tc>
          <w:tcPr>
            <w:tcW w:w="5746" w:type="dxa"/>
          </w:tcPr>
          <w:p w14:paraId="0EB3C5F6" w14:textId="77777777" w:rsidR="008B47A6" w:rsidRDefault="009A6212">
            <w:pPr>
              <w:jc w:val="both"/>
              <w:rPr>
                <w:sz w:val="20"/>
                <w:szCs w:val="20"/>
              </w:rPr>
            </w:pPr>
            <w:r>
              <w:rPr>
                <w:sz w:val="20"/>
                <w:szCs w:val="20"/>
              </w:rPr>
              <w:t xml:space="preserve">Оборачиваемость совокупных активов, обороты (п. 9/п. 8) </w:t>
            </w:r>
          </w:p>
        </w:tc>
        <w:tc>
          <w:tcPr>
            <w:tcW w:w="758" w:type="dxa"/>
          </w:tcPr>
          <w:p w14:paraId="21BE23A5" w14:textId="77777777" w:rsidR="008B47A6" w:rsidRDefault="008B47A6">
            <w:pPr>
              <w:jc w:val="both"/>
              <w:rPr>
                <w:sz w:val="20"/>
                <w:szCs w:val="20"/>
              </w:rPr>
            </w:pPr>
          </w:p>
        </w:tc>
        <w:tc>
          <w:tcPr>
            <w:tcW w:w="710" w:type="dxa"/>
          </w:tcPr>
          <w:p w14:paraId="166A2A0A" w14:textId="77777777" w:rsidR="008B47A6" w:rsidRDefault="008B47A6">
            <w:pPr>
              <w:jc w:val="both"/>
              <w:rPr>
                <w:sz w:val="20"/>
                <w:szCs w:val="20"/>
              </w:rPr>
            </w:pPr>
          </w:p>
        </w:tc>
        <w:tc>
          <w:tcPr>
            <w:tcW w:w="1350" w:type="dxa"/>
          </w:tcPr>
          <w:p w14:paraId="01DB84D9" w14:textId="77777777" w:rsidR="008B47A6" w:rsidRDefault="008B47A6">
            <w:pPr>
              <w:jc w:val="both"/>
              <w:rPr>
                <w:sz w:val="20"/>
                <w:szCs w:val="20"/>
              </w:rPr>
            </w:pPr>
          </w:p>
        </w:tc>
        <w:tc>
          <w:tcPr>
            <w:tcW w:w="980" w:type="dxa"/>
          </w:tcPr>
          <w:p w14:paraId="5D8429AF" w14:textId="77777777" w:rsidR="008B47A6" w:rsidRDefault="008B47A6">
            <w:pPr>
              <w:jc w:val="both"/>
              <w:rPr>
                <w:sz w:val="20"/>
                <w:szCs w:val="20"/>
              </w:rPr>
            </w:pPr>
          </w:p>
        </w:tc>
      </w:tr>
      <w:tr w:rsidR="008B47A6" w14:paraId="01334E9B" w14:textId="77777777" w:rsidTr="005D10C0">
        <w:tc>
          <w:tcPr>
            <w:tcW w:w="486" w:type="dxa"/>
          </w:tcPr>
          <w:p w14:paraId="5DA246BB" w14:textId="77777777" w:rsidR="008B47A6" w:rsidRDefault="009A6212">
            <w:pPr>
              <w:jc w:val="both"/>
              <w:rPr>
                <w:sz w:val="20"/>
                <w:szCs w:val="20"/>
              </w:rPr>
            </w:pPr>
            <w:r>
              <w:rPr>
                <w:sz w:val="20"/>
                <w:szCs w:val="20"/>
              </w:rPr>
              <w:t xml:space="preserve">11 </w:t>
            </w:r>
          </w:p>
        </w:tc>
        <w:tc>
          <w:tcPr>
            <w:tcW w:w="5746" w:type="dxa"/>
          </w:tcPr>
          <w:p w14:paraId="35805258" w14:textId="77777777" w:rsidR="008B47A6" w:rsidRDefault="009A6212">
            <w:pPr>
              <w:jc w:val="both"/>
              <w:rPr>
                <w:sz w:val="20"/>
                <w:szCs w:val="20"/>
              </w:rPr>
            </w:pPr>
            <w:r>
              <w:rPr>
                <w:sz w:val="20"/>
                <w:szCs w:val="20"/>
              </w:rPr>
              <w:t xml:space="preserve">Продолжительность оборота совокупных активов, дн. (360/п. 10) </w:t>
            </w:r>
          </w:p>
        </w:tc>
        <w:tc>
          <w:tcPr>
            <w:tcW w:w="758" w:type="dxa"/>
          </w:tcPr>
          <w:p w14:paraId="16E3CEB7" w14:textId="77777777" w:rsidR="008B47A6" w:rsidRDefault="008B47A6">
            <w:pPr>
              <w:jc w:val="both"/>
              <w:rPr>
                <w:sz w:val="20"/>
                <w:szCs w:val="20"/>
              </w:rPr>
            </w:pPr>
          </w:p>
        </w:tc>
        <w:tc>
          <w:tcPr>
            <w:tcW w:w="710" w:type="dxa"/>
          </w:tcPr>
          <w:p w14:paraId="3C7E06AA" w14:textId="77777777" w:rsidR="008B47A6" w:rsidRDefault="008B47A6">
            <w:pPr>
              <w:jc w:val="both"/>
              <w:rPr>
                <w:sz w:val="20"/>
                <w:szCs w:val="20"/>
              </w:rPr>
            </w:pPr>
          </w:p>
        </w:tc>
        <w:tc>
          <w:tcPr>
            <w:tcW w:w="1350" w:type="dxa"/>
          </w:tcPr>
          <w:p w14:paraId="49D28CD6" w14:textId="77777777" w:rsidR="008B47A6" w:rsidRDefault="008B47A6">
            <w:pPr>
              <w:jc w:val="both"/>
              <w:rPr>
                <w:sz w:val="20"/>
                <w:szCs w:val="20"/>
              </w:rPr>
            </w:pPr>
          </w:p>
        </w:tc>
        <w:tc>
          <w:tcPr>
            <w:tcW w:w="980" w:type="dxa"/>
          </w:tcPr>
          <w:p w14:paraId="2D71C8DB" w14:textId="77777777" w:rsidR="008B47A6" w:rsidRDefault="008B47A6">
            <w:pPr>
              <w:jc w:val="both"/>
              <w:rPr>
                <w:sz w:val="20"/>
                <w:szCs w:val="20"/>
              </w:rPr>
            </w:pPr>
          </w:p>
        </w:tc>
      </w:tr>
      <w:tr w:rsidR="008B47A6" w14:paraId="46C23EBC" w14:textId="77777777" w:rsidTr="005D10C0">
        <w:tc>
          <w:tcPr>
            <w:tcW w:w="486" w:type="dxa"/>
          </w:tcPr>
          <w:p w14:paraId="285B4A01" w14:textId="77777777" w:rsidR="008B47A6" w:rsidRDefault="009A6212">
            <w:pPr>
              <w:jc w:val="both"/>
              <w:rPr>
                <w:sz w:val="20"/>
                <w:szCs w:val="20"/>
              </w:rPr>
            </w:pPr>
            <w:r>
              <w:rPr>
                <w:sz w:val="20"/>
                <w:szCs w:val="20"/>
              </w:rPr>
              <w:t xml:space="preserve">12 </w:t>
            </w:r>
          </w:p>
        </w:tc>
        <w:tc>
          <w:tcPr>
            <w:tcW w:w="5746" w:type="dxa"/>
          </w:tcPr>
          <w:p w14:paraId="5132DCF5" w14:textId="77777777" w:rsidR="008B47A6" w:rsidRDefault="009A6212">
            <w:pPr>
              <w:jc w:val="both"/>
              <w:rPr>
                <w:sz w:val="20"/>
                <w:szCs w:val="20"/>
              </w:rPr>
            </w:pPr>
            <w:r>
              <w:rPr>
                <w:sz w:val="20"/>
                <w:szCs w:val="20"/>
              </w:rPr>
              <w:t xml:space="preserve">Оборачиваемость текущих (оборотных) активов, обороты (п.9 / п. 7) </w:t>
            </w:r>
          </w:p>
        </w:tc>
        <w:tc>
          <w:tcPr>
            <w:tcW w:w="758" w:type="dxa"/>
          </w:tcPr>
          <w:p w14:paraId="27538B1E" w14:textId="77777777" w:rsidR="008B47A6" w:rsidRDefault="008B47A6">
            <w:pPr>
              <w:jc w:val="both"/>
              <w:rPr>
                <w:sz w:val="20"/>
                <w:szCs w:val="20"/>
              </w:rPr>
            </w:pPr>
          </w:p>
        </w:tc>
        <w:tc>
          <w:tcPr>
            <w:tcW w:w="710" w:type="dxa"/>
          </w:tcPr>
          <w:p w14:paraId="4B0CD377" w14:textId="77777777" w:rsidR="008B47A6" w:rsidRDefault="008B47A6">
            <w:pPr>
              <w:jc w:val="both"/>
              <w:rPr>
                <w:sz w:val="20"/>
                <w:szCs w:val="20"/>
              </w:rPr>
            </w:pPr>
          </w:p>
        </w:tc>
        <w:tc>
          <w:tcPr>
            <w:tcW w:w="1350" w:type="dxa"/>
          </w:tcPr>
          <w:p w14:paraId="461966B4" w14:textId="77777777" w:rsidR="008B47A6" w:rsidRDefault="008B47A6">
            <w:pPr>
              <w:jc w:val="both"/>
              <w:rPr>
                <w:sz w:val="20"/>
                <w:szCs w:val="20"/>
              </w:rPr>
            </w:pPr>
          </w:p>
        </w:tc>
        <w:tc>
          <w:tcPr>
            <w:tcW w:w="980" w:type="dxa"/>
          </w:tcPr>
          <w:p w14:paraId="5785E580" w14:textId="77777777" w:rsidR="008B47A6" w:rsidRDefault="008B47A6">
            <w:pPr>
              <w:jc w:val="both"/>
              <w:rPr>
                <w:sz w:val="20"/>
                <w:szCs w:val="20"/>
              </w:rPr>
            </w:pPr>
          </w:p>
        </w:tc>
      </w:tr>
      <w:tr w:rsidR="008B47A6" w14:paraId="4E795D15" w14:textId="77777777" w:rsidTr="005D10C0">
        <w:tc>
          <w:tcPr>
            <w:tcW w:w="486" w:type="dxa"/>
          </w:tcPr>
          <w:p w14:paraId="24ED86F8" w14:textId="77777777" w:rsidR="008B47A6" w:rsidRDefault="009A6212">
            <w:pPr>
              <w:jc w:val="both"/>
              <w:rPr>
                <w:sz w:val="20"/>
                <w:szCs w:val="20"/>
              </w:rPr>
            </w:pPr>
            <w:r>
              <w:rPr>
                <w:sz w:val="20"/>
                <w:szCs w:val="20"/>
              </w:rPr>
              <w:t xml:space="preserve">13 </w:t>
            </w:r>
          </w:p>
        </w:tc>
        <w:tc>
          <w:tcPr>
            <w:tcW w:w="5746" w:type="dxa"/>
          </w:tcPr>
          <w:p w14:paraId="475F954F" w14:textId="77777777" w:rsidR="008B47A6" w:rsidRDefault="009A6212">
            <w:pPr>
              <w:jc w:val="both"/>
              <w:rPr>
                <w:sz w:val="20"/>
                <w:szCs w:val="20"/>
              </w:rPr>
            </w:pPr>
            <w:r>
              <w:rPr>
                <w:sz w:val="20"/>
                <w:szCs w:val="20"/>
              </w:rPr>
              <w:t xml:space="preserve">Продолжительность оборота текущих (оборотных) активов, дн. (360 / п. 12) </w:t>
            </w:r>
          </w:p>
        </w:tc>
        <w:tc>
          <w:tcPr>
            <w:tcW w:w="758" w:type="dxa"/>
          </w:tcPr>
          <w:p w14:paraId="38EFE0E6" w14:textId="77777777" w:rsidR="008B47A6" w:rsidRDefault="008B47A6">
            <w:pPr>
              <w:jc w:val="both"/>
              <w:rPr>
                <w:sz w:val="20"/>
                <w:szCs w:val="20"/>
              </w:rPr>
            </w:pPr>
          </w:p>
        </w:tc>
        <w:tc>
          <w:tcPr>
            <w:tcW w:w="710" w:type="dxa"/>
          </w:tcPr>
          <w:p w14:paraId="6593B24A" w14:textId="77777777" w:rsidR="008B47A6" w:rsidRDefault="008B47A6">
            <w:pPr>
              <w:jc w:val="both"/>
              <w:rPr>
                <w:sz w:val="20"/>
                <w:szCs w:val="20"/>
              </w:rPr>
            </w:pPr>
          </w:p>
        </w:tc>
        <w:tc>
          <w:tcPr>
            <w:tcW w:w="1350" w:type="dxa"/>
          </w:tcPr>
          <w:p w14:paraId="6E2BBFCF" w14:textId="77777777" w:rsidR="008B47A6" w:rsidRDefault="008B47A6">
            <w:pPr>
              <w:jc w:val="both"/>
              <w:rPr>
                <w:sz w:val="20"/>
                <w:szCs w:val="20"/>
              </w:rPr>
            </w:pPr>
          </w:p>
        </w:tc>
        <w:tc>
          <w:tcPr>
            <w:tcW w:w="980" w:type="dxa"/>
          </w:tcPr>
          <w:p w14:paraId="1F6A5CDD" w14:textId="77777777" w:rsidR="008B47A6" w:rsidRDefault="008B47A6">
            <w:pPr>
              <w:jc w:val="both"/>
              <w:rPr>
                <w:sz w:val="20"/>
                <w:szCs w:val="20"/>
              </w:rPr>
            </w:pPr>
          </w:p>
        </w:tc>
      </w:tr>
      <w:tr w:rsidR="008B47A6" w14:paraId="6009C542" w14:textId="77777777" w:rsidTr="005D10C0">
        <w:tc>
          <w:tcPr>
            <w:tcW w:w="486" w:type="dxa"/>
          </w:tcPr>
          <w:p w14:paraId="20F4BD75" w14:textId="77777777" w:rsidR="008B47A6" w:rsidRDefault="009A6212">
            <w:pPr>
              <w:jc w:val="both"/>
              <w:rPr>
                <w:sz w:val="20"/>
                <w:szCs w:val="20"/>
              </w:rPr>
            </w:pPr>
            <w:r>
              <w:rPr>
                <w:sz w:val="20"/>
                <w:szCs w:val="20"/>
              </w:rPr>
              <w:t xml:space="preserve">14 </w:t>
            </w:r>
          </w:p>
        </w:tc>
        <w:tc>
          <w:tcPr>
            <w:tcW w:w="5746" w:type="dxa"/>
          </w:tcPr>
          <w:p w14:paraId="6814E846" w14:textId="77777777" w:rsidR="008B47A6" w:rsidRDefault="009A6212">
            <w:pPr>
              <w:jc w:val="both"/>
              <w:rPr>
                <w:sz w:val="20"/>
                <w:szCs w:val="20"/>
              </w:rPr>
            </w:pPr>
            <w:r>
              <w:rPr>
                <w:sz w:val="20"/>
                <w:szCs w:val="20"/>
              </w:rPr>
              <w:t xml:space="preserve">Оборачиваемость средств в расчетах с дебиторами (дебиторской задолженности), обороты (п. 9 / п. 3) </w:t>
            </w:r>
          </w:p>
        </w:tc>
        <w:tc>
          <w:tcPr>
            <w:tcW w:w="758" w:type="dxa"/>
          </w:tcPr>
          <w:p w14:paraId="051FBD2B" w14:textId="77777777" w:rsidR="008B47A6" w:rsidRDefault="008B47A6">
            <w:pPr>
              <w:jc w:val="both"/>
              <w:rPr>
                <w:sz w:val="20"/>
                <w:szCs w:val="20"/>
              </w:rPr>
            </w:pPr>
          </w:p>
        </w:tc>
        <w:tc>
          <w:tcPr>
            <w:tcW w:w="710" w:type="dxa"/>
          </w:tcPr>
          <w:p w14:paraId="2DA8D823" w14:textId="77777777" w:rsidR="008B47A6" w:rsidRDefault="008B47A6">
            <w:pPr>
              <w:jc w:val="both"/>
              <w:rPr>
                <w:sz w:val="20"/>
                <w:szCs w:val="20"/>
              </w:rPr>
            </w:pPr>
          </w:p>
        </w:tc>
        <w:tc>
          <w:tcPr>
            <w:tcW w:w="1350" w:type="dxa"/>
          </w:tcPr>
          <w:p w14:paraId="4178956D" w14:textId="77777777" w:rsidR="008B47A6" w:rsidRDefault="008B47A6">
            <w:pPr>
              <w:jc w:val="both"/>
              <w:rPr>
                <w:sz w:val="20"/>
                <w:szCs w:val="20"/>
              </w:rPr>
            </w:pPr>
          </w:p>
        </w:tc>
        <w:tc>
          <w:tcPr>
            <w:tcW w:w="980" w:type="dxa"/>
          </w:tcPr>
          <w:p w14:paraId="4A0940DA" w14:textId="77777777" w:rsidR="008B47A6" w:rsidRDefault="008B47A6">
            <w:pPr>
              <w:jc w:val="both"/>
              <w:rPr>
                <w:sz w:val="20"/>
                <w:szCs w:val="20"/>
              </w:rPr>
            </w:pPr>
          </w:p>
        </w:tc>
      </w:tr>
      <w:tr w:rsidR="008B47A6" w14:paraId="1886751F" w14:textId="77777777" w:rsidTr="005D10C0">
        <w:tc>
          <w:tcPr>
            <w:tcW w:w="486" w:type="dxa"/>
          </w:tcPr>
          <w:p w14:paraId="71E15B8D" w14:textId="77777777" w:rsidR="008B47A6" w:rsidRDefault="009A6212">
            <w:pPr>
              <w:jc w:val="both"/>
              <w:rPr>
                <w:sz w:val="20"/>
                <w:szCs w:val="20"/>
              </w:rPr>
            </w:pPr>
            <w:r>
              <w:rPr>
                <w:sz w:val="20"/>
                <w:szCs w:val="20"/>
              </w:rPr>
              <w:t xml:space="preserve">15 </w:t>
            </w:r>
          </w:p>
        </w:tc>
        <w:tc>
          <w:tcPr>
            <w:tcW w:w="5746" w:type="dxa"/>
          </w:tcPr>
          <w:p w14:paraId="6D82239C" w14:textId="77777777" w:rsidR="008B47A6" w:rsidRDefault="009A6212">
            <w:pPr>
              <w:jc w:val="both"/>
              <w:rPr>
                <w:sz w:val="20"/>
                <w:szCs w:val="20"/>
              </w:rPr>
            </w:pPr>
            <w:r>
              <w:rPr>
                <w:sz w:val="20"/>
                <w:szCs w:val="20"/>
              </w:rPr>
              <w:t xml:space="preserve">Продолжительность оборота средств в расчетах с дебиторами (дебиторской задолженности), дн. (360 / п. 14) </w:t>
            </w:r>
          </w:p>
        </w:tc>
        <w:tc>
          <w:tcPr>
            <w:tcW w:w="758" w:type="dxa"/>
          </w:tcPr>
          <w:p w14:paraId="349D0D63" w14:textId="77777777" w:rsidR="008B47A6" w:rsidRDefault="008B47A6">
            <w:pPr>
              <w:jc w:val="both"/>
              <w:rPr>
                <w:sz w:val="20"/>
                <w:szCs w:val="20"/>
              </w:rPr>
            </w:pPr>
          </w:p>
        </w:tc>
        <w:tc>
          <w:tcPr>
            <w:tcW w:w="710" w:type="dxa"/>
          </w:tcPr>
          <w:p w14:paraId="0817503B" w14:textId="77777777" w:rsidR="008B47A6" w:rsidRDefault="008B47A6">
            <w:pPr>
              <w:jc w:val="both"/>
              <w:rPr>
                <w:sz w:val="20"/>
                <w:szCs w:val="20"/>
              </w:rPr>
            </w:pPr>
          </w:p>
        </w:tc>
        <w:tc>
          <w:tcPr>
            <w:tcW w:w="1350" w:type="dxa"/>
          </w:tcPr>
          <w:p w14:paraId="016DA2EE" w14:textId="77777777" w:rsidR="008B47A6" w:rsidRDefault="008B47A6">
            <w:pPr>
              <w:jc w:val="both"/>
              <w:rPr>
                <w:sz w:val="20"/>
                <w:szCs w:val="20"/>
              </w:rPr>
            </w:pPr>
          </w:p>
        </w:tc>
        <w:tc>
          <w:tcPr>
            <w:tcW w:w="980" w:type="dxa"/>
          </w:tcPr>
          <w:p w14:paraId="6610407A" w14:textId="77777777" w:rsidR="008B47A6" w:rsidRDefault="008B47A6">
            <w:pPr>
              <w:jc w:val="both"/>
              <w:rPr>
                <w:sz w:val="20"/>
                <w:szCs w:val="20"/>
              </w:rPr>
            </w:pPr>
          </w:p>
        </w:tc>
      </w:tr>
      <w:tr w:rsidR="008B47A6" w14:paraId="3F495630" w14:textId="77777777" w:rsidTr="005D10C0">
        <w:tc>
          <w:tcPr>
            <w:tcW w:w="486" w:type="dxa"/>
          </w:tcPr>
          <w:p w14:paraId="7947DB4F" w14:textId="77777777" w:rsidR="008B47A6" w:rsidRDefault="009A6212">
            <w:pPr>
              <w:jc w:val="both"/>
              <w:rPr>
                <w:sz w:val="20"/>
                <w:szCs w:val="20"/>
              </w:rPr>
            </w:pPr>
            <w:r>
              <w:rPr>
                <w:sz w:val="20"/>
                <w:szCs w:val="20"/>
              </w:rPr>
              <w:t xml:space="preserve">16 </w:t>
            </w:r>
          </w:p>
        </w:tc>
        <w:tc>
          <w:tcPr>
            <w:tcW w:w="5746" w:type="dxa"/>
          </w:tcPr>
          <w:p w14:paraId="54B5569D" w14:textId="77777777" w:rsidR="008B47A6" w:rsidRDefault="009A6212">
            <w:pPr>
              <w:jc w:val="both"/>
              <w:rPr>
                <w:sz w:val="20"/>
                <w:szCs w:val="20"/>
              </w:rPr>
            </w:pPr>
            <w:r>
              <w:rPr>
                <w:sz w:val="20"/>
                <w:szCs w:val="20"/>
              </w:rPr>
              <w:t xml:space="preserve">Оборачиваемость материальных запасов, обороты (п. 9/п. 5) </w:t>
            </w:r>
          </w:p>
        </w:tc>
        <w:tc>
          <w:tcPr>
            <w:tcW w:w="758" w:type="dxa"/>
          </w:tcPr>
          <w:p w14:paraId="4BC8BB0C" w14:textId="77777777" w:rsidR="008B47A6" w:rsidRDefault="008B47A6">
            <w:pPr>
              <w:jc w:val="both"/>
              <w:rPr>
                <w:sz w:val="20"/>
                <w:szCs w:val="20"/>
              </w:rPr>
            </w:pPr>
          </w:p>
        </w:tc>
        <w:tc>
          <w:tcPr>
            <w:tcW w:w="710" w:type="dxa"/>
          </w:tcPr>
          <w:p w14:paraId="6EBC986B" w14:textId="77777777" w:rsidR="008B47A6" w:rsidRDefault="008B47A6">
            <w:pPr>
              <w:jc w:val="both"/>
              <w:rPr>
                <w:sz w:val="20"/>
                <w:szCs w:val="20"/>
              </w:rPr>
            </w:pPr>
          </w:p>
        </w:tc>
        <w:tc>
          <w:tcPr>
            <w:tcW w:w="1350" w:type="dxa"/>
          </w:tcPr>
          <w:p w14:paraId="543031A3" w14:textId="77777777" w:rsidR="008B47A6" w:rsidRDefault="008B47A6">
            <w:pPr>
              <w:jc w:val="both"/>
              <w:rPr>
                <w:sz w:val="20"/>
                <w:szCs w:val="20"/>
              </w:rPr>
            </w:pPr>
          </w:p>
        </w:tc>
        <w:tc>
          <w:tcPr>
            <w:tcW w:w="980" w:type="dxa"/>
          </w:tcPr>
          <w:p w14:paraId="57ED224A" w14:textId="77777777" w:rsidR="008B47A6" w:rsidRDefault="008B47A6">
            <w:pPr>
              <w:jc w:val="both"/>
              <w:rPr>
                <w:sz w:val="20"/>
                <w:szCs w:val="20"/>
              </w:rPr>
            </w:pPr>
          </w:p>
        </w:tc>
      </w:tr>
      <w:tr w:rsidR="008B47A6" w14:paraId="10226D8F" w14:textId="77777777" w:rsidTr="005D10C0">
        <w:tc>
          <w:tcPr>
            <w:tcW w:w="486" w:type="dxa"/>
          </w:tcPr>
          <w:p w14:paraId="7B7C3917" w14:textId="77777777" w:rsidR="008B47A6" w:rsidRDefault="009A6212">
            <w:pPr>
              <w:jc w:val="both"/>
              <w:rPr>
                <w:sz w:val="20"/>
                <w:szCs w:val="20"/>
              </w:rPr>
            </w:pPr>
            <w:r>
              <w:rPr>
                <w:sz w:val="20"/>
                <w:szCs w:val="20"/>
              </w:rPr>
              <w:t xml:space="preserve">17 </w:t>
            </w:r>
          </w:p>
        </w:tc>
        <w:tc>
          <w:tcPr>
            <w:tcW w:w="5746" w:type="dxa"/>
          </w:tcPr>
          <w:p w14:paraId="67A71666" w14:textId="77777777" w:rsidR="008B47A6" w:rsidRDefault="009A6212">
            <w:pPr>
              <w:jc w:val="both"/>
              <w:rPr>
                <w:sz w:val="20"/>
                <w:szCs w:val="20"/>
              </w:rPr>
            </w:pPr>
            <w:r>
              <w:rPr>
                <w:sz w:val="20"/>
                <w:szCs w:val="20"/>
              </w:rPr>
              <w:t xml:space="preserve">Продолжительность оборота материальных запасов, дн. (360/п. 16) </w:t>
            </w:r>
          </w:p>
        </w:tc>
        <w:tc>
          <w:tcPr>
            <w:tcW w:w="758" w:type="dxa"/>
          </w:tcPr>
          <w:p w14:paraId="10132864" w14:textId="77777777" w:rsidR="008B47A6" w:rsidRDefault="008B47A6">
            <w:pPr>
              <w:jc w:val="both"/>
              <w:rPr>
                <w:sz w:val="20"/>
                <w:szCs w:val="20"/>
              </w:rPr>
            </w:pPr>
          </w:p>
        </w:tc>
        <w:tc>
          <w:tcPr>
            <w:tcW w:w="710" w:type="dxa"/>
          </w:tcPr>
          <w:p w14:paraId="4A0135EE" w14:textId="77777777" w:rsidR="008B47A6" w:rsidRDefault="008B47A6">
            <w:pPr>
              <w:jc w:val="both"/>
              <w:rPr>
                <w:sz w:val="20"/>
                <w:szCs w:val="20"/>
              </w:rPr>
            </w:pPr>
          </w:p>
        </w:tc>
        <w:tc>
          <w:tcPr>
            <w:tcW w:w="1350" w:type="dxa"/>
          </w:tcPr>
          <w:p w14:paraId="2B7ECEBE" w14:textId="77777777" w:rsidR="008B47A6" w:rsidRDefault="008B47A6">
            <w:pPr>
              <w:jc w:val="both"/>
              <w:rPr>
                <w:sz w:val="20"/>
                <w:szCs w:val="20"/>
              </w:rPr>
            </w:pPr>
          </w:p>
        </w:tc>
        <w:tc>
          <w:tcPr>
            <w:tcW w:w="980" w:type="dxa"/>
          </w:tcPr>
          <w:p w14:paraId="3ACE1C5A" w14:textId="77777777" w:rsidR="008B47A6" w:rsidRDefault="008B47A6">
            <w:pPr>
              <w:jc w:val="both"/>
              <w:rPr>
                <w:sz w:val="20"/>
                <w:szCs w:val="20"/>
              </w:rPr>
            </w:pPr>
          </w:p>
        </w:tc>
      </w:tr>
    </w:tbl>
    <w:p w14:paraId="13D1B7A8" w14:textId="09B1CF1D" w:rsidR="008B47A6" w:rsidRDefault="009A6212">
      <w:pPr>
        <w:spacing w:before="150" w:after="150"/>
        <w:jc w:val="both"/>
      </w:pPr>
      <w:r>
        <w:t xml:space="preserve">Таблица </w:t>
      </w:r>
      <w:r w:rsidR="006B4086">
        <w:t>7</w:t>
      </w:r>
      <w:r>
        <w:t xml:space="preserve">. Рентабельность деятельности образовательной организации </w:t>
      </w:r>
    </w:p>
    <w:tbl>
      <w:tblPr>
        <w:tblStyle w:val="affff6"/>
        <w:tblW w:w="10060" w:type="dxa"/>
        <w:tblLayout w:type="fixed"/>
        <w:tblLook w:val="04A0" w:firstRow="1" w:lastRow="0" w:firstColumn="1" w:lastColumn="0" w:noHBand="0" w:noVBand="1"/>
      </w:tblPr>
      <w:tblGrid>
        <w:gridCol w:w="562"/>
        <w:gridCol w:w="4679"/>
        <w:gridCol w:w="851"/>
        <w:gridCol w:w="992"/>
        <w:gridCol w:w="1558"/>
        <w:gridCol w:w="1418"/>
      </w:tblGrid>
      <w:tr w:rsidR="008B47A6" w14:paraId="04EAFD11" w14:textId="77777777" w:rsidTr="006B4086">
        <w:tc>
          <w:tcPr>
            <w:tcW w:w="562" w:type="dxa"/>
          </w:tcPr>
          <w:p w14:paraId="6F7F5E0D" w14:textId="77777777" w:rsidR="008B47A6" w:rsidRDefault="009A6212">
            <w:pPr>
              <w:jc w:val="center"/>
              <w:rPr>
                <w:sz w:val="20"/>
                <w:szCs w:val="20"/>
              </w:rPr>
            </w:pPr>
            <w:r>
              <w:rPr>
                <w:sz w:val="20"/>
                <w:szCs w:val="20"/>
              </w:rPr>
              <w:t>№ п/п</w:t>
            </w:r>
          </w:p>
        </w:tc>
        <w:tc>
          <w:tcPr>
            <w:tcW w:w="4679" w:type="dxa"/>
          </w:tcPr>
          <w:p w14:paraId="04481781" w14:textId="77777777" w:rsidR="008B47A6" w:rsidRDefault="009A6212">
            <w:pPr>
              <w:jc w:val="center"/>
              <w:rPr>
                <w:sz w:val="20"/>
                <w:szCs w:val="20"/>
              </w:rPr>
            </w:pPr>
            <w:r>
              <w:rPr>
                <w:sz w:val="20"/>
                <w:szCs w:val="20"/>
              </w:rPr>
              <w:t>Показатель</w:t>
            </w:r>
          </w:p>
        </w:tc>
        <w:tc>
          <w:tcPr>
            <w:tcW w:w="851" w:type="dxa"/>
          </w:tcPr>
          <w:p w14:paraId="5CBA703A" w14:textId="4F9FC929" w:rsidR="008B47A6" w:rsidRDefault="009A6212">
            <w:pPr>
              <w:jc w:val="center"/>
              <w:rPr>
                <w:sz w:val="20"/>
                <w:szCs w:val="20"/>
              </w:rPr>
            </w:pPr>
            <w:r>
              <w:rPr>
                <w:sz w:val="20"/>
                <w:szCs w:val="20"/>
              </w:rPr>
              <w:t>20</w:t>
            </w:r>
            <w:r w:rsidR="006B4086">
              <w:rPr>
                <w:sz w:val="20"/>
                <w:szCs w:val="20"/>
              </w:rPr>
              <w:t>хх</w:t>
            </w:r>
            <w:r>
              <w:rPr>
                <w:sz w:val="20"/>
                <w:szCs w:val="20"/>
              </w:rPr>
              <w:t xml:space="preserve"> г.</w:t>
            </w:r>
          </w:p>
        </w:tc>
        <w:tc>
          <w:tcPr>
            <w:tcW w:w="992" w:type="dxa"/>
          </w:tcPr>
          <w:p w14:paraId="77703C08" w14:textId="2C7890A5" w:rsidR="008B47A6" w:rsidRDefault="009A6212">
            <w:pPr>
              <w:jc w:val="center"/>
              <w:rPr>
                <w:sz w:val="20"/>
                <w:szCs w:val="20"/>
              </w:rPr>
            </w:pPr>
            <w:r>
              <w:rPr>
                <w:sz w:val="20"/>
                <w:szCs w:val="20"/>
              </w:rPr>
              <w:t>20</w:t>
            </w:r>
            <w:r w:rsidR="006B4086">
              <w:rPr>
                <w:sz w:val="20"/>
                <w:szCs w:val="20"/>
              </w:rPr>
              <w:t>хх</w:t>
            </w:r>
            <w:r>
              <w:rPr>
                <w:sz w:val="20"/>
                <w:szCs w:val="20"/>
              </w:rPr>
              <w:t xml:space="preserve"> г.</w:t>
            </w:r>
          </w:p>
        </w:tc>
        <w:tc>
          <w:tcPr>
            <w:tcW w:w="1558" w:type="dxa"/>
          </w:tcPr>
          <w:p w14:paraId="27BBEC61" w14:textId="77777777" w:rsidR="008B47A6" w:rsidRDefault="009A6212">
            <w:pPr>
              <w:jc w:val="center"/>
              <w:rPr>
                <w:sz w:val="20"/>
                <w:szCs w:val="20"/>
              </w:rPr>
            </w:pPr>
            <w:r>
              <w:rPr>
                <w:sz w:val="20"/>
                <w:szCs w:val="20"/>
              </w:rPr>
              <w:t xml:space="preserve">Абсолютное </w:t>
            </w:r>
            <w:r>
              <w:rPr>
                <w:sz w:val="20"/>
                <w:szCs w:val="20"/>
              </w:rPr>
              <w:br/>
              <w:t>изменение</w:t>
            </w:r>
          </w:p>
        </w:tc>
        <w:tc>
          <w:tcPr>
            <w:tcW w:w="1418" w:type="dxa"/>
          </w:tcPr>
          <w:p w14:paraId="6F68073F" w14:textId="77777777" w:rsidR="008B47A6" w:rsidRDefault="009A6212">
            <w:pPr>
              <w:jc w:val="center"/>
              <w:rPr>
                <w:sz w:val="20"/>
                <w:szCs w:val="20"/>
              </w:rPr>
            </w:pPr>
            <w:r>
              <w:rPr>
                <w:sz w:val="20"/>
                <w:szCs w:val="20"/>
              </w:rPr>
              <w:t>Темп роста, %</w:t>
            </w:r>
          </w:p>
        </w:tc>
      </w:tr>
      <w:tr w:rsidR="008B47A6" w14:paraId="502DD683" w14:textId="77777777" w:rsidTr="006B4086">
        <w:tc>
          <w:tcPr>
            <w:tcW w:w="10060" w:type="dxa"/>
            <w:gridSpan w:val="6"/>
          </w:tcPr>
          <w:p w14:paraId="45FB2E59" w14:textId="77777777" w:rsidR="008B47A6" w:rsidRDefault="009A6212">
            <w:pPr>
              <w:rPr>
                <w:sz w:val="20"/>
                <w:szCs w:val="20"/>
              </w:rPr>
            </w:pPr>
            <w:r>
              <w:rPr>
                <w:sz w:val="20"/>
                <w:szCs w:val="20"/>
              </w:rPr>
              <w:t xml:space="preserve">Исходные данные для анализа, тыс. руб. </w:t>
            </w:r>
          </w:p>
        </w:tc>
      </w:tr>
      <w:tr w:rsidR="008B47A6" w14:paraId="71EF7615" w14:textId="77777777" w:rsidTr="006B4086">
        <w:tc>
          <w:tcPr>
            <w:tcW w:w="562" w:type="dxa"/>
          </w:tcPr>
          <w:p w14:paraId="098B32B0" w14:textId="77777777" w:rsidR="008B47A6" w:rsidRDefault="009A6212">
            <w:pPr>
              <w:rPr>
                <w:sz w:val="20"/>
                <w:szCs w:val="20"/>
              </w:rPr>
            </w:pPr>
            <w:r>
              <w:rPr>
                <w:sz w:val="20"/>
                <w:szCs w:val="20"/>
              </w:rPr>
              <w:t xml:space="preserve">1 </w:t>
            </w:r>
          </w:p>
        </w:tc>
        <w:tc>
          <w:tcPr>
            <w:tcW w:w="4679" w:type="dxa"/>
          </w:tcPr>
          <w:p w14:paraId="3C244E46" w14:textId="77777777" w:rsidR="008B47A6" w:rsidRDefault="009A6212">
            <w:pPr>
              <w:rPr>
                <w:sz w:val="20"/>
                <w:szCs w:val="20"/>
              </w:rPr>
            </w:pPr>
            <w:r>
              <w:rPr>
                <w:sz w:val="20"/>
                <w:szCs w:val="20"/>
              </w:rPr>
              <w:t xml:space="preserve">Среднегодовая величина совокупных активов (по остаточной стоимости) </w:t>
            </w:r>
          </w:p>
        </w:tc>
        <w:tc>
          <w:tcPr>
            <w:tcW w:w="851" w:type="dxa"/>
          </w:tcPr>
          <w:p w14:paraId="57DBA015" w14:textId="77777777" w:rsidR="008B47A6" w:rsidRDefault="008B47A6">
            <w:pPr>
              <w:rPr>
                <w:sz w:val="20"/>
                <w:szCs w:val="20"/>
              </w:rPr>
            </w:pPr>
          </w:p>
        </w:tc>
        <w:tc>
          <w:tcPr>
            <w:tcW w:w="992" w:type="dxa"/>
          </w:tcPr>
          <w:p w14:paraId="1F991880" w14:textId="77777777" w:rsidR="008B47A6" w:rsidRDefault="008B47A6">
            <w:pPr>
              <w:rPr>
                <w:sz w:val="20"/>
                <w:szCs w:val="20"/>
              </w:rPr>
            </w:pPr>
          </w:p>
        </w:tc>
        <w:tc>
          <w:tcPr>
            <w:tcW w:w="1558" w:type="dxa"/>
          </w:tcPr>
          <w:p w14:paraId="4F4DBC4B" w14:textId="77777777" w:rsidR="008B47A6" w:rsidRDefault="008B47A6">
            <w:pPr>
              <w:rPr>
                <w:sz w:val="20"/>
                <w:szCs w:val="20"/>
              </w:rPr>
            </w:pPr>
          </w:p>
        </w:tc>
        <w:tc>
          <w:tcPr>
            <w:tcW w:w="1418" w:type="dxa"/>
          </w:tcPr>
          <w:p w14:paraId="743D6242" w14:textId="77777777" w:rsidR="008B47A6" w:rsidRDefault="008B47A6">
            <w:pPr>
              <w:rPr>
                <w:sz w:val="20"/>
                <w:szCs w:val="20"/>
              </w:rPr>
            </w:pPr>
          </w:p>
        </w:tc>
      </w:tr>
      <w:tr w:rsidR="008B47A6" w14:paraId="2863C88C" w14:textId="77777777" w:rsidTr="006B4086">
        <w:tc>
          <w:tcPr>
            <w:tcW w:w="562" w:type="dxa"/>
          </w:tcPr>
          <w:p w14:paraId="0A920A6E" w14:textId="77777777" w:rsidR="008B47A6" w:rsidRDefault="009A6212">
            <w:pPr>
              <w:rPr>
                <w:sz w:val="20"/>
                <w:szCs w:val="20"/>
              </w:rPr>
            </w:pPr>
            <w:r>
              <w:rPr>
                <w:sz w:val="20"/>
                <w:szCs w:val="20"/>
              </w:rPr>
              <w:t xml:space="preserve">2 </w:t>
            </w:r>
          </w:p>
        </w:tc>
        <w:tc>
          <w:tcPr>
            <w:tcW w:w="4679" w:type="dxa"/>
          </w:tcPr>
          <w:p w14:paraId="1FA6C8BF" w14:textId="77777777" w:rsidR="008B47A6" w:rsidRDefault="009A6212">
            <w:pPr>
              <w:rPr>
                <w:sz w:val="20"/>
                <w:szCs w:val="20"/>
              </w:rPr>
            </w:pPr>
            <w:r>
              <w:rPr>
                <w:sz w:val="20"/>
                <w:szCs w:val="20"/>
              </w:rPr>
              <w:t xml:space="preserve">Среднегодовая величина текущих (оборотных) активов </w:t>
            </w:r>
          </w:p>
        </w:tc>
        <w:tc>
          <w:tcPr>
            <w:tcW w:w="851" w:type="dxa"/>
          </w:tcPr>
          <w:p w14:paraId="5C70165C" w14:textId="77777777" w:rsidR="008B47A6" w:rsidRDefault="008B47A6">
            <w:pPr>
              <w:rPr>
                <w:sz w:val="20"/>
                <w:szCs w:val="20"/>
              </w:rPr>
            </w:pPr>
          </w:p>
        </w:tc>
        <w:tc>
          <w:tcPr>
            <w:tcW w:w="992" w:type="dxa"/>
          </w:tcPr>
          <w:p w14:paraId="5316B27E" w14:textId="77777777" w:rsidR="008B47A6" w:rsidRDefault="008B47A6">
            <w:pPr>
              <w:rPr>
                <w:sz w:val="20"/>
                <w:szCs w:val="20"/>
              </w:rPr>
            </w:pPr>
          </w:p>
        </w:tc>
        <w:tc>
          <w:tcPr>
            <w:tcW w:w="1558" w:type="dxa"/>
          </w:tcPr>
          <w:p w14:paraId="28CA7B45" w14:textId="77777777" w:rsidR="008B47A6" w:rsidRDefault="008B47A6">
            <w:pPr>
              <w:rPr>
                <w:sz w:val="20"/>
                <w:szCs w:val="20"/>
              </w:rPr>
            </w:pPr>
          </w:p>
        </w:tc>
        <w:tc>
          <w:tcPr>
            <w:tcW w:w="1418" w:type="dxa"/>
          </w:tcPr>
          <w:p w14:paraId="7AE7C454" w14:textId="77777777" w:rsidR="008B47A6" w:rsidRDefault="008B47A6">
            <w:pPr>
              <w:rPr>
                <w:sz w:val="20"/>
                <w:szCs w:val="20"/>
              </w:rPr>
            </w:pPr>
          </w:p>
        </w:tc>
      </w:tr>
      <w:tr w:rsidR="008B47A6" w14:paraId="3F145FE9" w14:textId="77777777" w:rsidTr="006B4086">
        <w:tc>
          <w:tcPr>
            <w:tcW w:w="562" w:type="dxa"/>
          </w:tcPr>
          <w:p w14:paraId="17116A6B" w14:textId="77777777" w:rsidR="008B47A6" w:rsidRDefault="009A6212">
            <w:pPr>
              <w:rPr>
                <w:sz w:val="20"/>
                <w:szCs w:val="20"/>
              </w:rPr>
            </w:pPr>
            <w:r>
              <w:rPr>
                <w:sz w:val="20"/>
                <w:szCs w:val="20"/>
              </w:rPr>
              <w:t xml:space="preserve">3 </w:t>
            </w:r>
          </w:p>
        </w:tc>
        <w:tc>
          <w:tcPr>
            <w:tcW w:w="4679" w:type="dxa"/>
          </w:tcPr>
          <w:p w14:paraId="122C5042" w14:textId="77777777" w:rsidR="008B47A6" w:rsidRDefault="009A6212">
            <w:pPr>
              <w:rPr>
                <w:sz w:val="20"/>
                <w:szCs w:val="20"/>
              </w:rPr>
            </w:pPr>
            <w:r>
              <w:rPr>
                <w:sz w:val="20"/>
                <w:szCs w:val="20"/>
              </w:rPr>
              <w:t xml:space="preserve">Среднегодовая величина основных средств (по балансовой стоимости) </w:t>
            </w:r>
          </w:p>
        </w:tc>
        <w:tc>
          <w:tcPr>
            <w:tcW w:w="851" w:type="dxa"/>
          </w:tcPr>
          <w:p w14:paraId="490FAF18" w14:textId="77777777" w:rsidR="008B47A6" w:rsidRDefault="008B47A6">
            <w:pPr>
              <w:rPr>
                <w:sz w:val="20"/>
                <w:szCs w:val="20"/>
              </w:rPr>
            </w:pPr>
          </w:p>
        </w:tc>
        <w:tc>
          <w:tcPr>
            <w:tcW w:w="992" w:type="dxa"/>
          </w:tcPr>
          <w:p w14:paraId="79BD119E" w14:textId="77777777" w:rsidR="008B47A6" w:rsidRDefault="008B47A6">
            <w:pPr>
              <w:rPr>
                <w:sz w:val="20"/>
                <w:szCs w:val="20"/>
              </w:rPr>
            </w:pPr>
          </w:p>
        </w:tc>
        <w:tc>
          <w:tcPr>
            <w:tcW w:w="1558" w:type="dxa"/>
          </w:tcPr>
          <w:p w14:paraId="6559DBCC" w14:textId="77777777" w:rsidR="008B47A6" w:rsidRDefault="008B47A6">
            <w:pPr>
              <w:rPr>
                <w:sz w:val="20"/>
                <w:szCs w:val="20"/>
              </w:rPr>
            </w:pPr>
          </w:p>
        </w:tc>
        <w:tc>
          <w:tcPr>
            <w:tcW w:w="1418" w:type="dxa"/>
          </w:tcPr>
          <w:p w14:paraId="4352159F" w14:textId="77777777" w:rsidR="008B47A6" w:rsidRDefault="008B47A6">
            <w:pPr>
              <w:rPr>
                <w:sz w:val="20"/>
                <w:szCs w:val="20"/>
              </w:rPr>
            </w:pPr>
          </w:p>
        </w:tc>
      </w:tr>
      <w:tr w:rsidR="008B47A6" w14:paraId="3B722BB6" w14:textId="77777777" w:rsidTr="006B4086">
        <w:tc>
          <w:tcPr>
            <w:tcW w:w="562" w:type="dxa"/>
          </w:tcPr>
          <w:p w14:paraId="0BB03DBF" w14:textId="77777777" w:rsidR="008B47A6" w:rsidRDefault="009A6212">
            <w:pPr>
              <w:rPr>
                <w:sz w:val="20"/>
                <w:szCs w:val="20"/>
              </w:rPr>
            </w:pPr>
            <w:r>
              <w:rPr>
                <w:sz w:val="20"/>
                <w:szCs w:val="20"/>
              </w:rPr>
              <w:t xml:space="preserve">4 </w:t>
            </w:r>
          </w:p>
        </w:tc>
        <w:tc>
          <w:tcPr>
            <w:tcW w:w="4679" w:type="dxa"/>
          </w:tcPr>
          <w:p w14:paraId="033D8289" w14:textId="77777777" w:rsidR="008B47A6" w:rsidRDefault="009A6212">
            <w:pPr>
              <w:rPr>
                <w:sz w:val="20"/>
                <w:szCs w:val="20"/>
              </w:rPr>
            </w:pPr>
            <w:r>
              <w:rPr>
                <w:sz w:val="20"/>
                <w:szCs w:val="20"/>
              </w:rPr>
              <w:t xml:space="preserve">Общая величина доходов </w:t>
            </w:r>
          </w:p>
        </w:tc>
        <w:tc>
          <w:tcPr>
            <w:tcW w:w="851" w:type="dxa"/>
          </w:tcPr>
          <w:p w14:paraId="69C57372" w14:textId="77777777" w:rsidR="008B47A6" w:rsidRDefault="008B47A6">
            <w:pPr>
              <w:rPr>
                <w:sz w:val="20"/>
                <w:szCs w:val="20"/>
              </w:rPr>
            </w:pPr>
          </w:p>
        </w:tc>
        <w:tc>
          <w:tcPr>
            <w:tcW w:w="992" w:type="dxa"/>
          </w:tcPr>
          <w:p w14:paraId="56EAC6AA" w14:textId="77777777" w:rsidR="008B47A6" w:rsidRDefault="008B47A6">
            <w:pPr>
              <w:rPr>
                <w:sz w:val="20"/>
                <w:szCs w:val="20"/>
              </w:rPr>
            </w:pPr>
          </w:p>
        </w:tc>
        <w:tc>
          <w:tcPr>
            <w:tcW w:w="1558" w:type="dxa"/>
          </w:tcPr>
          <w:p w14:paraId="07D447F8" w14:textId="77777777" w:rsidR="008B47A6" w:rsidRDefault="008B47A6">
            <w:pPr>
              <w:rPr>
                <w:sz w:val="20"/>
                <w:szCs w:val="20"/>
              </w:rPr>
            </w:pPr>
          </w:p>
        </w:tc>
        <w:tc>
          <w:tcPr>
            <w:tcW w:w="1418" w:type="dxa"/>
          </w:tcPr>
          <w:p w14:paraId="75D9B142" w14:textId="77777777" w:rsidR="008B47A6" w:rsidRDefault="008B47A6">
            <w:pPr>
              <w:rPr>
                <w:sz w:val="20"/>
                <w:szCs w:val="20"/>
              </w:rPr>
            </w:pPr>
          </w:p>
        </w:tc>
      </w:tr>
      <w:tr w:rsidR="008B47A6" w14:paraId="7E78E94D" w14:textId="77777777" w:rsidTr="006B4086">
        <w:tc>
          <w:tcPr>
            <w:tcW w:w="562" w:type="dxa"/>
          </w:tcPr>
          <w:p w14:paraId="2603ACFA" w14:textId="77777777" w:rsidR="008B47A6" w:rsidRDefault="009A6212">
            <w:pPr>
              <w:rPr>
                <w:sz w:val="20"/>
                <w:szCs w:val="20"/>
              </w:rPr>
            </w:pPr>
            <w:r>
              <w:rPr>
                <w:sz w:val="20"/>
                <w:szCs w:val="20"/>
              </w:rPr>
              <w:t xml:space="preserve">5 </w:t>
            </w:r>
          </w:p>
        </w:tc>
        <w:tc>
          <w:tcPr>
            <w:tcW w:w="4679" w:type="dxa"/>
          </w:tcPr>
          <w:p w14:paraId="760FADB6" w14:textId="77777777" w:rsidR="008B47A6" w:rsidRDefault="009A6212">
            <w:pPr>
              <w:rPr>
                <w:sz w:val="20"/>
                <w:szCs w:val="20"/>
              </w:rPr>
            </w:pPr>
            <w:r>
              <w:rPr>
                <w:sz w:val="20"/>
                <w:szCs w:val="20"/>
              </w:rPr>
              <w:t xml:space="preserve">Общая величина расходов </w:t>
            </w:r>
          </w:p>
        </w:tc>
        <w:tc>
          <w:tcPr>
            <w:tcW w:w="851" w:type="dxa"/>
          </w:tcPr>
          <w:p w14:paraId="5288167A" w14:textId="77777777" w:rsidR="008B47A6" w:rsidRDefault="008B47A6">
            <w:pPr>
              <w:rPr>
                <w:sz w:val="20"/>
                <w:szCs w:val="20"/>
              </w:rPr>
            </w:pPr>
          </w:p>
        </w:tc>
        <w:tc>
          <w:tcPr>
            <w:tcW w:w="992" w:type="dxa"/>
          </w:tcPr>
          <w:p w14:paraId="49D32DCC" w14:textId="77777777" w:rsidR="008B47A6" w:rsidRDefault="008B47A6">
            <w:pPr>
              <w:rPr>
                <w:sz w:val="20"/>
                <w:szCs w:val="20"/>
              </w:rPr>
            </w:pPr>
          </w:p>
        </w:tc>
        <w:tc>
          <w:tcPr>
            <w:tcW w:w="1558" w:type="dxa"/>
          </w:tcPr>
          <w:p w14:paraId="4590BF07" w14:textId="77777777" w:rsidR="008B47A6" w:rsidRDefault="008B47A6">
            <w:pPr>
              <w:rPr>
                <w:sz w:val="20"/>
                <w:szCs w:val="20"/>
              </w:rPr>
            </w:pPr>
          </w:p>
        </w:tc>
        <w:tc>
          <w:tcPr>
            <w:tcW w:w="1418" w:type="dxa"/>
          </w:tcPr>
          <w:p w14:paraId="5CFD5A2A" w14:textId="77777777" w:rsidR="008B47A6" w:rsidRDefault="008B47A6">
            <w:pPr>
              <w:rPr>
                <w:sz w:val="20"/>
                <w:szCs w:val="20"/>
              </w:rPr>
            </w:pPr>
          </w:p>
        </w:tc>
      </w:tr>
      <w:tr w:rsidR="008B47A6" w14:paraId="23EF26A3" w14:textId="77777777" w:rsidTr="006B4086">
        <w:tc>
          <w:tcPr>
            <w:tcW w:w="562" w:type="dxa"/>
          </w:tcPr>
          <w:p w14:paraId="7F9B2C53" w14:textId="77777777" w:rsidR="008B47A6" w:rsidRDefault="009A6212">
            <w:pPr>
              <w:rPr>
                <w:sz w:val="20"/>
                <w:szCs w:val="20"/>
              </w:rPr>
            </w:pPr>
            <w:r>
              <w:rPr>
                <w:sz w:val="20"/>
                <w:szCs w:val="20"/>
              </w:rPr>
              <w:t xml:space="preserve">6 </w:t>
            </w:r>
          </w:p>
        </w:tc>
        <w:tc>
          <w:tcPr>
            <w:tcW w:w="4679" w:type="dxa"/>
          </w:tcPr>
          <w:p w14:paraId="7F006801" w14:textId="77777777" w:rsidR="008B47A6" w:rsidRDefault="009A6212">
            <w:pPr>
              <w:rPr>
                <w:sz w:val="20"/>
                <w:szCs w:val="20"/>
              </w:rPr>
            </w:pPr>
            <w:r>
              <w:rPr>
                <w:sz w:val="20"/>
                <w:szCs w:val="20"/>
              </w:rPr>
              <w:t xml:space="preserve">Чистый операционный финансовый результат </w:t>
            </w:r>
          </w:p>
        </w:tc>
        <w:tc>
          <w:tcPr>
            <w:tcW w:w="851" w:type="dxa"/>
          </w:tcPr>
          <w:p w14:paraId="4DA2F84E" w14:textId="77777777" w:rsidR="008B47A6" w:rsidRDefault="008B47A6">
            <w:pPr>
              <w:rPr>
                <w:sz w:val="20"/>
                <w:szCs w:val="20"/>
              </w:rPr>
            </w:pPr>
          </w:p>
        </w:tc>
        <w:tc>
          <w:tcPr>
            <w:tcW w:w="992" w:type="dxa"/>
          </w:tcPr>
          <w:p w14:paraId="001CB19D" w14:textId="77777777" w:rsidR="008B47A6" w:rsidRDefault="008B47A6">
            <w:pPr>
              <w:rPr>
                <w:sz w:val="20"/>
                <w:szCs w:val="20"/>
              </w:rPr>
            </w:pPr>
          </w:p>
        </w:tc>
        <w:tc>
          <w:tcPr>
            <w:tcW w:w="1558" w:type="dxa"/>
          </w:tcPr>
          <w:p w14:paraId="67D68F60" w14:textId="77777777" w:rsidR="008B47A6" w:rsidRDefault="008B47A6">
            <w:pPr>
              <w:rPr>
                <w:sz w:val="20"/>
                <w:szCs w:val="20"/>
              </w:rPr>
            </w:pPr>
          </w:p>
        </w:tc>
        <w:tc>
          <w:tcPr>
            <w:tcW w:w="1418" w:type="dxa"/>
          </w:tcPr>
          <w:p w14:paraId="2D4750AF" w14:textId="77777777" w:rsidR="008B47A6" w:rsidRDefault="008B47A6">
            <w:pPr>
              <w:rPr>
                <w:sz w:val="20"/>
                <w:szCs w:val="20"/>
              </w:rPr>
            </w:pPr>
          </w:p>
        </w:tc>
      </w:tr>
      <w:tr w:rsidR="008B47A6" w14:paraId="1DA66667" w14:textId="77777777" w:rsidTr="006B4086">
        <w:tc>
          <w:tcPr>
            <w:tcW w:w="10060" w:type="dxa"/>
            <w:gridSpan w:val="6"/>
          </w:tcPr>
          <w:p w14:paraId="28AA059F" w14:textId="77777777" w:rsidR="008B47A6" w:rsidRDefault="009A6212">
            <w:pPr>
              <w:rPr>
                <w:sz w:val="20"/>
                <w:szCs w:val="20"/>
              </w:rPr>
            </w:pPr>
            <w:r>
              <w:rPr>
                <w:sz w:val="20"/>
                <w:szCs w:val="20"/>
              </w:rPr>
              <w:t xml:space="preserve">Показатели рентабельности деятельности образовательной организации, % </w:t>
            </w:r>
          </w:p>
        </w:tc>
      </w:tr>
      <w:tr w:rsidR="008B47A6" w14:paraId="6BE2E7E0" w14:textId="77777777" w:rsidTr="006B4086">
        <w:tc>
          <w:tcPr>
            <w:tcW w:w="562" w:type="dxa"/>
          </w:tcPr>
          <w:p w14:paraId="13B33564" w14:textId="77777777" w:rsidR="008B47A6" w:rsidRDefault="009A6212">
            <w:pPr>
              <w:rPr>
                <w:sz w:val="20"/>
                <w:szCs w:val="20"/>
              </w:rPr>
            </w:pPr>
            <w:r>
              <w:rPr>
                <w:sz w:val="20"/>
                <w:szCs w:val="20"/>
              </w:rPr>
              <w:t xml:space="preserve">1 </w:t>
            </w:r>
          </w:p>
        </w:tc>
        <w:tc>
          <w:tcPr>
            <w:tcW w:w="4679" w:type="dxa"/>
          </w:tcPr>
          <w:p w14:paraId="5D140B1A" w14:textId="77777777" w:rsidR="008B47A6" w:rsidRDefault="009A6212">
            <w:pPr>
              <w:rPr>
                <w:sz w:val="20"/>
                <w:szCs w:val="20"/>
              </w:rPr>
            </w:pPr>
            <w:r>
              <w:rPr>
                <w:sz w:val="20"/>
                <w:szCs w:val="20"/>
              </w:rPr>
              <w:t xml:space="preserve">Рентабельность совокупных активов (убытки на 1 руб. совокупных активов) (п. 6 / п.1) </w:t>
            </w:r>
          </w:p>
        </w:tc>
        <w:tc>
          <w:tcPr>
            <w:tcW w:w="851" w:type="dxa"/>
          </w:tcPr>
          <w:p w14:paraId="64FAD31D" w14:textId="77777777" w:rsidR="008B47A6" w:rsidRDefault="008B47A6">
            <w:pPr>
              <w:rPr>
                <w:sz w:val="20"/>
                <w:szCs w:val="20"/>
              </w:rPr>
            </w:pPr>
          </w:p>
        </w:tc>
        <w:tc>
          <w:tcPr>
            <w:tcW w:w="992" w:type="dxa"/>
          </w:tcPr>
          <w:p w14:paraId="0581E43E" w14:textId="77777777" w:rsidR="008B47A6" w:rsidRDefault="008B47A6">
            <w:pPr>
              <w:rPr>
                <w:sz w:val="20"/>
                <w:szCs w:val="20"/>
              </w:rPr>
            </w:pPr>
          </w:p>
        </w:tc>
        <w:tc>
          <w:tcPr>
            <w:tcW w:w="1558" w:type="dxa"/>
          </w:tcPr>
          <w:p w14:paraId="631DD6CB" w14:textId="77777777" w:rsidR="008B47A6" w:rsidRDefault="008B47A6">
            <w:pPr>
              <w:rPr>
                <w:sz w:val="20"/>
                <w:szCs w:val="20"/>
              </w:rPr>
            </w:pPr>
          </w:p>
        </w:tc>
        <w:tc>
          <w:tcPr>
            <w:tcW w:w="1418" w:type="dxa"/>
          </w:tcPr>
          <w:p w14:paraId="0AC61366" w14:textId="77777777" w:rsidR="008B47A6" w:rsidRDefault="008B47A6">
            <w:pPr>
              <w:rPr>
                <w:sz w:val="20"/>
                <w:szCs w:val="20"/>
              </w:rPr>
            </w:pPr>
          </w:p>
        </w:tc>
      </w:tr>
      <w:tr w:rsidR="008B47A6" w14:paraId="4F43E46A" w14:textId="77777777" w:rsidTr="006B4086">
        <w:tc>
          <w:tcPr>
            <w:tcW w:w="562" w:type="dxa"/>
          </w:tcPr>
          <w:p w14:paraId="7AE66293" w14:textId="77777777" w:rsidR="008B47A6" w:rsidRDefault="009A6212">
            <w:pPr>
              <w:rPr>
                <w:sz w:val="20"/>
                <w:szCs w:val="20"/>
              </w:rPr>
            </w:pPr>
            <w:r>
              <w:rPr>
                <w:sz w:val="20"/>
                <w:szCs w:val="20"/>
              </w:rPr>
              <w:t xml:space="preserve">8 </w:t>
            </w:r>
          </w:p>
        </w:tc>
        <w:tc>
          <w:tcPr>
            <w:tcW w:w="4679" w:type="dxa"/>
          </w:tcPr>
          <w:p w14:paraId="73609850" w14:textId="77777777" w:rsidR="008B47A6" w:rsidRDefault="009A6212">
            <w:pPr>
              <w:rPr>
                <w:sz w:val="20"/>
                <w:szCs w:val="20"/>
              </w:rPr>
            </w:pPr>
            <w:r>
              <w:rPr>
                <w:sz w:val="20"/>
                <w:szCs w:val="20"/>
              </w:rPr>
              <w:t xml:space="preserve">Рентабельность оборотных активов (убытки на 1 руб. оборотных активов) (п. 6 / п. 2) </w:t>
            </w:r>
          </w:p>
        </w:tc>
        <w:tc>
          <w:tcPr>
            <w:tcW w:w="851" w:type="dxa"/>
          </w:tcPr>
          <w:p w14:paraId="5BC01917" w14:textId="77777777" w:rsidR="008B47A6" w:rsidRDefault="008B47A6">
            <w:pPr>
              <w:rPr>
                <w:sz w:val="20"/>
                <w:szCs w:val="20"/>
              </w:rPr>
            </w:pPr>
          </w:p>
        </w:tc>
        <w:tc>
          <w:tcPr>
            <w:tcW w:w="992" w:type="dxa"/>
          </w:tcPr>
          <w:p w14:paraId="738F7413" w14:textId="77777777" w:rsidR="008B47A6" w:rsidRDefault="008B47A6">
            <w:pPr>
              <w:rPr>
                <w:sz w:val="20"/>
                <w:szCs w:val="20"/>
              </w:rPr>
            </w:pPr>
          </w:p>
        </w:tc>
        <w:tc>
          <w:tcPr>
            <w:tcW w:w="1558" w:type="dxa"/>
          </w:tcPr>
          <w:p w14:paraId="6164EC3E" w14:textId="77777777" w:rsidR="008B47A6" w:rsidRDefault="008B47A6">
            <w:pPr>
              <w:rPr>
                <w:sz w:val="20"/>
                <w:szCs w:val="20"/>
              </w:rPr>
            </w:pPr>
          </w:p>
        </w:tc>
        <w:tc>
          <w:tcPr>
            <w:tcW w:w="1418" w:type="dxa"/>
          </w:tcPr>
          <w:p w14:paraId="77C803BA" w14:textId="77777777" w:rsidR="008B47A6" w:rsidRDefault="008B47A6">
            <w:pPr>
              <w:rPr>
                <w:sz w:val="20"/>
                <w:szCs w:val="20"/>
              </w:rPr>
            </w:pPr>
          </w:p>
        </w:tc>
      </w:tr>
      <w:tr w:rsidR="008B47A6" w14:paraId="1A15368A" w14:textId="77777777" w:rsidTr="006B4086">
        <w:tc>
          <w:tcPr>
            <w:tcW w:w="562" w:type="dxa"/>
          </w:tcPr>
          <w:p w14:paraId="7A9E9B6F" w14:textId="77777777" w:rsidR="008B47A6" w:rsidRDefault="009A6212">
            <w:pPr>
              <w:rPr>
                <w:sz w:val="20"/>
                <w:szCs w:val="20"/>
              </w:rPr>
            </w:pPr>
            <w:r>
              <w:rPr>
                <w:sz w:val="20"/>
                <w:szCs w:val="20"/>
              </w:rPr>
              <w:t xml:space="preserve">9 </w:t>
            </w:r>
          </w:p>
        </w:tc>
        <w:tc>
          <w:tcPr>
            <w:tcW w:w="4679" w:type="dxa"/>
          </w:tcPr>
          <w:p w14:paraId="31BDE4DD" w14:textId="77777777" w:rsidR="008B47A6" w:rsidRDefault="009A6212">
            <w:pPr>
              <w:rPr>
                <w:sz w:val="20"/>
                <w:szCs w:val="20"/>
              </w:rPr>
            </w:pPr>
            <w:r>
              <w:rPr>
                <w:sz w:val="20"/>
                <w:szCs w:val="20"/>
              </w:rPr>
              <w:t xml:space="preserve">Рентабельность основных средств (убытки на 1 руб. основных средств) (п. 6 / п. 3) </w:t>
            </w:r>
          </w:p>
        </w:tc>
        <w:tc>
          <w:tcPr>
            <w:tcW w:w="851" w:type="dxa"/>
          </w:tcPr>
          <w:p w14:paraId="5D01CFB8" w14:textId="77777777" w:rsidR="008B47A6" w:rsidRDefault="008B47A6">
            <w:pPr>
              <w:rPr>
                <w:sz w:val="20"/>
                <w:szCs w:val="20"/>
              </w:rPr>
            </w:pPr>
          </w:p>
        </w:tc>
        <w:tc>
          <w:tcPr>
            <w:tcW w:w="992" w:type="dxa"/>
          </w:tcPr>
          <w:p w14:paraId="298AB317" w14:textId="77777777" w:rsidR="008B47A6" w:rsidRDefault="008B47A6">
            <w:pPr>
              <w:rPr>
                <w:sz w:val="20"/>
                <w:szCs w:val="20"/>
              </w:rPr>
            </w:pPr>
          </w:p>
        </w:tc>
        <w:tc>
          <w:tcPr>
            <w:tcW w:w="1558" w:type="dxa"/>
          </w:tcPr>
          <w:p w14:paraId="49054CC0" w14:textId="77777777" w:rsidR="008B47A6" w:rsidRDefault="008B47A6">
            <w:pPr>
              <w:rPr>
                <w:sz w:val="20"/>
                <w:szCs w:val="20"/>
              </w:rPr>
            </w:pPr>
          </w:p>
        </w:tc>
        <w:tc>
          <w:tcPr>
            <w:tcW w:w="1418" w:type="dxa"/>
          </w:tcPr>
          <w:p w14:paraId="6B5E41F5" w14:textId="77777777" w:rsidR="008B47A6" w:rsidRDefault="008B47A6">
            <w:pPr>
              <w:rPr>
                <w:sz w:val="20"/>
                <w:szCs w:val="20"/>
              </w:rPr>
            </w:pPr>
          </w:p>
        </w:tc>
      </w:tr>
      <w:tr w:rsidR="008B47A6" w14:paraId="0901B35D" w14:textId="77777777" w:rsidTr="006B4086">
        <w:tc>
          <w:tcPr>
            <w:tcW w:w="562" w:type="dxa"/>
          </w:tcPr>
          <w:p w14:paraId="3AD9FA37" w14:textId="77777777" w:rsidR="008B47A6" w:rsidRDefault="009A6212">
            <w:pPr>
              <w:rPr>
                <w:sz w:val="20"/>
                <w:szCs w:val="20"/>
              </w:rPr>
            </w:pPr>
            <w:r>
              <w:rPr>
                <w:sz w:val="20"/>
                <w:szCs w:val="20"/>
              </w:rPr>
              <w:t xml:space="preserve">10 </w:t>
            </w:r>
          </w:p>
        </w:tc>
        <w:tc>
          <w:tcPr>
            <w:tcW w:w="4679" w:type="dxa"/>
          </w:tcPr>
          <w:p w14:paraId="5760DEA7" w14:textId="77777777" w:rsidR="008B47A6" w:rsidRDefault="009A6212">
            <w:pPr>
              <w:rPr>
                <w:sz w:val="20"/>
                <w:szCs w:val="20"/>
              </w:rPr>
            </w:pPr>
            <w:r>
              <w:rPr>
                <w:sz w:val="20"/>
                <w:szCs w:val="20"/>
              </w:rPr>
              <w:t xml:space="preserve">Рентабельность доходов вуза (убытки на 1 руб. доходов) (п. 6 / п. 4) </w:t>
            </w:r>
          </w:p>
        </w:tc>
        <w:tc>
          <w:tcPr>
            <w:tcW w:w="851" w:type="dxa"/>
          </w:tcPr>
          <w:p w14:paraId="3A4AA23B" w14:textId="77777777" w:rsidR="008B47A6" w:rsidRDefault="008B47A6">
            <w:pPr>
              <w:rPr>
                <w:sz w:val="20"/>
                <w:szCs w:val="20"/>
              </w:rPr>
            </w:pPr>
          </w:p>
        </w:tc>
        <w:tc>
          <w:tcPr>
            <w:tcW w:w="992" w:type="dxa"/>
          </w:tcPr>
          <w:p w14:paraId="5C3E8B0C" w14:textId="77777777" w:rsidR="008B47A6" w:rsidRDefault="008B47A6">
            <w:pPr>
              <w:rPr>
                <w:sz w:val="20"/>
                <w:szCs w:val="20"/>
              </w:rPr>
            </w:pPr>
          </w:p>
        </w:tc>
        <w:tc>
          <w:tcPr>
            <w:tcW w:w="1558" w:type="dxa"/>
          </w:tcPr>
          <w:p w14:paraId="66692E7D" w14:textId="77777777" w:rsidR="008B47A6" w:rsidRDefault="008B47A6">
            <w:pPr>
              <w:rPr>
                <w:sz w:val="20"/>
                <w:szCs w:val="20"/>
              </w:rPr>
            </w:pPr>
          </w:p>
        </w:tc>
        <w:tc>
          <w:tcPr>
            <w:tcW w:w="1418" w:type="dxa"/>
          </w:tcPr>
          <w:p w14:paraId="6C295729" w14:textId="77777777" w:rsidR="008B47A6" w:rsidRDefault="008B47A6">
            <w:pPr>
              <w:rPr>
                <w:sz w:val="20"/>
                <w:szCs w:val="20"/>
              </w:rPr>
            </w:pPr>
          </w:p>
        </w:tc>
      </w:tr>
      <w:tr w:rsidR="008B47A6" w14:paraId="518891AF" w14:textId="77777777" w:rsidTr="006B4086">
        <w:tc>
          <w:tcPr>
            <w:tcW w:w="562" w:type="dxa"/>
          </w:tcPr>
          <w:p w14:paraId="214AA6D1" w14:textId="77777777" w:rsidR="008B47A6" w:rsidRDefault="009A6212">
            <w:pPr>
              <w:rPr>
                <w:sz w:val="20"/>
                <w:szCs w:val="20"/>
              </w:rPr>
            </w:pPr>
            <w:r>
              <w:rPr>
                <w:sz w:val="20"/>
                <w:szCs w:val="20"/>
              </w:rPr>
              <w:t xml:space="preserve">11 </w:t>
            </w:r>
          </w:p>
        </w:tc>
        <w:tc>
          <w:tcPr>
            <w:tcW w:w="4679" w:type="dxa"/>
          </w:tcPr>
          <w:p w14:paraId="47EE63F6" w14:textId="77777777" w:rsidR="008B47A6" w:rsidRDefault="009A6212">
            <w:pPr>
              <w:rPr>
                <w:sz w:val="20"/>
                <w:szCs w:val="20"/>
              </w:rPr>
            </w:pPr>
            <w:r>
              <w:rPr>
                <w:sz w:val="20"/>
                <w:szCs w:val="20"/>
              </w:rPr>
              <w:t xml:space="preserve">Рентабельность расходов вуза (убытки на 1 руб. расходов) (п. 6 / п. 5) </w:t>
            </w:r>
          </w:p>
        </w:tc>
        <w:tc>
          <w:tcPr>
            <w:tcW w:w="851" w:type="dxa"/>
          </w:tcPr>
          <w:p w14:paraId="1F7DAB83" w14:textId="77777777" w:rsidR="008B47A6" w:rsidRDefault="008B47A6">
            <w:pPr>
              <w:rPr>
                <w:sz w:val="20"/>
                <w:szCs w:val="20"/>
              </w:rPr>
            </w:pPr>
          </w:p>
        </w:tc>
        <w:tc>
          <w:tcPr>
            <w:tcW w:w="992" w:type="dxa"/>
          </w:tcPr>
          <w:p w14:paraId="33297D95" w14:textId="77777777" w:rsidR="008B47A6" w:rsidRDefault="008B47A6">
            <w:pPr>
              <w:rPr>
                <w:sz w:val="20"/>
                <w:szCs w:val="20"/>
              </w:rPr>
            </w:pPr>
          </w:p>
        </w:tc>
        <w:tc>
          <w:tcPr>
            <w:tcW w:w="1558" w:type="dxa"/>
          </w:tcPr>
          <w:p w14:paraId="59C3916C" w14:textId="77777777" w:rsidR="008B47A6" w:rsidRDefault="008B47A6">
            <w:pPr>
              <w:rPr>
                <w:sz w:val="20"/>
                <w:szCs w:val="20"/>
              </w:rPr>
            </w:pPr>
          </w:p>
        </w:tc>
        <w:tc>
          <w:tcPr>
            <w:tcW w:w="1418" w:type="dxa"/>
          </w:tcPr>
          <w:p w14:paraId="3EAEC356" w14:textId="77777777" w:rsidR="008B47A6" w:rsidRDefault="008B47A6">
            <w:pPr>
              <w:rPr>
                <w:sz w:val="20"/>
                <w:szCs w:val="20"/>
              </w:rPr>
            </w:pPr>
          </w:p>
        </w:tc>
      </w:tr>
    </w:tbl>
    <w:p w14:paraId="490283F4" w14:textId="77777777" w:rsidR="006B4086" w:rsidRDefault="006B4086">
      <w:pPr>
        <w:spacing w:line="360" w:lineRule="auto"/>
        <w:ind w:firstLine="709"/>
        <w:jc w:val="both"/>
        <w:outlineLvl w:val="0"/>
        <w:rPr>
          <w:b/>
          <w:sz w:val="28"/>
          <w:szCs w:val="28"/>
        </w:rPr>
      </w:pPr>
    </w:p>
    <w:p w14:paraId="4B4215DC" w14:textId="05632EAE" w:rsidR="008B47A6" w:rsidRDefault="009A6212">
      <w:pPr>
        <w:spacing w:line="360" w:lineRule="auto"/>
        <w:ind w:firstLine="709"/>
        <w:jc w:val="both"/>
        <w:outlineLvl w:val="0"/>
        <w:rPr>
          <w:b/>
          <w:sz w:val="28"/>
          <w:szCs w:val="28"/>
        </w:rPr>
      </w:pPr>
      <w:bookmarkStart w:id="35" w:name="_Toc195809844"/>
      <w:r>
        <w:rPr>
          <w:b/>
          <w:sz w:val="28"/>
          <w:szCs w:val="28"/>
        </w:rPr>
        <w:t xml:space="preserve">7. </w:t>
      </w:r>
      <w:bookmarkStart w:id="36" w:name="_Toc3995509"/>
      <w:r>
        <w:rPr>
          <w:b/>
          <w:sz w:val="28"/>
          <w:szCs w:val="28"/>
        </w:rPr>
        <w:t>Фонд оценочных средств для проведения промежуточной аттестации обучающихся по дисциплине</w:t>
      </w:r>
      <w:bookmarkEnd w:id="36"/>
      <w:r>
        <w:rPr>
          <w:b/>
          <w:sz w:val="28"/>
          <w:szCs w:val="28"/>
        </w:rPr>
        <w:t>.</w:t>
      </w:r>
      <w:bookmarkEnd w:id="35"/>
    </w:p>
    <w:p w14:paraId="55719AE7" w14:textId="77777777" w:rsidR="008B47A6" w:rsidRDefault="009A6212" w:rsidP="0094269F">
      <w:pPr>
        <w:shd w:val="clear" w:color="auto" w:fill="FFFFFF"/>
        <w:tabs>
          <w:tab w:val="left" w:pos="540"/>
        </w:tabs>
        <w:spacing w:line="360" w:lineRule="auto"/>
        <w:ind w:firstLine="709"/>
        <w:contextualSpacing/>
        <w:jc w:val="both"/>
        <w:sectPr w:rsidR="008B47A6">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08556" w14:textId="79BDC56F" w:rsidR="008B47A6" w:rsidRDefault="009A6212" w:rsidP="00813959">
      <w:pPr>
        <w:pStyle w:val="1"/>
        <w:spacing w:line="360" w:lineRule="auto"/>
        <w:jc w:val="center"/>
        <w:rPr>
          <w:rFonts w:ascii="Times New Roman" w:eastAsia="Times New Roman" w:hAnsi="Times New Roman" w:cs="Times New Roman"/>
          <w:b/>
          <w:color w:val="auto"/>
          <w:sz w:val="28"/>
          <w:szCs w:val="28"/>
        </w:rPr>
      </w:pPr>
      <w:bookmarkStart w:id="37" w:name="_Toc195809845"/>
      <w:r>
        <w:rPr>
          <w:rFonts w:ascii="Times New Roman" w:eastAsia="Times New Roman" w:hAnsi="Times New Roman" w:cs="Times New Roman"/>
          <w:b/>
          <w:color w:val="auto"/>
          <w:sz w:val="28"/>
          <w:szCs w:val="28"/>
        </w:rPr>
        <w:lastRenderedPageBreak/>
        <w:t>Типовые контрольные задания и материалы, необходимые для оценки знаний, умений, владений.</w:t>
      </w:r>
      <w:bookmarkEnd w:id="37"/>
    </w:p>
    <w:p w14:paraId="6617D98E" w14:textId="77777777" w:rsidR="008B47A6" w:rsidRDefault="009A6212">
      <w:pPr>
        <w:shd w:val="clear" w:color="auto" w:fill="FFFFFF"/>
        <w:ind w:right="140"/>
        <w:jc w:val="right"/>
        <w:rPr>
          <w:color w:val="000000"/>
          <w:sz w:val="28"/>
          <w:szCs w:val="28"/>
        </w:rPr>
      </w:pPr>
      <w:r>
        <w:rPr>
          <w:color w:val="000000"/>
          <w:sz w:val="28"/>
          <w:szCs w:val="28"/>
        </w:rPr>
        <w:t>Таблица 6</w:t>
      </w:r>
    </w:p>
    <w:p w14:paraId="135AD8F1" w14:textId="77777777" w:rsidR="008723EC" w:rsidRDefault="008723EC">
      <w:pPr>
        <w:shd w:val="clear" w:color="auto" w:fill="FFFFFF"/>
        <w:ind w:right="140"/>
        <w:jc w:val="right"/>
        <w:rPr>
          <w:color w:val="000000"/>
          <w:sz w:val="28"/>
          <w:szCs w:val="28"/>
        </w:rPr>
      </w:pPr>
    </w:p>
    <w:tbl>
      <w:tblPr>
        <w:tblStyle w:val="1f2"/>
        <w:tblW w:w="14738" w:type="dxa"/>
        <w:tblLayout w:type="fixed"/>
        <w:tblLook w:val="04A0" w:firstRow="1" w:lastRow="0" w:firstColumn="1" w:lastColumn="0" w:noHBand="0" w:noVBand="1"/>
      </w:tblPr>
      <w:tblGrid>
        <w:gridCol w:w="1555"/>
        <w:gridCol w:w="2409"/>
        <w:gridCol w:w="3261"/>
        <w:gridCol w:w="7513"/>
      </w:tblGrid>
      <w:tr w:rsidR="008B47A6" w14:paraId="27BD6348" w14:textId="77777777" w:rsidTr="009F076F">
        <w:trPr>
          <w:trHeight w:val="20"/>
        </w:trPr>
        <w:tc>
          <w:tcPr>
            <w:tcW w:w="1555" w:type="dxa"/>
          </w:tcPr>
          <w:p w14:paraId="3C0207F6" w14:textId="77777777" w:rsidR="008B47A6" w:rsidRDefault="009A6212">
            <w:pPr>
              <w:widowControl w:val="0"/>
              <w:jc w:val="center"/>
              <w:rPr>
                <w:b/>
                <w:color w:val="000000" w:themeColor="text1"/>
                <w:sz w:val="20"/>
                <w:szCs w:val="20"/>
              </w:rPr>
            </w:pPr>
            <w:r>
              <w:rPr>
                <w:b/>
                <w:color w:val="000000" w:themeColor="text1"/>
                <w:sz w:val="20"/>
                <w:szCs w:val="20"/>
              </w:rPr>
              <w:t>Наименование компетенции</w:t>
            </w:r>
          </w:p>
        </w:tc>
        <w:tc>
          <w:tcPr>
            <w:tcW w:w="2409" w:type="dxa"/>
          </w:tcPr>
          <w:p w14:paraId="34F83E03" w14:textId="77777777" w:rsidR="008B47A6" w:rsidRDefault="009A6212">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261" w:type="dxa"/>
          </w:tcPr>
          <w:p w14:paraId="326FC42B" w14:textId="77777777" w:rsidR="008B47A6" w:rsidRDefault="009A6212">
            <w:pPr>
              <w:pStyle w:val="aff7"/>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513" w:type="dxa"/>
          </w:tcPr>
          <w:p w14:paraId="04C57F9D" w14:textId="77777777" w:rsidR="008B47A6" w:rsidRDefault="009A6212">
            <w:pPr>
              <w:pStyle w:val="aff7"/>
              <w:widowControl w:val="0"/>
              <w:jc w:val="center"/>
              <w:rPr>
                <w:b/>
                <w:bCs/>
                <w:color w:val="000000" w:themeColor="text1"/>
                <w:sz w:val="20"/>
                <w:szCs w:val="20"/>
              </w:rPr>
            </w:pPr>
            <w:r>
              <w:rPr>
                <w:b/>
                <w:color w:val="000000" w:themeColor="text1"/>
                <w:sz w:val="20"/>
                <w:szCs w:val="20"/>
              </w:rPr>
              <w:t>Типовые контрольные задания</w:t>
            </w:r>
          </w:p>
        </w:tc>
      </w:tr>
      <w:tr w:rsidR="009F076F" w14:paraId="44DFF04A" w14:textId="77777777" w:rsidTr="009F076F">
        <w:trPr>
          <w:trHeight w:val="20"/>
        </w:trPr>
        <w:tc>
          <w:tcPr>
            <w:tcW w:w="1555" w:type="dxa"/>
            <w:vMerge w:val="restart"/>
          </w:tcPr>
          <w:p w14:paraId="7337BC8B" w14:textId="77777777" w:rsidR="009F076F" w:rsidRPr="009F076F" w:rsidRDefault="009F076F" w:rsidP="009F076F">
            <w:pPr>
              <w:widowControl w:val="0"/>
              <w:jc w:val="both"/>
              <w:rPr>
                <w:b/>
                <w:bCs/>
                <w:color w:val="0D0D0D"/>
                <w:sz w:val="20"/>
                <w:szCs w:val="20"/>
              </w:rPr>
            </w:pPr>
            <w:r w:rsidRPr="009F076F">
              <w:rPr>
                <w:b/>
                <w:bCs/>
                <w:color w:val="0D0D0D"/>
                <w:sz w:val="20"/>
                <w:szCs w:val="20"/>
              </w:rPr>
              <w:t>УК-10</w:t>
            </w:r>
          </w:p>
          <w:p w14:paraId="0EC46E8C" w14:textId="5DFAA278" w:rsidR="009F076F" w:rsidRDefault="009F076F" w:rsidP="009F076F">
            <w:pPr>
              <w:widowControl w:val="0"/>
              <w:jc w:val="both"/>
              <w:rPr>
                <w:b/>
                <w:color w:val="000000" w:themeColor="text1"/>
                <w:sz w:val="20"/>
                <w:szCs w:val="20"/>
              </w:rPr>
            </w:pPr>
            <w:r w:rsidRPr="000525C0">
              <w:rPr>
                <w:color w:val="0D0D0D"/>
                <w:sz w:val="20"/>
                <w:szCs w:val="20"/>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09" w:type="dxa"/>
          </w:tcPr>
          <w:p w14:paraId="20D1ACA8" w14:textId="300D5229" w:rsidR="009F076F" w:rsidRDefault="009F076F" w:rsidP="009F076F">
            <w:pPr>
              <w:widowControl w:val="0"/>
              <w:tabs>
                <w:tab w:val="left" w:pos="0"/>
              </w:tabs>
              <w:jc w:val="both"/>
              <w:rPr>
                <w:b/>
                <w:bCs/>
                <w:color w:val="000000" w:themeColor="text1"/>
                <w:sz w:val="20"/>
                <w:szCs w:val="20"/>
              </w:rPr>
            </w:pPr>
            <w:r w:rsidRPr="000525C0">
              <w:rPr>
                <w:color w:val="0D0D0D"/>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tc>
        <w:tc>
          <w:tcPr>
            <w:tcW w:w="3261" w:type="dxa"/>
          </w:tcPr>
          <w:p w14:paraId="0A15B51B" w14:textId="77777777" w:rsidR="009F076F" w:rsidRPr="000525C0" w:rsidRDefault="009F076F" w:rsidP="009F076F">
            <w:pPr>
              <w:tabs>
                <w:tab w:val="left" w:pos="540"/>
              </w:tabs>
              <w:contextualSpacing/>
              <w:jc w:val="both"/>
              <w:rPr>
                <w:color w:val="0D0D0D"/>
                <w:sz w:val="20"/>
                <w:szCs w:val="20"/>
              </w:rPr>
            </w:pPr>
            <w:r w:rsidRPr="00CA292D">
              <w:rPr>
                <w:b/>
                <w:bCs/>
                <w:color w:val="0D0D0D"/>
                <w:sz w:val="20"/>
                <w:szCs w:val="20"/>
              </w:rPr>
              <w:t>Знать:</w:t>
            </w:r>
            <w:r>
              <w:rPr>
                <w:color w:val="0D0D0D"/>
                <w:sz w:val="20"/>
                <w:szCs w:val="20"/>
              </w:rPr>
              <w:t xml:space="preserve"> </w:t>
            </w:r>
            <w:r w:rsidRPr="000525C0">
              <w:rPr>
                <w:color w:val="0D0D0D"/>
                <w:sz w:val="20"/>
                <w:szCs w:val="20"/>
              </w:rPr>
              <w:t xml:space="preserve">состав и структуру </w:t>
            </w:r>
            <w:r>
              <w:rPr>
                <w:color w:val="0D0D0D"/>
                <w:sz w:val="20"/>
                <w:szCs w:val="20"/>
              </w:rPr>
              <w:t xml:space="preserve">учетно-аналитических </w:t>
            </w:r>
            <w:r w:rsidRPr="000525C0">
              <w:rPr>
                <w:color w:val="0D0D0D"/>
                <w:sz w:val="20"/>
                <w:szCs w:val="20"/>
              </w:rPr>
              <w:t>данных и информаци</w:t>
            </w:r>
            <w:r>
              <w:rPr>
                <w:color w:val="0D0D0D"/>
                <w:sz w:val="20"/>
                <w:szCs w:val="20"/>
              </w:rPr>
              <w:t>ю</w:t>
            </w:r>
            <w:r w:rsidRPr="000525C0">
              <w:rPr>
                <w:color w:val="0D0D0D"/>
                <w:sz w:val="20"/>
                <w:szCs w:val="20"/>
              </w:rPr>
              <w:t>, процессы сбора, обработки и интерпретации.</w:t>
            </w:r>
          </w:p>
          <w:p w14:paraId="26D968EE" w14:textId="7DD187D9" w:rsidR="009F076F" w:rsidRDefault="009F076F" w:rsidP="009F076F">
            <w:pPr>
              <w:pStyle w:val="aff7"/>
              <w:widowControl w:val="0"/>
              <w:jc w:val="both"/>
              <w:rPr>
                <w:b/>
                <w:bCs/>
                <w:color w:val="000000" w:themeColor="text1"/>
                <w:sz w:val="20"/>
                <w:szCs w:val="20"/>
              </w:rPr>
            </w:pPr>
            <w:r w:rsidRPr="00CA292D">
              <w:rPr>
                <w:b/>
                <w:bCs/>
                <w:color w:val="0D0D0D"/>
                <w:sz w:val="20"/>
                <w:szCs w:val="20"/>
              </w:rPr>
              <w:t>Уметь:</w:t>
            </w:r>
            <w:r>
              <w:rPr>
                <w:color w:val="0D0D0D"/>
                <w:sz w:val="20"/>
                <w:szCs w:val="20"/>
              </w:rPr>
              <w:t xml:space="preserve"> </w:t>
            </w:r>
            <w:r w:rsidRPr="000525C0">
              <w:rPr>
                <w:color w:val="0D0D0D"/>
                <w:sz w:val="20"/>
                <w:szCs w:val="20"/>
              </w:rPr>
              <w:t>описыва</w:t>
            </w:r>
            <w:r>
              <w:rPr>
                <w:color w:val="0D0D0D"/>
                <w:sz w:val="20"/>
                <w:szCs w:val="20"/>
              </w:rPr>
              <w:t>ть</w:t>
            </w:r>
            <w:r w:rsidRPr="000525C0">
              <w:rPr>
                <w:color w:val="0D0D0D"/>
                <w:sz w:val="20"/>
                <w:szCs w:val="20"/>
              </w:rPr>
              <w:t xml:space="preserve"> состав и структуру </w:t>
            </w:r>
            <w:r>
              <w:rPr>
                <w:color w:val="0D0D0D"/>
                <w:sz w:val="20"/>
                <w:szCs w:val="20"/>
              </w:rPr>
              <w:t xml:space="preserve">учетно-аналитических </w:t>
            </w:r>
            <w:r w:rsidRPr="000525C0">
              <w:rPr>
                <w:color w:val="0D0D0D"/>
                <w:sz w:val="20"/>
                <w:szCs w:val="20"/>
              </w:rPr>
              <w:t>данных и информаци</w:t>
            </w:r>
            <w:r>
              <w:rPr>
                <w:color w:val="0D0D0D"/>
                <w:sz w:val="20"/>
                <w:szCs w:val="20"/>
              </w:rPr>
              <w:t>ю</w:t>
            </w:r>
            <w:r w:rsidRPr="000525C0">
              <w:rPr>
                <w:color w:val="0D0D0D"/>
                <w:sz w:val="20"/>
                <w:szCs w:val="20"/>
              </w:rPr>
              <w:t>, грамотно реализ</w:t>
            </w:r>
            <w:r>
              <w:rPr>
                <w:color w:val="0D0D0D"/>
                <w:sz w:val="20"/>
                <w:szCs w:val="20"/>
              </w:rPr>
              <w:t>овывать</w:t>
            </w:r>
            <w:r w:rsidRPr="000525C0">
              <w:rPr>
                <w:color w:val="0D0D0D"/>
                <w:sz w:val="20"/>
                <w:szCs w:val="20"/>
              </w:rPr>
              <w:t xml:space="preserve"> процессы сбора, обработки и интерпретации.</w:t>
            </w:r>
          </w:p>
        </w:tc>
        <w:tc>
          <w:tcPr>
            <w:tcW w:w="7513" w:type="dxa"/>
          </w:tcPr>
          <w:p w14:paraId="4CE9B16B" w14:textId="77777777" w:rsidR="009F076F" w:rsidRPr="002B3642" w:rsidRDefault="009F076F" w:rsidP="009F076F">
            <w:pPr>
              <w:pStyle w:val="aff7"/>
              <w:jc w:val="center"/>
              <w:rPr>
                <w:color w:val="0D0D0D"/>
                <w:sz w:val="20"/>
                <w:szCs w:val="20"/>
              </w:rPr>
            </w:pPr>
            <w:r w:rsidRPr="002B3642">
              <w:rPr>
                <w:color w:val="0D0D0D"/>
                <w:sz w:val="20"/>
                <w:szCs w:val="20"/>
              </w:rPr>
              <w:t>Задача</w:t>
            </w:r>
          </w:p>
          <w:p w14:paraId="3C48364E" w14:textId="77777777" w:rsidR="009F076F" w:rsidRPr="002B3642" w:rsidRDefault="009F076F" w:rsidP="009F076F">
            <w:pPr>
              <w:pStyle w:val="aff7"/>
              <w:jc w:val="both"/>
              <w:rPr>
                <w:color w:val="0D0D0D"/>
                <w:sz w:val="20"/>
                <w:szCs w:val="20"/>
              </w:rPr>
            </w:pPr>
            <w:r w:rsidRPr="002B3642">
              <w:rPr>
                <w:color w:val="0D0D0D"/>
                <w:sz w:val="20"/>
                <w:szCs w:val="20"/>
              </w:rPr>
              <w:t>В апреле 202</w:t>
            </w:r>
            <w:r>
              <w:rPr>
                <w:color w:val="0D0D0D"/>
                <w:sz w:val="20"/>
                <w:szCs w:val="20"/>
              </w:rPr>
              <w:t>4</w:t>
            </w:r>
            <w:r w:rsidRPr="002B3642">
              <w:rPr>
                <w:color w:val="0D0D0D"/>
                <w:sz w:val="20"/>
                <w:szCs w:val="20"/>
              </w:rPr>
              <w:t xml:space="preserve"> года в учреждении прошла проверка. Ревизоры выявили, что в 202</w:t>
            </w:r>
            <w:r>
              <w:rPr>
                <w:color w:val="0D0D0D"/>
                <w:sz w:val="20"/>
                <w:szCs w:val="20"/>
              </w:rPr>
              <w:t>3</w:t>
            </w:r>
            <w:r w:rsidRPr="002B3642">
              <w:rPr>
                <w:color w:val="0D0D0D"/>
                <w:sz w:val="20"/>
                <w:szCs w:val="20"/>
              </w:rPr>
              <w:t xml:space="preserve">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39581F69" w14:textId="77777777" w:rsidR="009F076F" w:rsidRPr="002B3642" w:rsidRDefault="009F076F" w:rsidP="009F076F">
            <w:pPr>
              <w:jc w:val="both"/>
              <w:rPr>
                <w:color w:val="0D0D0D"/>
                <w:sz w:val="20"/>
                <w:szCs w:val="20"/>
              </w:rPr>
            </w:pPr>
            <w:r w:rsidRPr="002B3642">
              <w:rPr>
                <w:color w:val="0D0D0D"/>
                <w:sz w:val="20"/>
                <w:szCs w:val="20"/>
              </w:rPr>
              <w:t>По указанию проверяющих бухгалтер исправил ошибку – включил затраты в расходы, а стоимость здания уменьшил.</w:t>
            </w:r>
          </w:p>
          <w:p w14:paraId="04B9C728" w14:textId="77777777" w:rsidR="009F076F" w:rsidRPr="002B3642" w:rsidRDefault="009F076F" w:rsidP="009F076F">
            <w:pPr>
              <w:jc w:val="both"/>
              <w:rPr>
                <w:color w:val="0D0D0D"/>
                <w:sz w:val="20"/>
                <w:szCs w:val="20"/>
              </w:rPr>
            </w:pPr>
            <w:r w:rsidRPr="002B3642">
              <w:rPr>
                <w:color w:val="0D0D0D"/>
                <w:sz w:val="20"/>
                <w:szCs w:val="20"/>
              </w:rPr>
              <w:t>Бухгалтер исправил ошибку: уменьшил стоимость здания и излишней амортизации, а стоимость ремонта перенес на финансовый результат.</w:t>
            </w:r>
          </w:p>
          <w:p w14:paraId="6619EBFF" w14:textId="77777777" w:rsidR="009F076F" w:rsidRDefault="009F076F" w:rsidP="009F076F">
            <w:pPr>
              <w:jc w:val="center"/>
              <w:rPr>
                <w:color w:val="0D0D0D"/>
                <w:sz w:val="20"/>
                <w:szCs w:val="20"/>
              </w:rPr>
            </w:pPr>
            <w:r>
              <w:rPr>
                <w:color w:val="0D0D0D"/>
                <w:sz w:val="20"/>
                <w:szCs w:val="20"/>
              </w:rPr>
              <w:t>Задача</w:t>
            </w:r>
          </w:p>
          <w:p w14:paraId="0B7F84C2" w14:textId="53F33540" w:rsidR="009F076F" w:rsidRPr="002B3642" w:rsidRDefault="009F076F" w:rsidP="009F076F">
            <w:pPr>
              <w:jc w:val="both"/>
              <w:rPr>
                <w:color w:val="0D0D0D"/>
                <w:sz w:val="20"/>
                <w:szCs w:val="20"/>
              </w:rPr>
            </w:pPr>
            <w:r w:rsidRPr="002B3642">
              <w:rPr>
                <w:color w:val="0D0D0D"/>
                <w:sz w:val="20"/>
                <w:szCs w:val="20"/>
              </w:rPr>
              <w:t>Бухгалтер бюджетного учреждения обнаружил, что в прошлом году допустил ошибку, когда принимал к учету автомобиль по договору дарения. Первоначальная стоимость автомобиля – 640 000 р. При этом комиссия по поступлению и выбытию активов установила в решении, что справедливая стоимость автомобиля – 460 000 р. В день обнаружения ошибки бухгалтер уменьшил проводками «Красное сторно»:</w:t>
            </w:r>
          </w:p>
          <w:p w14:paraId="3614C844" w14:textId="4C4094F0" w:rsidR="009F076F" w:rsidRPr="002B3642" w:rsidRDefault="009F076F" w:rsidP="009F076F">
            <w:pPr>
              <w:widowControl w:val="0"/>
              <w:numPr>
                <w:ilvl w:val="0"/>
                <w:numId w:val="33"/>
              </w:numPr>
              <w:suppressAutoHyphens w:val="0"/>
              <w:ind w:left="0" w:firstLine="0"/>
              <w:contextualSpacing/>
              <w:jc w:val="both"/>
              <w:rPr>
                <w:color w:val="0D0D0D"/>
                <w:sz w:val="20"/>
                <w:szCs w:val="20"/>
              </w:rPr>
            </w:pPr>
            <w:r w:rsidRPr="002B3642">
              <w:rPr>
                <w:color w:val="0D0D0D"/>
                <w:sz w:val="20"/>
                <w:szCs w:val="20"/>
              </w:rPr>
              <w:t>первоначальную стоимость автомобиля на 180 000 р. (640 000 р. – 460 000 р.);</w:t>
            </w:r>
          </w:p>
          <w:p w14:paraId="56539E9C" w14:textId="5A7C97AA" w:rsidR="009F076F" w:rsidRPr="002B3642" w:rsidRDefault="009F076F" w:rsidP="009F076F">
            <w:pPr>
              <w:widowControl w:val="0"/>
              <w:numPr>
                <w:ilvl w:val="0"/>
                <w:numId w:val="33"/>
              </w:numPr>
              <w:suppressAutoHyphens w:val="0"/>
              <w:ind w:left="0" w:firstLine="0"/>
              <w:contextualSpacing/>
              <w:jc w:val="both"/>
              <w:rPr>
                <w:color w:val="0D0D0D"/>
                <w:sz w:val="20"/>
                <w:szCs w:val="20"/>
              </w:rPr>
            </w:pPr>
            <w:r w:rsidRPr="002B3642">
              <w:rPr>
                <w:color w:val="0D0D0D"/>
                <w:sz w:val="20"/>
                <w:szCs w:val="20"/>
              </w:rPr>
              <w:t>ранее начисленную амортизацию на 19 000 р.</w:t>
            </w:r>
          </w:p>
          <w:p w14:paraId="7D9B2B7A" w14:textId="60F8B291" w:rsidR="009F076F" w:rsidRDefault="009F076F" w:rsidP="009F076F">
            <w:pPr>
              <w:pStyle w:val="aff7"/>
              <w:widowControl w:val="0"/>
              <w:jc w:val="both"/>
              <w:rPr>
                <w:b/>
                <w:color w:val="000000" w:themeColor="text1"/>
                <w:sz w:val="20"/>
                <w:szCs w:val="20"/>
              </w:rPr>
            </w:pPr>
            <w:r w:rsidRPr="002B3642">
              <w:rPr>
                <w:color w:val="0D0D0D"/>
                <w:sz w:val="20"/>
                <w:szCs w:val="20"/>
              </w:rPr>
              <w:t>Отразите в учете записи по исправлению ошибок.</w:t>
            </w:r>
          </w:p>
        </w:tc>
      </w:tr>
      <w:tr w:rsidR="009F076F" w14:paraId="1D7287A9" w14:textId="77777777" w:rsidTr="009F076F">
        <w:trPr>
          <w:trHeight w:val="20"/>
        </w:trPr>
        <w:tc>
          <w:tcPr>
            <w:tcW w:w="1555" w:type="dxa"/>
            <w:vMerge/>
          </w:tcPr>
          <w:p w14:paraId="2E5B3A72" w14:textId="77777777" w:rsidR="009F076F" w:rsidRDefault="009F076F" w:rsidP="009F076F">
            <w:pPr>
              <w:widowControl w:val="0"/>
              <w:jc w:val="both"/>
              <w:rPr>
                <w:b/>
                <w:color w:val="000000" w:themeColor="text1"/>
                <w:sz w:val="20"/>
                <w:szCs w:val="20"/>
              </w:rPr>
            </w:pPr>
          </w:p>
        </w:tc>
        <w:tc>
          <w:tcPr>
            <w:tcW w:w="2409" w:type="dxa"/>
          </w:tcPr>
          <w:p w14:paraId="7CDDEEBE" w14:textId="6A559521" w:rsidR="009F076F" w:rsidRDefault="009F076F" w:rsidP="009F076F">
            <w:pPr>
              <w:widowControl w:val="0"/>
              <w:tabs>
                <w:tab w:val="left" w:pos="0"/>
              </w:tabs>
              <w:jc w:val="both"/>
              <w:rPr>
                <w:b/>
                <w:bCs/>
                <w:color w:val="000000" w:themeColor="text1"/>
                <w:sz w:val="20"/>
                <w:szCs w:val="20"/>
              </w:rPr>
            </w:pPr>
            <w:r w:rsidRPr="000525C0">
              <w:rPr>
                <w:color w:val="0D0D0D"/>
                <w:sz w:val="20"/>
                <w:szCs w:val="20"/>
              </w:rPr>
              <w:t>2. Обосновывает сущность происходящего, выявляет закономерности, понимает природу вариабельности.</w:t>
            </w:r>
          </w:p>
        </w:tc>
        <w:tc>
          <w:tcPr>
            <w:tcW w:w="3261" w:type="dxa"/>
          </w:tcPr>
          <w:p w14:paraId="7046F238" w14:textId="77777777" w:rsidR="009F076F" w:rsidRPr="000525C0" w:rsidRDefault="009F076F" w:rsidP="009F076F">
            <w:pPr>
              <w:tabs>
                <w:tab w:val="left" w:pos="540"/>
              </w:tabs>
              <w:contextualSpacing/>
              <w:jc w:val="both"/>
              <w:rPr>
                <w:color w:val="0D0D0D"/>
                <w:sz w:val="20"/>
                <w:szCs w:val="20"/>
              </w:rPr>
            </w:pPr>
            <w:r w:rsidRPr="00CA292D">
              <w:rPr>
                <w:b/>
                <w:bCs/>
                <w:color w:val="0D0D0D"/>
                <w:sz w:val="20"/>
                <w:szCs w:val="20"/>
              </w:rPr>
              <w:t>Знать:</w:t>
            </w:r>
            <w:r>
              <w:rPr>
                <w:color w:val="0D0D0D"/>
                <w:sz w:val="20"/>
                <w:szCs w:val="20"/>
              </w:rPr>
              <w:t xml:space="preserve"> </w:t>
            </w:r>
            <w:r w:rsidRPr="000525C0">
              <w:rPr>
                <w:color w:val="0D0D0D"/>
                <w:sz w:val="20"/>
                <w:szCs w:val="20"/>
              </w:rPr>
              <w:t>сущность происходящего, закономерности</w:t>
            </w:r>
            <w:r>
              <w:rPr>
                <w:color w:val="0D0D0D"/>
                <w:sz w:val="20"/>
                <w:szCs w:val="20"/>
              </w:rPr>
              <w:t xml:space="preserve"> и </w:t>
            </w:r>
            <w:r w:rsidRPr="000525C0">
              <w:rPr>
                <w:color w:val="0D0D0D"/>
                <w:sz w:val="20"/>
                <w:szCs w:val="20"/>
              </w:rPr>
              <w:t>природу</w:t>
            </w:r>
            <w:r>
              <w:rPr>
                <w:color w:val="0D0D0D"/>
                <w:sz w:val="20"/>
                <w:szCs w:val="20"/>
              </w:rPr>
              <w:t xml:space="preserve"> учетно-аналитической </w:t>
            </w:r>
            <w:r w:rsidRPr="000525C0">
              <w:rPr>
                <w:color w:val="0D0D0D"/>
                <w:sz w:val="20"/>
                <w:szCs w:val="20"/>
              </w:rPr>
              <w:t>информаци</w:t>
            </w:r>
            <w:r>
              <w:rPr>
                <w:color w:val="0D0D0D"/>
                <w:sz w:val="20"/>
                <w:szCs w:val="20"/>
              </w:rPr>
              <w:t>и</w:t>
            </w:r>
            <w:r w:rsidRPr="000525C0">
              <w:rPr>
                <w:color w:val="0D0D0D"/>
                <w:sz w:val="20"/>
                <w:szCs w:val="20"/>
              </w:rPr>
              <w:t>.</w:t>
            </w:r>
          </w:p>
          <w:p w14:paraId="691CEC3A" w14:textId="6CC74960" w:rsidR="009F076F" w:rsidRDefault="009F076F" w:rsidP="009F076F">
            <w:pPr>
              <w:pStyle w:val="aff7"/>
              <w:widowControl w:val="0"/>
              <w:jc w:val="both"/>
              <w:rPr>
                <w:b/>
                <w:bCs/>
                <w:color w:val="000000" w:themeColor="text1"/>
                <w:sz w:val="20"/>
                <w:szCs w:val="20"/>
              </w:rPr>
            </w:pPr>
            <w:r w:rsidRPr="00CA292D">
              <w:rPr>
                <w:b/>
                <w:bCs/>
                <w:color w:val="0D0D0D"/>
                <w:sz w:val="20"/>
                <w:szCs w:val="20"/>
              </w:rPr>
              <w:t>Уметь:</w:t>
            </w:r>
            <w:r>
              <w:rPr>
                <w:color w:val="0D0D0D"/>
                <w:sz w:val="20"/>
                <w:szCs w:val="20"/>
              </w:rPr>
              <w:t xml:space="preserve"> о</w:t>
            </w:r>
            <w:r w:rsidRPr="000525C0">
              <w:rPr>
                <w:color w:val="0D0D0D"/>
                <w:sz w:val="20"/>
                <w:szCs w:val="20"/>
              </w:rPr>
              <w:t>босновыва</w:t>
            </w:r>
            <w:r>
              <w:rPr>
                <w:color w:val="0D0D0D"/>
                <w:sz w:val="20"/>
                <w:szCs w:val="20"/>
              </w:rPr>
              <w:t>ть</w:t>
            </w:r>
            <w:r w:rsidRPr="000525C0">
              <w:rPr>
                <w:color w:val="0D0D0D"/>
                <w:sz w:val="20"/>
                <w:szCs w:val="20"/>
              </w:rPr>
              <w:t xml:space="preserve"> сущность происходящего, выявля</w:t>
            </w:r>
            <w:r>
              <w:rPr>
                <w:color w:val="0D0D0D"/>
                <w:sz w:val="20"/>
                <w:szCs w:val="20"/>
              </w:rPr>
              <w:t>ть</w:t>
            </w:r>
            <w:r w:rsidRPr="000525C0">
              <w:rPr>
                <w:color w:val="0D0D0D"/>
                <w:sz w:val="20"/>
                <w:szCs w:val="20"/>
              </w:rPr>
              <w:t xml:space="preserve"> закономерности, понима</w:t>
            </w:r>
            <w:r>
              <w:rPr>
                <w:color w:val="0D0D0D"/>
                <w:sz w:val="20"/>
                <w:szCs w:val="20"/>
              </w:rPr>
              <w:t>ть</w:t>
            </w:r>
            <w:r w:rsidRPr="000525C0">
              <w:rPr>
                <w:color w:val="0D0D0D"/>
                <w:sz w:val="20"/>
                <w:szCs w:val="20"/>
              </w:rPr>
              <w:t xml:space="preserve"> природу </w:t>
            </w:r>
            <w:r>
              <w:rPr>
                <w:color w:val="0D0D0D"/>
                <w:sz w:val="20"/>
                <w:szCs w:val="20"/>
              </w:rPr>
              <w:t>учетно-аналитической</w:t>
            </w:r>
            <w:r w:rsidRPr="000525C0">
              <w:rPr>
                <w:color w:val="0D0D0D"/>
                <w:sz w:val="20"/>
                <w:szCs w:val="20"/>
              </w:rPr>
              <w:t xml:space="preserve"> информаци</w:t>
            </w:r>
            <w:r>
              <w:rPr>
                <w:color w:val="0D0D0D"/>
                <w:sz w:val="20"/>
                <w:szCs w:val="20"/>
              </w:rPr>
              <w:t>и.</w:t>
            </w:r>
          </w:p>
        </w:tc>
        <w:tc>
          <w:tcPr>
            <w:tcW w:w="7513" w:type="dxa"/>
          </w:tcPr>
          <w:p w14:paraId="03ED2874" w14:textId="77777777" w:rsidR="009F076F" w:rsidRDefault="009F076F" w:rsidP="009F076F">
            <w:pPr>
              <w:jc w:val="center"/>
              <w:rPr>
                <w:sz w:val="20"/>
                <w:szCs w:val="20"/>
              </w:rPr>
            </w:pPr>
            <w:r>
              <w:rPr>
                <w:sz w:val="20"/>
                <w:szCs w:val="20"/>
              </w:rPr>
              <w:t>Задание</w:t>
            </w:r>
          </w:p>
          <w:p w14:paraId="3C35A51C" w14:textId="77777777" w:rsidR="009F076F" w:rsidRDefault="009F076F" w:rsidP="009F076F">
            <w:pPr>
              <w:jc w:val="both"/>
              <w:rPr>
                <w:sz w:val="20"/>
                <w:szCs w:val="20"/>
              </w:rPr>
            </w:pPr>
            <w:r>
              <w:rPr>
                <w:sz w:val="20"/>
                <w:szCs w:val="20"/>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116" w:type="dxa"/>
              <w:tblLayout w:type="fixed"/>
              <w:tblLook w:val="0000" w:firstRow="0" w:lastRow="0" w:firstColumn="0" w:lastColumn="0" w:noHBand="0" w:noVBand="0"/>
            </w:tblPr>
            <w:tblGrid>
              <w:gridCol w:w="4711"/>
              <w:gridCol w:w="2405"/>
            </w:tblGrid>
            <w:tr w:rsidR="009F076F" w14:paraId="0166140B" w14:textId="77777777" w:rsidTr="00AE0B1D">
              <w:trPr>
                <w:trHeight w:val="173"/>
              </w:trPr>
              <w:tc>
                <w:tcPr>
                  <w:tcW w:w="4711" w:type="dxa"/>
                  <w:tcBorders>
                    <w:top w:val="single" w:sz="4" w:space="0" w:color="000000"/>
                    <w:left w:val="single" w:sz="4" w:space="0" w:color="000000"/>
                    <w:bottom w:val="single" w:sz="4" w:space="0" w:color="000000"/>
                    <w:right w:val="single" w:sz="4" w:space="0" w:color="000000"/>
                  </w:tcBorders>
                </w:tcPr>
                <w:p w14:paraId="710BFB23" w14:textId="77777777" w:rsidR="009F076F" w:rsidRDefault="009F076F" w:rsidP="009F076F">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Действие (бездействие), повлекшее искажение бюджетной отчетности</w:t>
                  </w:r>
                </w:p>
              </w:tc>
              <w:tc>
                <w:tcPr>
                  <w:tcW w:w="2405" w:type="dxa"/>
                  <w:tcBorders>
                    <w:top w:val="single" w:sz="4" w:space="0" w:color="000000"/>
                    <w:left w:val="single" w:sz="4" w:space="0" w:color="000000"/>
                    <w:bottom w:val="single" w:sz="4" w:space="0" w:color="000000"/>
                    <w:right w:val="single" w:sz="4" w:space="0" w:color="000000"/>
                  </w:tcBorders>
                  <w:vAlign w:val="center"/>
                </w:tcPr>
                <w:p w14:paraId="73AE50FE" w14:textId="77777777" w:rsidR="009F076F" w:rsidRDefault="009F076F" w:rsidP="009F076F">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Форма отчетности, содержащая искажение показателей</w:t>
                  </w:r>
                </w:p>
              </w:tc>
            </w:tr>
            <w:tr w:rsidR="009F076F" w14:paraId="6DE3A1AD" w14:textId="77777777" w:rsidTr="00AE0B1D">
              <w:trPr>
                <w:trHeight w:val="545"/>
              </w:trPr>
              <w:tc>
                <w:tcPr>
                  <w:tcW w:w="4711" w:type="dxa"/>
                  <w:tcBorders>
                    <w:top w:val="single" w:sz="4" w:space="0" w:color="000000"/>
                    <w:left w:val="single" w:sz="4" w:space="0" w:color="000000"/>
                    <w:bottom w:val="single" w:sz="4" w:space="0" w:color="000000"/>
                    <w:right w:val="single" w:sz="4" w:space="0" w:color="000000"/>
                  </w:tcBorders>
                </w:tcPr>
                <w:p w14:paraId="441B8F89" w14:textId="77777777" w:rsidR="009F076F" w:rsidRDefault="009F076F" w:rsidP="009F076F">
                  <w:pPr>
                    <w:pStyle w:val="afff0"/>
                    <w:jc w:val="both"/>
                    <w:rPr>
                      <w:rFonts w:ascii="Times New Roman" w:eastAsia="Times New Roman" w:hAnsi="Times New Roman" w:cs="Times New Roman"/>
                      <w:sz w:val="16"/>
                      <w:szCs w:val="16"/>
                    </w:rPr>
                  </w:pPr>
                  <w:bookmarkStart w:id="38" w:name="l138"/>
                  <w:bookmarkEnd w:id="38"/>
                  <w:r>
                    <w:rPr>
                      <w:rFonts w:ascii="Times New Roman" w:eastAsia="Times New Roman" w:hAnsi="Times New Roman" w:cs="Times New Roman"/>
                      <w:sz w:val="16"/>
                      <w:szCs w:val="16"/>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2405" w:type="dxa"/>
                  <w:tcBorders>
                    <w:top w:val="single" w:sz="4" w:space="0" w:color="000000"/>
                    <w:left w:val="single" w:sz="4" w:space="0" w:color="000000"/>
                    <w:bottom w:val="single" w:sz="4" w:space="0" w:color="000000"/>
                    <w:right w:val="single" w:sz="4" w:space="0" w:color="000000"/>
                  </w:tcBorders>
                </w:tcPr>
                <w:p w14:paraId="705E54AF" w14:textId="77777777" w:rsidR="009F076F" w:rsidRDefault="009F076F" w:rsidP="009F076F">
                  <w:pPr>
                    <w:pStyle w:val="afff0"/>
                    <w:rPr>
                      <w:rFonts w:ascii="Times New Roman" w:eastAsia="Times New Roman" w:hAnsi="Times New Roman" w:cs="Times New Roman"/>
                      <w:sz w:val="16"/>
                      <w:szCs w:val="16"/>
                    </w:rPr>
                  </w:pPr>
                </w:p>
              </w:tc>
            </w:tr>
            <w:tr w:rsidR="009F076F" w14:paraId="5221CC52" w14:textId="77777777" w:rsidTr="00AE0B1D">
              <w:trPr>
                <w:trHeight w:val="372"/>
              </w:trPr>
              <w:tc>
                <w:tcPr>
                  <w:tcW w:w="4711" w:type="dxa"/>
                  <w:tcBorders>
                    <w:top w:val="single" w:sz="4" w:space="0" w:color="000000"/>
                    <w:left w:val="single" w:sz="4" w:space="0" w:color="000000"/>
                    <w:bottom w:val="single" w:sz="4" w:space="0" w:color="000000"/>
                    <w:right w:val="single" w:sz="4" w:space="0" w:color="000000"/>
                  </w:tcBorders>
                </w:tcPr>
                <w:p w14:paraId="50BE5D76"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Отражение возврата дебиторской задолженности прошлых лет в качестве операции по принятию обязательств текущего периода</w:t>
                  </w:r>
                </w:p>
              </w:tc>
              <w:tc>
                <w:tcPr>
                  <w:tcW w:w="2405" w:type="dxa"/>
                  <w:tcBorders>
                    <w:top w:val="single" w:sz="4" w:space="0" w:color="000000"/>
                    <w:left w:val="single" w:sz="4" w:space="0" w:color="000000"/>
                    <w:bottom w:val="single" w:sz="4" w:space="0" w:color="000000"/>
                    <w:right w:val="single" w:sz="4" w:space="0" w:color="000000"/>
                  </w:tcBorders>
                </w:tcPr>
                <w:p w14:paraId="32145C33" w14:textId="77777777" w:rsidR="009F076F" w:rsidRDefault="009F076F" w:rsidP="009F076F">
                  <w:pPr>
                    <w:pStyle w:val="afff0"/>
                    <w:rPr>
                      <w:rFonts w:ascii="Times New Roman" w:eastAsia="Times New Roman" w:hAnsi="Times New Roman" w:cs="Times New Roman"/>
                      <w:sz w:val="16"/>
                      <w:szCs w:val="16"/>
                    </w:rPr>
                  </w:pPr>
                </w:p>
              </w:tc>
            </w:tr>
            <w:tr w:rsidR="009F076F" w14:paraId="58E09E20" w14:textId="77777777" w:rsidTr="00AE0B1D">
              <w:trPr>
                <w:trHeight w:val="173"/>
              </w:trPr>
              <w:tc>
                <w:tcPr>
                  <w:tcW w:w="4711" w:type="dxa"/>
                  <w:tcBorders>
                    <w:top w:val="single" w:sz="4" w:space="0" w:color="000000"/>
                    <w:left w:val="single" w:sz="4" w:space="0" w:color="000000"/>
                    <w:bottom w:val="single" w:sz="4" w:space="0" w:color="000000"/>
                    <w:right w:val="single" w:sz="4" w:space="0" w:color="000000"/>
                  </w:tcBorders>
                </w:tcPr>
                <w:p w14:paraId="75A83DAD"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Не учтено на счете оборудование, входящее в состав здания и являющееся отдельным инвентарным объектом</w:t>
                  </w:r>
                </w:p>
              </w:tc>
              <w:tc>
                <w:tcPr>
                  <w:tcW w:w="2405" w:type="dxa"/>
                  <w:tcBorders>
                    <w:top w:val="single" w:sz="4" w:space="0" w:color="000000"/>
                    <w:left w:val="single" w:sz="4" w:space="0" w:color="000000"/>
                    <w:bottom w:val="single" w:sz="4" w:space="0" w:color="000000"/>
                    <w:right w:val="single" w:sz="4" w:space="0" w:color="000000"/>
                  </w:tcBorders>
                </w:tcPr>
                <w:p w14:paraId="52531886" w14:textId="77777777" w:rsidR="009F076F" w:rsidRDefault="009F076F" w:rsidP="009F076F">
                  <w:pPr>
                    <w:pStyle w:val="afff0"/>
                    <w:rPr>
                      <w:rFonts w:ascii="Times New Roman" w:eastAsia="Times New Roman" w:hAnsi="Times New Roman" w:cs="Times New Roman"/>
                      <w:sz w:val="16"/>
                      <w:szCs w:val="16"/>
                    </w:rPr>
                  </w:pPr>
                </w:p>
              </w:tc>
            </w:tr>
            <w:tr w:rsidR="009F076F" w14:paraId="1EE44D7E" w14:textId="77777777" w:rsidTr="00AE0B1D">
              <w:trPr>
                <w:trHeight w:val="186"/>
              </w:trPr>
              <w:tc>
                <w:tcPr>
                  <w:tcW w:w="4711" w:type="dxa"/>
                  <w:tcBorders>
                    <w:top w:val="single" w:sz="4" w:space="0" w:color="000000"/>
                    <w:left w:val="single" w:sz="4" w:space="0" w:color="000000"/>
                    <w:bottom w:val="single" w:sz="4" w:space="0" w:color="000000"/>
                    <w:right w:val="single" w:sz="4" w:space="0" w:color="000000"/>
                  </w:tcBorders>
                </w:tcPr>
                <w:p w14:paraId="3C1F1C79"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Непринятие к учету объектов нефинансовых активов </w:t>
                  </w:r>
                </w:p>
              </w:tc>
              <w:tc>
                <w:tcPr>
                  <w:tcW w:w="2405" w:type="dxa"/>
                  <w:tcBorders>
                    <w:top w:val="single" w:sz="4" w:space="0" w:color="000000"/>
                    <w:left w:val="single" w:sz="4" w:space="0" w:color="000000"/>
                    <w:bottom w:val="single" w:sz="4" w:space="0" w:color="000000"/>
                    <w:right w:val="single" w:sz="4" w:space="0" w:color="000000"/>
                  </w:tcBorders>
                </w:tcPr>
                <w:p w14:paraId="1094288C" w14:textId="77777777" w:rsidR="009F076F" w:rsidRDefault="009F076F" w:rsidP="009F076F">
                  <w:pPr>
                    <w:pStyle w:val="afff0"/>
                    <w:rPr>
                      <w:rFonts w:ascii="Times New Roman" w:eastAsia="Times New Roman" w:hAnsi="Times New Roman" w:cs="Times New Roman"/>
                      <w:sz w:val="16"/>
                      <w:szCs w:val="16"/>
                    </w:rPr>
                  </w:pPr>
                </w:p>
              </w:tc>
            </w:tr>
            <w:tr w:rsidR="009F076F" w14:paraId="071449F0" w14:textId="77777777" w:rsidTr="00AE0B1D">
              <w:trPr>
                <w:trHeight w:val="173"/>
              </w:trPr>
              <w:tc>
                <w:tcPr>
                  <w:tcW w:w="4711" w:type="dxa"/>
                  <w:tcBorders>
                    <w:top w:val="single" w:sz="4" w:space="0" w:color="000000"/>
                    <w:left w:val="single" w:sz="4" w:space="0" w:color="000000"/>
                    <w:bottom w:val="single" w:sz="4" w:space="0" w:color="000000"/>
                    <w:right w:val="single" w:sz="4" w:space="0" w:color="000000"/>
                  </w:tcBorders>
                </w:tcPr>
                <w:p w14:paraId="377D8AF4"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операций по списанию материальных запасов</w:t>
                  </w:r>
                </w:p>
              </w:tc>
              <w:tc>
                <w:tcPr>
                  <w:tcW w:w="2405" w:type="dxa"/>
                  <w:tcBorders>
                    <w:top w:val="single" w:sz="4" w:space="0" w:color="000000"/>
                    <w:left w:val="single" w:sz="4" w:space="0" w:color="000000"/>
                    <w:bottom w:val="single" w:sz="4" w:space="0" w:color="000000"/>
                    <w:right w:val="single" w:sz="4" w:space="0" w:color="000000"/>
                  </w:tcBorders>
                </w:tcPr>
                <w:p w14:paraId="6648849C" w14:textId="77777777" w:rsidR="009F076F" w:rsidRDefault="009F076F" w:rsidP="009F076F">
                  <w:pPr>
                    <w:pStyle w:val="afff"/>
                    <w:rPr>
                      <w:rFonts w:ascii="Times New Roman" w:eastAsia="Times New Roman" w:hAnsi="Times New Roman" w:cs="Times New Roman"/>
                      <w:sz w:val="16"/>
                      <w:szCs w:val="16"/>
                    </w:rPr>
                  </w:pPr>
                </w:p>
              </w:tc>
            </w:tr>
            <w:tr w:rsidR="009F076F" w14:paraId="6EFC265E" w14:textId="77777777" w:rsidTr="00AE0B1D">
              <w:trPr>
                <w:trHeight w:val="186"/>
              </w:trPr>
              <w:tc>
                <w:tcPr>
                  <w:tcW w:w="4711" w:type="dxa"/>
                  <w:tcBorders>
                    <w:top w:val="single" w:sz="4" w:space="0" w:color="000000"/>
                    <w:left w:val="single" w:sz="4" w:space="0" w:color="000000"/>
                    <w:bottom w:val="single" w:sz="4" w:space="0" w:color="000000"/>
                    <w:right w:val="single" w:sz="4" w:space="0" w:color="000000"/>
                  </w:tcBorders>
                </w:tcPr>
                <w:p w14:paraId="306539EE"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доначислена амортизация на объекты нематериальных активов</w:t>
                  </w:r>
                </w:p>
              </w:tc>
              <w:tc>
                <w:tcPr>
                  <w:tcW w:w="2405" w:type="dxa"/>
                  <w:tcBorders>
                    <w:top w:val="single" w:sz="4" w:space="0" w:color="000000"/>
                    <w:left w:val="single" w:sz="4" w:space="0" w:color="000000"/>
                    <w:bottom w:val="single" w:sz="4" w:space="0" w:color="000000"/>
                    <w:right w:val="single" w:sz="4" w:space="0" w:color="000000"/>
                  </w:tcBorders>
                </w:tcPr>
                <w:p w14:paraId="366C2CB7" w14:textId="77777777" w:rsidR="009F076F" w:rsidRDefault="009F076F" w:rsidP="009F076F">
                  <w:pPr>
                    <w:pStyle w:val="afff0"/>
                    <w:rPr>
                      <w:rFonts w:ascii="Times New Roman" w:eastAsia="Times New Roman" w:hAnsi="Times New Roman" w:cs="Times New Roman"/>
                      <w:sz w:val="16"/>
                      <w:szCs w:val="16"/>
                    </w:rPr>
                  </w:pPr>
                </w:p>
              </w:tc>
            </w:tr>
            <w:tr w:rsidR="009F076F" w14:paraId="48529B71" w14:textId="77777777" w:rsidTr="00AE0B1D">
              <w:trPr>
                <w:trHeight w:val="545"/>
              </w:trPr>
              <w:tc>
                <w:tcPr>
                  <w:tcW w:w="4711" w:type="dxa"/>
                  <w:tcBorders>
                    <w:top w:val="single" w:sz="4" w:space="0" w:color="000000"/>
                    <w:left w:val="single" w:sz="4" w:space="0" w:color="000000"/>
                    <w:bottom w:val="single" w:sz="4" w:space="0" w:color="000000"/>
                    <w:right w:val="single" w:sz="4" w:space="0" w:color="000000"/>
                  </w:tcBorders>
                </w:tcPr>
                <w:p w14:paraId="5A58E5B3" w14:textId="77777777" w:rsidR="009F076F" w:rsidRDefault="009F076F" w:rsidP="009F076F">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на забалансовом счете 09 «Запасные части к транспортным средствам, выданные взамен изношенных» материальных ценностей, выданных на основании актов на транспортные средства взамен изношенных</w:t>
                  </w:r>
                </w:p>
              </w:tc>
              <w:tc>
                <w:tcPr>
                  <w:tcW w:w="2405" w:type="dxa"/>
                  <w:tcBorders>
                    <w:top w:val="single" w:sz="4" w:space="0" w:color="000000"/>
                    <w:left w:val="single" w:sz="4" w:space="0" w:color="000000"/>
                    <w:bottom w:val="single" w:sz="4" w:space="0" w:color="000000"/>
                    <w:right w:val="single" w:sz="4" w:space="0" w:color="000000"/>
                  </w:tcBorders>
                </w:tcPr>
                <w:p w14:paraId="1F70E01E" w14:textId="77777777" w:rsidR="009F076F" w:rsidRDefault="009F076F" w:rsidP="009F076F">
                  <w:pPr>
                    <w:pStyle w:val="afff0"/>
                    <w:rPr>
                      <w:rFonts w:ascii="Times New Roman" w:eastAsia="Times New Roman" w:hAnsi="Times New Roman" w:cs="Times New Roman"/>
                      <w:sz w:val="16"/>
                      <w:szCs w:val="16"/>
                    </w:rPr>
                  </w:pPr>
                </w:p>
              </w:tc>
            </w:tr>
            <w:tr w:rsidR="009F076F" w14:paraId="76570002" w14:textId="77777777" w:rsidTr="00AE0B1D">
              <w:trPr>
                <w:trHeight w:val="359"/>
              </w:trPr>
              <w:tc>
                <w:tcPr>
                  <w:tcW w:w="4711" w:type="dxa"/>
                  <w:tcBorders>
                    <w:top w:val="single" w:sz="4" w:space="0" w:color="000000"/>
                    <w:left w:val="single" w:sz="4" w:space="0" w:color="000000"/>
                    <w:bottom w:val="single" w:sz="4" w:space="0" w:color="000000"/>
                    <w:right w:val="single" w:sz="4" w:space="0" w:color="000000"/>
                  </w:tcBorders>
                </w:tcPr>
                <w:p w14:paraId="24220EE7" w14:textId="77777777" w:rsidR="009F076F" w:rsidRDefault="009F076F" w:rsidP="009F076F">
                  <w:pPr>
                    <w:pStyle w:val="afff0"/>
                    <w:jc w:val="both"/>
                    <w:rPr>
                      <w:rFonts w:ascii="Times New Roman" w:eastAsia="Times New Roman" w:hAnsi="Times New Roman" w:cs="Times New Roman"/>
                      <w:sz w:val="16"/>
                      <w:szCs w:val="16"/>
                    </w:rPr>
                  </w:pPr>
                  <w:bookmarkStart w:id="39" w:name="l137"/>
                  <w:bookmarkEnd w:id="39"/>
                  <w:r>
                    <w:rPr>
                      <w:rFonts w:ascii="Times New Roman" w:eastAsia="Times New Roman" w:hAnsi="Times New Roman" w:cs="Times New Roman"/>
                      <w:sz w:val="16"/>
                      <w:szCs w:val="16"/>
                    </w:rPr>
                    <w:t>На счете учета объектов основных средств, учтены объекты, относящиеся к материальным затратам</w:t>
                  </w:r>
                </w:p>
              </w:tc>
              <w:tc>
                <w:tcPr>
                  <w:tcW w:w="2405" w:type="dxa"/>
                  <w:tcBorders>
                    <w:top w:val="single" w:sz="4" w:space="0" w:color="000000"/>
                    <w:left w:val="single" w:sz="4" w:space="0" w:color="000000"/>
                    <w:bottom w:val="single" w:sz="4" w:space="0" w:color="000000"/>
                    <w:right w:val="single" w:sz="4" w:space="0" w:color="000000"/>
                  </w:tcBorders>
                </w:tcPr>
                <w:p w14:paraId="49A26705" w14:textId="77777777" w:rsidR="009F076F" w:rsidRDefault="009F076F" w:rsidP="009F076F">
                  <w:pPr>
                    <w:pStyle w:val="afff0"/>
                    <w:rPr>
                      <w:rFonts w:ascii="Times New Roman" w:eastAsia="Times New Roman" w:hAnsi="Times New Roman" w:cs="Times New Roman"/>
                      <w:sz w:val="16"/>
                      <w:szCs w:val="16"/>
                    </w:rPr>
                  </w:pPr>
                </w:p>
              </w:tc>
            </w:tr>
            <w:tr w:rsidR="009F076F" w14:paraId="0B802651" w14:textId="77777777" w:rsidTr="00AE0B1D">
              <w:trPr>
                <w:trHeight w:val="904"/>
              </w:trPr>
              <w:tc>
                <w:tcPr>
                  <w:tcW w:w="4711" w:type="dxa"/>
                  <w:tcBorders>
                    <w:top w:val="single" w:sz="4" w:space="0" w:color="000000"/>
                    <w:left w:val="single" w:sz="4" w:space="0" w:color="000000"/>
                    <w:bottom w:val="single" w:sz="4" w:space="0" w:color="000000"/>
                    <w:right w:val="single" w:sz="4" w:space="0" w:color="000000"/>
                  </w:tcBorders>
                </w:tcPr>
                <w:p w14:paraId="02A83ABA" w14:textId="77777777" w:rsidR="009F076F" w:rsidRDefault="009F076F" w:rsidP="009F076F">
                  <w:pPr>
                    <w:pStyle w:val="afff0"/>
                    <w:jc w:val="both"/>
                    <w:rPr>
                      <w:rFonts w:ascii="Times New Roman" w:eastAsia="Times New Roman" w:hAnsi="Times New Roman" w:cs="Times New Roman"/>
                      <w:sz w:val="16"/>
                      <w:szCs w:val="16"/>
                    </w:rPr>
                  </w:pPr>
                  <w:bookmarkStart w:id="40" w:name="l134"/>
                  <w:bookmarkEnd w:id="40"/>
                  <w:r>
                    <w:rPr>
                      <w:rFonts w:ascii="Times New Roman" w:eastAsia="Times New Roman" w:hAnsi="Times New Roman" w:cs="Times New Roman"/>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2405" w:type="dxa"/>
                  <w:tcBorders>
                    <w:top w:val="single" w:sz="4" w:space="0" w:color="000000"/>
                    <w:left w:val="single" w:sz="4" w:space="0" w:color="000000"/>
                    <w:bottom w:val="single" w:sz="4" w:space="0" w:color="000000"/>
                    <w:right w:val="single" w:sz="4" w:space="0" w:color="000000"/>
                  </w:tcBorders>
                </w:tcPr>
                <w:p w14:paraId="0AE19790" w14:textId="77777777" w:rsidR="009F076F" w:rsidRDefault="009F076F" w:rsidP="009F076F">
                  <w:pPr>
                    <w:pStyle w:val="afff0"/>
                    <w:rPr>
                      <w:rFonts w:ascii="Times New Roman" w:eastAsia="Times New Roman" w:hAnsi="Times New Roman" w:cs="Times New Roman"/>
                      <w:sz w:val="16"/>
                      <w:szCs w:val="16"/>
                    </w:rPr>
                  </w:pPr>
                </w:p>
              </w:tc>
            </w:tr>
          </w:tbl>
          <w:p w14:paraId="159F5AFE" w14:textId="20348CA7" w:rsidR="009F076F" w:rsidRDefault="009F076F" w:rsidP="009F076F">
            <w:pPr>
              <w:pStyle w:val="aff7"/>
              <w:widowControl w:val="0"/>
              <w:jc w:val="both"/>
              <w:rPr>
                <w:b/>
                <w:color w:val="000000" w:themeColor="text1"/>
                <w:sz w:val="20"/>
                <w:szCs w:val="20"/>
              </w:rPr>
            </w:pPr>
            <w:r>
              <w:rPr>
                <w:sz w:val="20"/>
                <w:szCs w:val="20"/>
              </w:rPr>
              <w:t>Укажите форму (ы) бюджетной отчетности, содержащие искажение показателей. Ответ обоснуйте.</w:t>
            </w:r>
          </w:p>
        </w:tc>
      </w:tr>
      <w:tr w:rsidR="009F076F" w14:paraId="26D380FD" w14:textId="77777777" w:rsidTr="009F076F">
        <w:trPr>
          <w:trHeight w:val="20"/>
        </w:trPr>
        <w:tc>
          <w:tcPr>
            <w:tcW w:w="1555" w:type="dxa"/>
            <w:vMerge/>
          </w:tcPr>
          <w:p w14:paraId="434050B1" w14:textId="77777777" w:rsidR="009F076F" w:rsidRDefault="009F076F" w:rsidP="009F076F">
            <w:pPr>
              <w:widowControl w:val="0"/>
              <w:jc w:val="both"/>
              <w:rPr>
                <w:b/>
                <w:color w:val="000000" w:themeColor="text1"/>
                <w:sz w:val="20"/>
                <w:szCs w:val="20"/>
              </w:rPr>
            </w:pPr>
          </w:p>
        </w:tc>
        <w:tc>
          <w:tcPr>
            <w:tcW w:w="2409" w:type="dxa"/>
          </w:tcPr>
          <w:p w14:paraId="156477C9" w14:textId="3456CB9B" w:rsidR="009F076F" w:rsidRDefault="009F076F" w:rsidP="009F076F">
            <w:pPr>
              <w:widowControl w:val="0"/>
              <w:tabs>
                <w:tab w:val="left" w:pos="0"/>
              </w:tabs>
              <w:jc w:val="both"/>
              <w:rPr>
                <w:b/>
                <w:bCs/>
                <w:color w:val="000000" w:themeColor="text1"/>
                <w:sz w:val="20"/>
                <w:szCs w:val="20"/>
              </w:rPr>
            </w:pPr>
            <w:r w:rsidRPr="000525C0">
              <w:rPr>
                <w:color w:val="0D0D0D"/>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261" w:type="dxa"/>
          </w:tcPr>
          <w:p w14:paraId="00CDCA29" w14:textId="77777777" w:rsidR="009F076F" w:rsidRDefault="009F076F" w:rsidP="009F076F">
            <w:pPr>
              <w:tabs>
                <w:tab w:val="left" w:pos="540"/>
              </w:tabs>
              <w:contextualSpacing/>
              <w:jc w:val="both"/>
              <w:rPr>
                <w:color w:val="0D0D0D"/>
                <w:sz w:val="20"/>
                <w:szCs w:val="20"/>
              </w:rPr>
            </w:pPr>
            <w:r w:rsidRPr="00CA292D">
              <w:rPr>
                <w:b/>
                <w:bCs/>
                <w:color w:val="0D0D0D"/>
                <w:sz w:val="20"/>
                <w:szCs w:val="20"/>
              </w:rPr>
              <w:t>Знать:</w:t>
            </w:r>
            <w:r>
              <w:rPr>
                <w:color w:val="0D0D0D"/>
                <w:sz w:val="20"/>
                <w:szCs w:val="20"/>
              </w:rPr>
              <w:t xml:space="preserve"> объекты бухгалтерского наблюдения организаций бюджетной сферы.</w:t>
            </w:r>
          </w:p>
          <w:p w14:paraId="4A54198F" w14:textId="71D139FE" w:rsidR="009F076F" w:rsidRDefault="009F076F" w:rsidP="009F076F">
            <w:pPr>
              <w:pStyle w:val="aff7"/>
              <w:widowControl w:val="0"/>
              <w:jc w:val="both"/>
              <w:rPr>
                <w:b/>
                <w:bCs/>
                <w:color w:val="000000" w:themeColor="text1"/>
                <w:sz w:val="20"/>
                <w:szCs w:val="20"/>
              </w:rPr>
            </w:pPr>
            <w:r w:rsidRPr="00CA292D">
              <w:rPr>
                <w:b/>
                <w:bCs/>
                <w:color w:val="0D0D0D"/>
                <w:sz w:val="20"/>
                <w:szCs w:val="20"/>
              </w:rPr>
              <w:t>Уметь:</w:t>
            </w:r>
            <w:r>
              <w:rPr>
                <w:color w:val="0D0D0D"/>
                <w:sz w:val="20"/>
                <w:szCs w:val="20"/>
              </w:rPr>
              <w:t xml:space="preserve"> анализировать объекты бухгалтерского наблюдения организаций бюджетной сферы.</w:t>
            </w:r>
          </w:p>
        </w:tc>
        <w:tc>
          <w:tcPr>
            <w:tcW w:w="7513" w:type="dxa"/>
          </w:tcPr>
          <w:p w14:paraId="2026DEFD" w14:textId="77777777" w:rsidR="003922B2" w:rsidRDefault="003922B2" w:rsidP="003922B2">
            <w:pPr>
              <w:jc w:val="center"/>
              <w:rPr>
                <w:rFonts w:eastAsia="Calibri"/>
                <w:color w:val="000000"/>
                <w:sz w:val="20"/>
                <w:szCs w:val="20"/>
              </w:rPr>
            </w:pPr>
            <w:r>
              <w:rPr>
                <w:rFonts w:eastAsia="Calibri"/>
                <w:color w:val="000000"/>
                <w:sz w:val="20"/>
                <w:szCs w:val="20"/>
              </w:rPr>
              <w:t>Задание</w:t>
            </w:r>
          </w:p>
          <w:p w14:paraId="0E45555F" w14:textId="77777777" w:rsidR="003922B2" w:rsidRPr="002459B8" w:rsidRDefault="003922B2" w:rsidP="003922B2">
            <w:pPr>
              <w:jc w:val="both"/>
              <w:rPr>
                <w:color w:val="0D0D0D"/>
                <w:sz w:val="20"/>
                <w:szCs w:val="20"/>
              </w:rPr>
            </w:pPr>
            <w:r w:rsidRPr="002459B8">
              <w:rPr>
                <w:color w:val="0D0D0D"/>
                <w:sz w:val="20"/>
                <w:szCs w:val="20"/>
              </w:rPr>
              <w:t>Представлены данные портала ГИС ЕГСФК: https://portal.audit.gov.ru/:</w:t>
            </w:r>
          </w:p>
          <w:p w14:paraId="14E8DF9A" w14:textId="77777777" w:rsidR="003922B2" w:rsidRPr="002459B8" w:rsidRDefault="003922B2" w:rsidP="003922B2">
            <w:pPr>
              <w:jc w:val="both"/>
              <w:rPr>
                <w:color w:val="0D0D0D"/>
                <w:sz w:val="20"/>
                <w:szCs w:val="20"/>
              </w:rPr>
            </w:pPr>
            <w:r w:rsidRPr="002459B8">
              <w:rPr>
                <w:color w:val="0D0D0D"/>
                <w:sz w:val="20"/>
                <w:szCs w:val="20"/>
              </w:rPr>
              <w:t>Объект контроля – Министерство государственного имущества и земельных отношений Республики Северная Осетия-Алания</w:t>
            </w:r>
          </w:p>
          <w:p w14:paraId="44D6D25D" w14:textId="77777777" w:rsidR="003922B2" w:rsidRPr="002459B8" w:rsidRDefault="003922B2" w:rsidP="003922B2">
            <w:pPr>
              <w:jc w:val="both"/>
              <w:rPr>
                <w:color w:val="0D0D0D"/>
                <w:sz w:val="20"/>
                <w:szCs w:val="20"/>
              </w:rPr>
            </w:pPr>
            <w:r w:rsidRPr="002459B8">
              <w:rPr>
                <w:color w:val="0D0D0D"/>
                <w:sz w:val="20"/>
                <w:szCs w:val="20"/>
              </w:rPr>
              <w:t>Субъект контроля – Контрольно-счетная палата Республики Северная Осетия-Алания</w:t>
            </w:r>
          </w:p>
          <w:p w14:paraId="00511534" w14:textId="77777777" w:rsidR="003922B2" w:rsidRPr="002459B8" w:rsidRDefault="003922B2" w:rsidP="003922B2">
            <w:pPr>
              <w:jc w:val="both"/>
              <w:rPr>
                <w:color w:val="0D0D0D"/>
                <w:sz w:val="20"/>
                <w:szCs w:val="20"/>
              </w:rPr>
            </w:pPr>
            <w:r w:rsidRPr="002459B8">
              <w:rPr>
                <w:i/>
                <w:iCs/>
                <w:color w:val="0D0D0D"/>
                <w:sz w:val="20"/>
                <w:szCs w:val="20"/>
              </w:rPr>
              <w:t>Тема контрольного мероприятия</w:t>
            </w:r>
            <w:r w:rsidRPr="002459B8">
              <w:rPr>
                <w:color w:val="0D0D0D"/>
                <w:sz w:val="20"/>
                <w:szCs w:val="20"/>
              </w:rPr>
              <w:t xml:space="preserve"> - </w:t>
            </w:r>
            <w:r w:rsidRPr="002459B8">
              <w:rPr>
                <w:color w:val="0D0D0D"/>
                <w:sz w:val="20"/>
                <w:szCs w:val="20"/>
              </w:rPr>
              <w:fldChar w:fldCharType="begin"/>
            </w:r>
            <w:r w:rsidRPr="002459B8">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2414902%5D%2C%22EventId%22%3A%5B3929184232%5D%7D"</w:instrText>
            </w:r>
            <w:r w:rsidRPr="002459B8">
              <w:rPr>
                <w:color w:val="0D0D0D"/>
                <w:sz w:val="20"/>
                <w:szCs w:val="20"/>
              </w:rPr>
              <w:fldChar w:fldCharType="separate"/>
            </w:r>
            <w:r w:rsidRPr="002459B8">
              <w:rPr>
                <w:color w:val="0D0D0D"/>
                <w:sz w:val="20"/>
                <w:szCs w:val="20"/>
              </w:rPr>
              <w:t>Проверка законности, результативности (эффективности и экономности) использования средств республиканского бюджета РСО-Алания, направленных на обеспечение деятельности Министерства государственного имущества и земельных отношений РСО-Алания, а также поступления доходов, администрируемых указанным Министерством, в 2021-2022 годах.</w:t>
            </w:r>
          </w:p>
          <w:p w14:paraId="41A71015" w14:textId="77777777" w:rsidR="003922B2" w:rsidRPr="002459B8" w:rsidRDefault="003922B2" w:rsidP="003922B2">
            <w:pPr>
              <w:jc w:val="both"/>
              <w:rPr>
                <w:i/>
                <w:iCs/>
                <w:color w:val="0D0D0D"/>
                <w:sz w:val="20"/>
                <w:szCs w:val="20"/>
              </w:rPr>
            </w:pPr>
            <w:r w:rsidRPr="002459B8">
              <w:rPr>
                <w:color w:val="0D0D0D"/>
                <w:sz w:val="20"/>
                <w:szCs w:val="20"/>
              </w:rPr>
              <w:fldChar w:fldCharType="end"/>
            </w:r>
            <w:r w:rsidRPr="002459B8">
              <w:rPr>
                <w:i/>
                <w:iCs/>
                <w:color w:val="0D0D0D"/>
                <w:sz w:val="20"/>
                <w:szCs w:val="20"/>
              </w:rPr>
              <w:t>Требуется:</w:t>
            </w:r>
          </w:p>
          <w:p w14:paraId="4120C534" w14:textId="77777777" w:rsidR="003922B2" w:rsidRPr="002459B8" w:rsidRDefault="003922B2" w:rsidP="003922B2">
            <w:pPr>
              <w:jc w:val="both"/>
              <w:rPr>
                <w:color w:val="0D0D0D"/>
                <w:sz w:val="20"/>
                <w:szCs w:val="20"/>
              </w:rPr>
            </w:pPr>
            <w:r w:rsidRPr="002459B8">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213A405F" w14:textId="77777777" w:rsidR="003922B2" w:rsidRPr="002459B8" w:rsidRDefault="003922B2" w:rsidP="003922B2">
            <w:pPr>
              <w:jc w:val="both"/>
              <w:rPr>
                <w:color w:val="0D0D0D"/>
                <w:sz w:val="20"/>
                <w:szCs w:val="20"/>
              </w:rPr>
            </w:pPr>
            <w:r w:rsidRPr="002459B8">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52C4463E" w14:textId="77777777" w:rsidR="003922B2" w:rsidRPr="002459B8" w:rsidRDefault="003922B2" w:rsidP="003922B2">
            <w:pPr>
              <w:jc w:val="both"/>
              <w:rPr>
                <w:color w:val="0D0D0D"/>
                <w:sz w:val="20"/>
                <w:szCs w:val="20"/>
              </w:rPr>
            </w:pPr>
            <w:r w:rsidRPr="002459B8">
              <w:rPr>
                <w:color w:val="0D0D0D"/>
                <w:sz w:val="20"/>
                <w:szCs w:val="20"/>
              </w:rPr>
              <w:t xml:space="preserve">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w:t>
            </w:r>
            <w:r w:rsidRPr="002459B8">
              <w:rPr>
                <w:color w:val="0D0D0D"/>
                <w:sz w:val="20"/>
                <w:szCs w:val="20"/>
              </w:rPr>
              <w:lastRenderedPageBreak/>
              <w:t>содержащей искажение показателей бюджетной или бухгалтерской (финансовой) отчетности.</w:t>
            </w:r>
          </w:p>
          <w:p w14:paraId="17655DFD" w14:textId="4EC7882C" w:rsidR="009F076F" w:rsidRDefault="00E009A3" w:rsidP="003922B2">
            <w:pPr>
              <w:pStyle w:val="aff7"/>
              <w:widowControl w:val="0"/>
              <w:jc w:val="both"/>
              <w:rPr>
                <w:b/>
                <w:color w:val="000000" w:themeColor="text1"/>
                <w:sz w:val="20"/>
                <w:szCs w:val="20"/>
              </w:rPr>
            </w:pPr>
            <w:hyperlink r:id="rId18" w:anchor="/classification-symptom/violation-classificator-list/detalization/event-list/item-detalization/event/event-violation-list/violation-detail/3929309832?violationFilter=%7B%22DateBegin%22%3A%222022-12-31T21%3A00%3A00.000Z%22%2C%22DateEnd%22%3A%222023-12-31T2" w:history="1">
              <w:r w:rsidR="003922B2" w:rsidRPr="002459B8">
                <w:rPr>
                  <w:i/>
                  <w:iCs/>
                  <w:color w:val="0D0D0D"/>
                  <w:sz w:val="20"/>
                  <w:szCs w:val="20"/>
                </w:rPr>
                <w:t>В нарушение ………Минимуществом допущено искажение бухгалтерской отчетности при составлении годового отчета по дебиторской задолженности (форма по ОКУД 0503169) на 01.01.2023 г., выразившееся в не отражении в отчете просроченной задолженности по арендным платежам по договорам аренды земельных участков на сумму 26151,5 тыс. руб.</w:t>
              </w:r>
            </w:hyperlink>
          </w:p>
        </w:tc>
      </w:tr>
      <w:tr w:rsidR="009F076F" w14:paraId="1F2B16AF" w14:textId="77777777" w:rsidTr="009F076F">
        <w:trPr>
          <w:trHeight w:val="20"/>
        </w:trPr>
        <w:tc>
          <w:tcPr>
            <w:tcW w:w="1555" w:type="dxa"/>
            <w:vMerge w:val="restart"/>
            <w:tcBorders>
              <w:top w:val="nil"/>
            </w:tcBorders>
          </w:tcPr>
          <w:p w14:paraId="49F7D59F" w14:textId="77777777" w:rsidR="009F076F" w:rsidRDefault="009F076F" w:rsidP="009F076F">
            <w:pPr>
              <w:widowControl w:val="0"/>
              <w:jc w:val="both"/>
              <w:rPr>
                <w:b/>
                <w:color w:val="000000" w:themeColor="text1"/>
                <w:sz w:val="20"/>
                <w:szCs w:val="20"/>
              </w:rPr>
            </w:pPr>
          </w:p>
        </w:tc>
        <w:tc>
          <w:tcPr>
            <w:tcW w:w="2409" w:type="dxa"/>
          </w:tcPr>
          <w:p w14:paraId="43CB04DD" w14:textId="02AAC0D6" w:rsidR="009F076F" w:rsidRDefault="009F076F" w:rsidP="009F076F">
            <w:pPr>
              <w:widowControl w:val="0"/>
              <w:tabs>
                <w:tab w:val="left" w:pos="0"/>
              </w:tabs>
              <w:jc w:val="both"/>
              <w:rPr>
                <w:b/>
                <w:bCs/>
                <w:color w:val="000000" w:themeColor="text1"/>
                <w:sz w:val="20"/>
                <w:szCs w:val="20"/>
              </w:rPr>
            </w:pPr>
            <w:r w:rsidRPr="000525C0">
              <w:rPr>
                <w:color w:val="0D0D0D"/>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261" w:type="dxa"/>
          </w:tcPr>
          <w:p w14:paraId="6BB47E9F" w14:textId="77777777" w:rsidR="009F076F" w:rsidRPr="000525C0" w:rsidRDefault="009F076F" w:rsidP="009F076F">
            <w:pPr>
              <w:tabs>
                <w:tab w:val="left" w:pos="540"/>
              </w:tabs>
              <w:contextualSpacing/>
              <w:jc w:val="both"/>
              <w:rPr>
                <w:color w:val="0D0D0D"/>
                <w:sz w:val="20"/>
                <w:szCs w:val="20"/>
              </w:rPr>
            </w:pPr>
            <w:r w:rsidRPr="00CA292D">
              <w:rPr>
                <w:b/>
                <w:bCs/>
                <w:color w:val="0D0D0D"/>
                <w:sz w:val="20"/>
                <w:szCs w:val="20"/>
              </w:rPr>
              <w:t>Знать:</w:t>
            </w:r>
            <w:r>
              <w:rPr>
                <w:color w:val="0D0D0D"/>
                <w:sz w:val="20"/>
                <w:szCs w:val="20"/>
              </w:rPr>
              <w:t xml:space="preserve"> виды </w:t>
            </w:r>
            <w:r w:rsidRPr="000525C0">
              <w:rPr>
                <w:color w:val="0D0D0D"/>
                <w:sz w:val="20"/>
                <w:szCs w:val="20"/>
              </w:rPr>
              <w:t>оценок</w:t>
            </w:r>
            <w:r>
              <w:rPr>
                <w:color w:val="0D0D0D"/>
                <w:sz w:val="20"/>
                <w:szCs w:val="20"/>
              </w:rPr>
              <w:t xml:space="preserve"> организаций бюджетной сферы</w:t>
            </w:r>
            <w:r w:rsidRPr="000525C0">
              <w:rPr>
                <w:color w:val="0D0D0D"/>
                <w:sz w:val="20"/>
                <w:szCs w:val="20"/>
              </w:rPr>
              <w:t>.</w:t>
            </w:r>
          </w:p>
          <w:p w14:paraId="5E86636E" w14:textId="066A9267" w:rsidR="009F076F" w:rsidRDefault="009F076F" w:rsidP="009F076F">
            <w:pPr>
              <w:pStyle w:val="aff7"/>
              <w:widowControl w:val="0"/>
              <w:jc w:val="both"/>
              <w:rPr>
                <w:b/>
                <w:bCs/>
                <w:color w:val="000000" w:themeColor="text1"/>
                <w:sz w:val="20"/>
                <w:szCs w:val="20"/>
              </w:rPr>
            </w:pPr>
            <w:r w:rsidRPr="00CA292D">
              <w:rPr>
                <w:b/>
                <w:bCs/>
                <w:color w:val="0D0D0D"/>
                <w:sz w:val="20"/>
                <w:szCs w:val="20"/>
              </w:rPr>
              <w:t>Уметь:</w:t>
            </w:r>
            <w:r>
              <w:rPr>
                <w:color w:val="0D0D0D"/>
                <w:sz w:val="20"/>
                <w:szCs w:val="20"/>
              </w:rPr>
              <w:t xml:space="preserve"> г</w:t>
            </w:r>
            <w:r w:rsidRPr="000525C0">
              <w:rPr>
                <w:color w:val="0D0D0D"/>
                <w:sz w:val="20"/>
                <w:szCs w:val="20"/>
              </w:rPr>
              <w:t>рамотно, логично, аргументировано формир</w:t>
            </w:r>
            <w:r>
              <w:rPr>
                <w:color w:val="0D0D0D"/>
                <w:sz w:val="20"/>
                <w:szCs w:val="20"/>
              </w:rPr>
              <w:t>овать</w:t>
            </w:r>
            <w:r w:rsidRPr="000525C0">
              <w:rPr>
                <w:color w:val="0D0D0D"/>
                <w:sz w:val="20"/>
                <w:szCs w:val="20"/>
              </w:rPr>
              <w:t xml:space="preserve"> собственные суждения и оценки. Отлича</w:t>
            </w:r>
            <w:r>
              <w:rPr>
                <w:color w:val="0D0D0D"/>
                <w:sz w:val="20"/>
                <w:szCs w:val="20"/>
              </w:rPr>
              <w:t>ть</w:t>
            </w:r>
            <w:r w:rsidRPr="000525C0">
              <w:rPr>
                <w:color w:val="0D0D0D"/>
                <w:sz w:val="20"/>
                <w:szCs w:val="20"/>
              </w:rPr>
              <w:t xml:space="preserve"> факты от мнений, интерпретаций, оценок и т.д</w:t>
            </w:r>
            <w:r>
              <w:rPr>
                <w:color w:val="0D0D0D"/>
                <w:sz w:val="20"/>
                <w:szCs w:val="20"/>
              </w:rPr>
              <w:t>.</w:t>
            </w:r>
          </w:p>
        </w:tc>
        <w:tc>
          <w:tcPr>
            <w:tcW w:w="7513" w:type="dxa"/>
          </w:tcPr>
          <w:p w14:paraId="2FC36080" w14:textId="77777777" w:rsidR="003922B2" w:rsidRDefault="003922B2" w:rsidP="003922B2">
            <w:pPr>
              <w:shd w:val="clear" w:color="auto" w:fill="FFFFFF"/>
              <w:jc w:val="center"/>
              <w:rPr>
                <w:color w:val="0D0D0D"/>
                <w:sz w:val="20"/>
                <w:szCs w:val="20"/>
              </w:rPr>
            </w:pPr>
            <w:r>
              <w:rPr>
                <w:color w:val="0D0D0D"/>
                <w:sz w:val="20"/>
                <w:szCs w:val="20"/>
              </w:rPr>
              <w:t xml:space="preserve">Задача </w:t>
            </w:r>
          </w:p>
          <w:p w14:paraId="7559C87E" w14:textId="77777777" w:rsidR="003922B2" w:rsidRDefault="003922B2" w:rsidP="003922B2">
            <w:pPr>
              <w:shd w:val="clear" w:color="auto" w:fill="FFFFFF"/>
              <w:jc w:val="both"/>
              <w:rPr>
                <w:color w:val="0D0D0D"/>
                <w:sz w:val="20"/>
                <w:szCs w:val="20"/>
              </w:rPr>
            </w:pPr>
            <w:r>
              <w:rPr>
                <w:color w:val="0D0D0D"/>
                <w:sz w:val="20"/>
                <w:szCs w:val="20"/>
              </w:rPr>
              <w:t>На основании представленных отчетных данных провести расчет показателей эффективности экономического субъекта.</w:t>
            </w:r>
          </w:p>
          <w:p w14:paraId="106D7A3E" w14:textId="77777777" w:rsidR="003922B2" w:rsidRDefault="003922B2" w:rsidP="003922B2">
            <w:pPr>
              <w:jc w:val="center"/>
              <w:rPr>
                <w:color w:val="0D0D0D"/>
                <w:sz w:val="20"/>
                <w:szCs w:val="20"/>
              </w:rPr>
            </w:pPr>
            <w:r>
              <w:rPr>
                <w:color w:val="0D0D0D"/>
                <w:sz w:val="20"/>
                <w:szCs w:val="20"/>
              </w:rPr>
              <w:t>Расчет оценки эффективности деятельности подведомственного ГМУ</w:t>
            </w:r>
          </w:p>
          <w:p w14:paraId="52F768BA" w14:textId="77777777" w:rsidR="003922B2" w:rsidRDefault="003922B2" w:rsidP="003922B2">
            <w:pPr>
              <w:jc w:val="center"/>
              <w:rPr>
                <w:color w:val="0D0D0D"/>
                <w:sz w:val="20"/>
                <w:szCs w:val="20"/>
              </w:rPr>
            </w:pPr>
            <w:r>
              <w:rPr>
                <w:color w:val="0D0D0D"/>
                <w:sz w:val="20"/>
                <w:szCs w:val="20"/>
              </w:rPr>
              <w:t>_________________________________________________________</w:t>
            </w:r>
          </w:p>
          <w:p w14:paraId="787976FE" w14:textId="77777777" w:rsidR="003922B2" w:rsidRDefault="003922B2" w:rsidP="003922B2">
            <w:pPr>
              <w:jc w:val="center"/>
              <w:rPr>
                <w:color w:val="0D0D0D"/>
                <w:sz w:val="20"/>
                <w:szCs w:val="20"/>
              </w:rPr>
            </w:pPr>
            <w:r>
              <w:rPr>
                <w:color w:val="0D0D0D"/>
                <w:sz w:val="20"/>
                <w:szCs w:val="20"/>
              </w:rPr>
              <w:t xml:space="preserve"> (наименование государственного учреждения)</w:t>
            </w:r>
          </w:p>
          <w:tbl>
            <w:tblPr>
              <w:tblW w:w="7259" w:type="dxa"/>
              <w:tblLayout w:type="fixed"/>
              <w:tblLook w:val="04A0" w:firstRow="1" w:lastRow="0" w:firstColumn="1" w:lastColumn="0" w:noHBand="0" w:noVBand="1"/>
            </w:tblPr>
            <w:tblGrid>
              <w:gridCol w:w="648"/>
              <w:gridCol w:w="4153"/>
              <w:gridCol w:w="956"/>
              <w:gridCol w:w="683"/>
              <w:gridCol w:w="819"/>
            </w:tblGrid>
            <w:tr w:rsidR="003922B2" w14:paraId="42BF7D66" w14:textId="77777777" w:rsidTr="00AE0B1D">
              <w:trPr>
                <w:trHeight w:val="20"/>
              </w:trPr>
              <w:tc>
                <w:tcPr>
                  <w:tcW w:w="6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D6DCCA" w14:textId="77777777" w:rsidR="003922B2" w:rsidRDefault="003922B2" w:rsidP="003922B2">
                  <w:pPr>
                    <w:widowControl w:val="0"/>
                    <w:jc w:val="center"/>
                    <w:rPr>
                      <w:color w:val="0D0D0D"/>
                      <w:sz w:val="16"/>
                      <w:szCs w:val="16"/>
                    </w:rPr>
                  </w:pPr>
                  <w:r>
                    <w:rPr>
                      <w:color w:val="0D0D0D"/>
                      <w:sz w:val="16"/>
                      <w:szCs w:val="16"/>
                    </w:rPr>
                    <w:t>№ п/п</w:t>
                  </w:r>
                </w:p>
              </w:tc>
              <w:tc>
                <w:tcPr>
                  <w:tcW w:w="41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E12E96" w14:textId="77777777" w:rsidR="003922B2" w:rsidRDefault="003922B2" w:rsidP="003922B2">
                  <w:pPr>
                    <w:widowControl w:val="0"/>
                    <w:jc w:val="center"/>
                    <w:rPr>
                      <w:color w:val="0D0D0D"/>
                      <w:sz w:val="16"/>
                      <w:szCs w:val="16"/>
                    </w:rPr>
                  </w:pPr>
                  <w:r>
                    <w:rPr>
                      <w:color w:val="0D0D0D"/>
                      <w:sz w:val="16"/>
                      <w:szCs w:val="16"/>
                    </w:rPr>
                    <w:t>Наименование показателя</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51E56" w14:textId="77777777" w:rsidR="003922B2" w:rsidRDefault="003922B2" w:rsidP="003922B2">
                  <w:pPr>
                    <w:widowControl w:val="0"/>
                    <w:jc w:val="center"/>
                    <w:rPr>
                      <w:color w:val="0D0D0D"/>
                      <w:sz w:val="16"/>
                      <w:szCs w:val="16"/>
                    </w:rPr>
                  </w:pPr>
                  <w:r>
                    <w:rPr>
                      <w:color w:val="0D0D0D"/>
                      <w:sz w:val="16"/>
                      <w:szCs w:val="16"/>
                    </w:rPr>
                    <w:t>Максимальная балльность, %</w:t>
                  </w:r>
                </w:p>
              </w:tc>
              <w:tc>
                <w:tcPr>
                  <w:tcW w:w="1502" w:type="dxa"/>
                  <w:gridSpan w:val="2"/>
                  <w:tcBorders>
                    <w:top w:val="single" w:sz="4" w:space="0" w:color="000000"/>
                    <w:left w:val="single" w:sz="4" w:space="0" w:color="000000"/>
                    <w:bottom w:val="single" w:sz="4" w:space="0" w:color="000000"/>
                    <w:right w:val="single" w:sz="4" w:space="0" w:color="000000"/>
                  </w:tcBorders>
                  <w:shd w:val="clear" w:color="auto" w:fill="auto"/>
                </w:tcPr>
                <w:p w14:paraId="6D29AE05" w14:textId="77777777" w:rsidR="003922B2" w:rsidRDefault="003922B2" w:rsidP="003922B2">
                  <w:pPr>
                    <w:widowControl w:val="0"/>
                    <w:jc w:val="center"/>
                    <w:rPr>
                      <w:color w:val="0D0D0D"/>
                      <w:sz w:val="16"/>
                      <w:szCs w:val="16"/>
                    </w:rPr>
                  </w:pPr>
                  <w:r>
                    <w:rPr>
                      <w:color w:val="0D0D0D"/>
                      <w:sz w:val="16"/>
                      <w:szCs w:val="16"/>
                    </w:rPr>
                    <w:t xml:space="preserve">Фактические значения </w:t>
                  </w:r>
                </w:p>
                <w:p w14:paraId="7305DB6B" w14:textId="77777777" w:rsidR="003922B2" w:rsidRDefault="003922B2" w:rsidP="003922B2">
                  <w:pPr>
                    <w:widowControl w:val="0"/>
                    <w:jc w:val="center"/>
                    <w:rPr>
                      <w:color w:val="0D0D0D"/>
                      <w:sz w:val="16"/>
                      <w:szCs w:val="16"/>
                    </w:rPr>
                  </w:pPr>
                  <w:r>
                    <w:rPr>
                      <w:color w:val="0D0D0D"/>
                      <w:sz w:val="16"/>
                      <w:szCs w:val="16"/>
                    </w:rPr>
                    <w:t>учреждения</w:t>
                  </w:r>
                </w:p>
              </w:tc>
            </w:tr>
            <w:tr w:rsidR="003922B2" w14:paraId="21825E06" w14:textId="77777777" w:rsidTr="00AE0B1D">
              <w:trPr>
                <w:trHeight w:val="20"/>
              </w:trPr>
              <w:tc>
                <w:tcPr>
                  <w:tcW w:w="648" w:type="dxa"/>
                  <w:vMerge/>
                  <w:tcBorders>
                    <w:top w:val="single" w:sz="4" w:space="0" w:color="000000"/>
                    <w:left w:val="single" w:sz="4" w:space="0" w:color="000000"/>
                    <w:bottom w:val="single" w:sz="4" w:space="0" w:color="000000"/>
                    <w:right w:val="single" w:sz="4" w:space="0" w:color="000000"/>
                  </w:tcBorders>
                  <w:shd w:val="clear" w:color="auto" w:fill="auto"/>
                </w:tcPr>
                <w:p w14:paraId="473A90B0" w14:textId="77777777" w:rsidR="003922B2" w:rsidRDefault="003922B2" w:rsidP="003922B2">
                  <w:pPr>
                    <w:widowControl w:val="0"/>
                    <w:jc w:val="center"/>
                    <w:rPr>
                      <w:color w:val="0D0D0D"/>
                      <w:sz w:val="16"/>
                      <w:szCs w:val="16"/>
                    </w:rPr>
                  </w:pPr>
                </w:p>
              </w:tc>
              <w:tc>
                <w:tcPr>
                  <w:tcW w:w="4153" w:type="dxa"/>
                  <w:vMerge/>
                  <w:tcBorders>
                    <w:top w:val="single" w:sz="4" w:space="0" w:color="000000"/>
                    <w:left w:val="single" w:sz="4" w:space="0" w:color="000000"/>
                    <w:bottom w:val="single" w:sz="4" w:space="0" w:color="000000"/>
                    <w:right w:val="single" w:sz="4" w:space="0" w:color="000000"/>
                  </w:tcBorders>
                  <w:shd w:val="clear" w:color="auto" w:fill="auto"/>
                </w:tcPr>
                <w:p w14:paraId="2CCD9996" w14:textId="77777777" w:rsidR="003922B2" w:rsidRDefault="003922B2" w:rsidP="003922B2">
                  <w:pPr>
                    <w:widowControl w:val="0"/>
                    <w:jc w:val="center"/>
                    <w:rPr>
                      <w:color w:val="0D0D0D"/>
                      <w:sz w:val="16"/>
                      <w:szCs w:val="16"/>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14:paraId="6689EDAD" w14:textId="77777777" w:rsidR="003922B2" w:rsidRDefault="003922B2" w:rsidP="003922B2">
                  <w:pPr>
                    <w:widowControl w:val="0"/>
                    <w:jc w:val="center"/>
                    <w:rPr>
                      <w:color w:val="0D0D0D"/>
                      <w:sz w:val="16"/>
                      <w:szCs w:val="16"/>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546FEC0D" w14:textId="77777777" w:rsidR="003922B2" w:rsidRDefault="003922B2" w:rsidP="003922B2">
                  <w:pPr>
                    <w:widowControl w:val="0"/>
                    <w:jc w:val="center"/>
                    <w:rPr>
                      <w:color w:val="0D0D0D"/>
                      <w:sz w:val="16"/>
                      <w:szCs w:val="16"/>
                    </w:rPr>
                  </w:pPr>
                  <w:r>
                    <w:rPr>
                      <w:color w:val="0D0D0D"/>
                      <w:sz w:val="16"/>
                      <w:szCs w:val="16"/>
                    </w:rPr>
                    <w:t>показатель</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64BF7F45" w14:textId="77777777" w:rsidR="003922B2" w:rsidRDefault="003922B2" w:rsidP="003922B2">
                  <w:pPr>
                    <w:widowControl w:val="0"/>
                    <w:jc w:val="center"/>
                    <w:rPr>
                      <w:color w:val="0D0D0D"/>
                      <w:sz w:val="16"/>
                      <w:szCs w:val="16"/>
                    </w:rPr>
                  </w:pPr>
                  <w:r>
                    <w:rPr>
                      <w:color w:val="0D0D0D"/>
                      <w:sz w:val="16"/>
                      <w:szCs w:val="16"/>
                    </w:rPr>
                    <w:t>баллы, %</w:t>
                  </w:r>
                </w:p>
              </w:tc>
            </w:tr>
            <w:tr w:rsidR="003922B2" w14:paraId="35330EC1"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215DCB7F" w14:textId="77777777" w:rsidR="003922B2" w:rsidRDefault="003922B2" w:rsidP="003922B2">
                  <w:pPr>
                    <w:widowControl w:val="0"/>
                    <w:rPr>
                      <w:color w:val="0D0D0D"/>
                      <w:sz w:val="16"/>
                      <w:szCs w:val="16"/>
                    </w:rPr>
                  </w:pPr>
                  <w:r>
                    <w:rPr>
                      <w:color w:val="0D0D0D"/>
                      <w:sz w:val="16"/>
                      <w:szCs w:val="16"/>
                    </w:rPr>
                    <w:t>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26548D46" w14:textId="77777777" w:rsidR="003922B2" w:rsidRDefault="003922B2" w:rsidP="003922B2">
                  <w:pPr>
                    <w:widowControl w:val="0"/>
                    <w:jc w:val="both"/>
                    <w:rPr>
                      <w:color w:val="0D0D0D"/>
                      <w:sz w:val="16"/>
                      <w:szCs w:val="16"/>
                    </w:rPr>
                  </w:pPr>
                  <w:r>
                    <w:rPr>
                      <w:color w:val="0D0D0D"/>
                      <w:sz w:val="16"/>
                      <w:szCs w:val="16"/>
                    </w:rPr>
                    <w:t>Показатели основной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14BC6A82" w14:textId="77777777" w:rsidR="003922B2" w:rsidRDefault="003922B2" w:rsidP="003922B2">
                  <w:pPr>
                    <w:widowControl w:val="0"/>
                    <w:jc w:val="center"/>
                    <w:rPr>
                      <w:color w:val="0D0D0D"/>
                      <w:sz w:val="16"/>
                      <w:szCs w:val="16"/>
                    </w:rPr>
                  </w:pPr>
                  <w:r>
                    <w:rPr>
                      <w:color w:val="0D0D0D"/>
                      <w:sz w:val="16"/>
                      <w:szCs w:val="16"/>
                    </w:rPr>
                    <w:t>40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1B4EB9EC" w14:textId="77777777" w:rsidR="003922B2" w:rsidRDefault="003922B2" w:rsidP="003922B2">
                  <w:pPr>
                    <w:widowControl w:val="0"/>
                    <w:jc w:val="center"/>
                    <w:rPr>
                      <w:color w:val="0D0D0D"/>
                      <w:sz w:val="16"/>
                      <w:szCs w:val="16"/>
                    </w:rPr>
                  </w:pPr>
                  <w:r>
                    <w:rPr>
                      <w:color w:val="0D0D0D"/>
                      <w:sz w:val="16"/>
                      <w:szCs w:val="16"/>
                    </w:rPr>
                    <w:t> </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363F4B28" w14:textId="77777777" w:rsidR="003922B2" w:rsidRDefault="003922B2" w:rsidP="003922B2">
                  <w:pPr>
                    <w:widowControl w:val="0"/>
                    <w:jc w:val="center"/>
                    <w:rPr>
                      <w:color w:val="0D0D0D"/>
                      <w:sz w:val="16"/>
                      <w:szCs w:val="16"/>
                    </w:rPr>
                  </w:pPr>
                </w:p>
              </w:tc>
            </w:tr>
            <w:tr w:rsidR="003922B2" w14:paraId="2D472B32"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2C9D80F" w14:textId="77777777" w:rsidR="003922B2" w:rsidRDefault="003922B2" w:rsidP="003922B2">
                  <w:pPr>
                    <w:widowControl w:val="0"/>
                    <w:rPr>
                      <w:color w:val="0D0D0D"/>
                      <w:sz w:val="16"/>
                      <w:szCs w:val="16"/>
                    </w:rPr>
                  </w:pPr>
                  <w:r>
                    <w:rPr>
                      <w:color w:val="0D0D0D"/>
                      <w:sz w:val="16"/>
                      <w:szCs w:val="16"/>
                    </w:rPr>
                    <w:t>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1472780A" w14:textId="77777777" w:rsidR="003922B2" w:rsidRDefault="003922B2" w:rsidP="003922B2">
                  <w:pPr>
                    <w:widowControl w:val="0"/>
                    <w:jc w:val="both"/>
                    <w:rPr>
                      <w:color w:val="0D0D0D"/>
                      <w:sz w:val="16"/>
                      <w:szCs w:val="16"/>
                    </w:rPr>
                  </w:pPr>
                  <w:r>
                    <w:rPr>
                      <w:color w:val="0D0D0D"/>
                      <w:sz w:val="16"/>
                      <w:szCs w:val="16"/>
                    </w:rPr>
                    <w:t>Исполнение ГЗ по полноте и эффективности использования средств бюджета на оказание государственных услуг (работ)</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0673E125" w14:textId="77777777" w:rsidR="003922B2" w:rsidRDefault="003922B2" w:rsidP="003922B2">
                  <w:pPr>
                    <w:widowControl w:val="0"/>
                    <w:jc w:val="center"/>
                    <w:rPr>
                      <w:color w:val="0D0D0D"/>
                      <w:sz w:val="16"/>
                      <w:szCs w:val="16"/>
                    </w:rPr>
                  </w:pPr>
                  <w:r>
                    <w:rPr>
                      <w:color w:val="0D0D0D"/>
                      <w:sz w:val="16"/>
                      <w:szCs w:val="16"/>
                    </w:rPr>
                    <w:t>22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2690F3D4"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1E6C603" w14:textId="77777777" w:rsidR="003922B2" w:rsidRDefault="003922B2" w:rsidP="003922B2">
                  <w:pPr>
                    <w:widowControl w:val="0"/>
                    <w:jc w:val="center"/>
                    <w:rPr>
                      <w:color w:val="0D0D0D"/>
                      <w:sz w:val="16"/>
                      <w:szCs w:val="16"/>
                    </w:rPr>
                  </w:pPr>
                </w:p>
              </w:tc>
            </w:tr>
            <w:tr w:rsidR="003922B2" w14:paraId="4649890D"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E50E94B" w14:textId="77777777" w:rsidR="003922B2" w:rsidRDefault="003922B2" w:rsidP="003922B2">
                  <w:pPr>
                    <w:widowControl w:val="0"/>
                    <w:rPr>
                      <w:color w:val="0D0D0D"/>
                      <w:sz w:val="16"/>
                      <w:szCs w:val="16"/>
                    </w:rPr>
                  </w:pPr>
                  <w:r>
                    <w:rPr>
                      <w:color w:val="0D0D0D"/>
                      <w:sz w:val="16"/>
                      <w:szCs w:val="16"/>
                    </w:rPr>
                    <w:t>1.1.1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2112AAB4" w14:textId="77777777" w:rsidR="003922B2" w:rsidRDefault="003922B2" w:rsidP="003922B2">
                  <w:pPr>
                    <w:widowControl w:val="0"/>
                    <w:jc w:val="both"/>
                    <w:rPr>
                      <w:color w:val="0D0D0D"/>
                      <w:sz w:val="16"/>
                      <w:szCs w:val="16"/>
                    </w:rPr>
                  </w:pPr>
                  <w:r>
                    <w:rPr>
                      <w:color w:val="0D0D0D"/>
                      <w:sz w:val="16"/>
                      <w:szCs w:val="16"/>
                    </w:rPr>
                    <w:t>Исполнение ГЗ по показателям, характеризующим качество государственных услуг</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42B87AA" w14:textId="77777777" w:rsidR="003922B2" w:rsidRDefault="003922B2" w:rsidP="003922B2">
                  <w:pPr>
                    <w:widowControl w:val="0"/>
                    <w:jc w:val="center"/>
                    <w:rPr>
                      <w:color w:val="0D0D0D"/>
                      <w:sz w:val="16"/>
                      <w:szCs w:val="16"/>
                    </w:rPr>
                  </w:pPr>
                  <w:r>
                    <w:rPr>
                      <w:color w:val="0D0D0D"/>
                      <w:sz w:val="16"/>
                      <w:szCs w:val="16"/>
                    </w:rPr>
                    <w:t>10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75008183"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F7568FD" w14:textId="77777777" w:rsidR="003922B2" w:rsidRDefault="003922B2" w:rsidP="003922B2">
                  <w:pPr>
                    <w:widowControl w:val="0"/>
                    <w:jc w:val="center"/>
                    <w:rPr>
                      <w:color w:val="0D0D0D"/>
                      <w:sz w:val="16"/>
                      <w:szCs w:val="16"/>
                    </w:rPr>
                  </w:pPr>
                </w:p>
              </w:tc>
            </w:tr>
            <w:tr w:rsidR="003922B2" w14:paraId="1662A871"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E1B9B15" w14:textId="77777777" w:rsidR="003922B2" w:rsidRDefault="003922B2" w:rsidP="003922B2">
                  <w:pPr>
                    <w:widowControl w:val="0"/>
                    <w:rPr>
                      <w:color w:val="0D0D0D"/>
                      <w:sz w:val="16"/>
                      <w:szCs w:val="16"/>
                    </w:rPr>
                  </w:pPr>
                  <w:r>
                    <w:rPr>
                      <w:color w:val="0D0D0D"/>
                      <w:sz w:val="16"/>
                      <w:szCs w:val="16"/>
                    </w:rPr>
                    <w:t>1.1.2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5419228F" w14:textId="77777777" w:rsidR="003922B2" w:rsidRDefault="003922B2" w:rsidP="003922B2">
                  <w:pPr>
                    <w:widowControl w:val="0"/>
                    <w:jc w:val="both"/>
                    <w:rPr>
                      <w:color w:val="0D0D0D"/>
                      <w:sz w:val="16"/>
                      <w:szCs w:val="16"/>
                    </w:rPr>
                  </w:pPr>
                  <w:r>
                    <w:rPr>
                      <w:color w:val="0D0D0D"/>
                      <w:sz w:val="16"/>
                      <w:szCs w:val="16"/>
                    </w:rPr>
                    <w:t xml:space="preserve">Исполнение ГЗ по показателям, характеризующим объем государственных услуг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34FAF0C" w14:textId="77777777" w:rsidR="003922B2" w:rsidRDefault="003922B2" w:rsidP="003922B2">
                  <w:pPr>
                    <w:widowControl w:val="0"/>
                    <w:jc w:val="center"/>
                    <w:rPr>
                      <w:color w:val="0D0D0D"/>
                      <w:sz w:val="16"/>
                      <w:szCs w:val="16"/>
                    </w:rPr>
                  </w:pPr>
                  <w:r>
                    <w:rPr>
                      <w:color w:val="0D0D0D"/>
                      <w:sz w:val="16"/>
                      <w:szCs w:val="16"/>
                    </w:rPr>
                    <w:t>10 (17*)</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02FB5D2B"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0031ED21" w14:textId="77777777" w:rsidR="003922B2" w:rsidRDefault="003922B2" w:rsidP="003922B2">
                  <w:pPr>
                    <w:widowControl w:val="0"/>
                    <w:jc w:val="center"/>
                    <w:rPr>
                      <w:color w:val="0D0D0D"/>
                      <w:sz w:val="16"/>
                      <w:szCs w:val="16"/>
                    </w:rPr>
                  </w:pPr>
                </w:p>
              </w:tc>
            </w:tr>
            <w:tr w:rsidR="003922B2" w14:paraId="76D394BC"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61E4A9EB" w14:textId="77777777" w:rsidR="003922B2" w:rsidRDefault="003922B2" w:rsidP="003922B2">
                  <w:pPr>
                    <w:widowControl w:val="0"/>
                    <w:rPr>
                      <w:color w:val="0D0D0D"/>
                      <w:sz w:val="16"/>
                      <w:szCs w:val="16"/>
                    </w:rPr>
                  </w:pPr>
                  <w:r>
                    <w:rPr>
                      <w:color w:val="0D0D0D"/>
                      <w:sz w:val="16"/>
                      <w:szCs w:val="16"/>
                    </w:rPr>
                    <w:t>1.2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1C579921" w14:textId="77777777" w:rsidR="003922B2" w:rsidRDefault="003922B2" w:rsidP="003922B2">
                  <w:pPr>
                    <w:widowControl w:val="0"/>
                    <w:jc w:val="both"/>
                    <w:rPr>
                      <w:color w:val="0D0D0D"/>
                      <w:sz w:val="16"/>
                      <w:szCs w:val="16"/>
                    </w:rPr>
                  </w:pPr>
                  <w:r>
                    <w:rPr>
                      <w:color w:val="0D0D0D"/>
                      <w:sz w:val="16"/>
                      <w:szCs w:val="16"/>
                    </w:rPr>
                    <w:t>Доля получателей государственных услуг на платной основе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79A4B05" w14:textId="77777777" w:rsidR="003922B2" w:rsidRDefault="003922B2" w:rsidP="003922B2">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253CFC53"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FA8B925" w14:textId="77777777" w:rsidR="003922B2" w:rsidRDefault="003922B2" w:rsidP="003922B2">
                  <w:pPr>
                    <w:widowControl w:val="0"/>
                    <w:jc w:val="center"/>
                    <w:rPr>
                      <w:color w:val="0D0D0D"/>
                      <w:sz w:val="16"/>
                      <w:szCs w:val="16"/>
                    </w:rPr>
                  </w:pPr>
                </w:p>
              </w:tc>
            </w:tr>
            <w:tr w:rsidR="003922B2" w14:paraId="03CCE1A2"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2DFDD766" w14:textId="77777777" w:rsidR="003922B2" w:rsidRDefault="003922B2" w:rsidP="003922B2">
                  <w:pPr>
                    <w:widowControl w:val="0"/>
                    <w:rPr>
                      <w:color w:val="0D0D0D"/>
                      <w:sz w:val="16"/>
                      <w:szCs w:val="16"/>
                    </w:rPr>
                  </w:pPr>
                  <w:r>
                    <w:rPr>
                      <w:color w:val="0D0D0D"/>
                      <w:sz w:val="16"/>
                      <w:szCs w:val="16"/>
                    </w:rPr>
                    <w:t>1.3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7E3D3B7E" w14:textId="77777777" w:rsidR="003922B2" w:rsidRDefault="003922B2" w:rsidP="003922B2">
                  <w:pPr>
                    <w:widowControl w:val="0"/>
                    <w:jc w:val="both"/>
                    <w:rPr>
                      <w:color w:val="0D0D0D"/>
                      <w:sz w:val="16"/>
                      <w:szCs w:val="16"/>
                    </w:rPr>
                  </w:pPr>
                  <w:r>
                    <w:rPr>
                      <w:color w:val="0D0D0D"/>
                      <w:sz w:val="16"/>
                      <w:szCs w:val="16"/>
                    </w:rPr>
                    <w:t>Доля потребителей, удовлетворенных качеством государственных услуг, в общем количестве получателей</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0E205001" w14:textId="77777777" w:rsidR="003922B2" w:rsidRDefault="003922B2" w:rsidP="003922B2">
                  <w:pPr>
                    <w:widowControl w:val="0"/>
                    <w:jc w:val="center"/>
                    <w:rPr>
                      <w:color w:val="0D0D0D"/>
                      <w:sz w:val="16"/>
                      <w:szCs w:val="16"/>
                    </w:rPr>
                  </w:pPr>
                  <w:r>
                    <w:rPr>
                      <w:color w:val="0D0D0D"/>
                      <w:sz w:val="16"/>
                      <w:szCs w:val="16"/>
                    </w:rPr>
                    <w:t>8</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08A9FA54"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7BF51253" w14:textId="77777777" w:rsidR="003922B2" w:rsidRDefault="003922B2" w:rsidP="003922B2">
                  <w:pPr>
                    <w:widowControl w:val="0"/>
                    <w:jc w:val="center"/>
                    <w:rPr>
                      <w:color w:val="0D0D0D"/>
                      <w:sz w:val="16"/>
                      <w:szCs w:val="16"/>
                    </w:rPr>
                  </w:pPr>
                </w:p>
              </w:tc>
            </w:tr>
            <w:tr w:rsidR="003922B2" w14:paraId="4B2EFB11"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65F8B17B" w14:textId="77777777" w:rsidR="003922B2" w:rsidRDefault="003922B2" w:rsidP="003922B2">
                  <w:pPr>
                    <w:widowControl w:val="0"/>
                    <w:rPr>
                      <w:color w:val="0D0D0D"/>
                      <w:sz w:val="16"/>
                      <w:szCs w:val="16"/>
                    </w:rPr>
                  </w:pPr>
                  <w:r>
                    <w:rPr>
                      <w:color w:val="0D0D0D"/>
                      <w:sz w:val="16"/>
                      <w:szCs w:val="16"/>
                    </w:rPr>
                    <w:t>1.4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10BDAD47" w14:textId="77777777" w:rsidR="003922B2" w:rsidRDefault="003922B2" w:rsidP="003922B2">
                  <w:pPr>
                    <w:widowControl w:val="0"/>
                    <w:jc w:val="both"/>
                    <w:rPr>
                      <w:color w:val="0D0D0D"/>
                      <w:sz w:val="16"/>
                      <w:szCs w:val="16"/>
                    </w:rPr>
                  </w:pPr>
                  <w:r>
                    <w:rPr>
                      <w:color w:val="0D0D0D"/>
                      <w:sz w:val="16"/>
                      <w:szCs w:val="16"/>
                    </w:rPr>
                    <w:t>Соответствие качества услуг установленным стандартам</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57AD3E5B" w14:textId="77777777" w:rsidR="003922B2" w:rsidRDefault="003922B2" w:rsidP="003922B2">
                  <w:pPr>
                    <w:widowControl w:val="0"/>
                    <w:jc w:val="center"/>
                    <w:rPr>
                      <w:color w:val="0D0D0D"/>
                      <w:sz w:val="16"/>
                      <w:szCs w:val="16"/>
                    </w:rPr>
                  </w:pPr>
                  <w:r>
                    <w:rPr>
                      <w:color w:val="0D0D0D"/>
                      <w:sz w:val="16"/>
                      <w:szCs w:val="16"/>
                    </w:rPr>
                    <w:t>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2C3E006D"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61A3277E" w14:textId="77777777" w:rsidR="003922B2" w:rsidRDefault="003922B2" w:rsidP="003922B2">
                  <w:pPr>
                    <w:widowControl w:val="0"/>
                    <w:jc w:val="center"/>
                    <w:rPr>
                      <w:color w:val="0D0D0D"/>
                      <w:sz w:val="16"/>
                      <w:szCs w:val="16"/>
                    </w:rPr>
                  </w:pPr>
                </w:p>
              </w:tc>
            </w:tr>
            <w:tr w:rsidR="003922B2" w14:paraId="4B7907BE"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6462A366" w14:textId="77777777" w:rsidR="003922B2" w:rsidRDefault="003922B2" w:rsidP="003922B2">
                  <w:pPr>
                    <w:widowControl w:val="0"/>
                    <w:rPr>
                      <w:color w:val="0D0D0D"/>
                      <w:sz w:val="16"/>
                      <w:szCs w:val="16"/>
                    </w:rPr>
                  </w:pPr>
                  <w:r>
                    <w:rPr>
                      <w:color w:val="0D0D0D"/>
                      <w:sz w:val="16"/>
                      <w:szCs w:val="16"/>
                    </w:rPr>
                    <w:t>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3723734C" w14:textId="77777777" w:rsidR="003922B2" w:rsidRDefault="003922B2" w:rsidP="003922B2">
                  <w:pPr>
                    <w:widowControl w:val="0"/>
                    <w:jc w:val="both"/>
                    <w:rPr>
                      <w:color w:val="0D0D0D"/>
                      <w:sz w:val="16"/>
                      <w:szCs w:val="16"/>
                    </w:rPr>
                  </w:pPr>
                  <w:r>
                    <w:rPr>
                      <w:color w:val="0D0D0D"/>
                      <w:sz w:val="16"/>
                      <w:szCs w:val="16"/>
                    </w:rPr>
                    <w:t>Показатели финансово-хозяйственной деятельности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60AEC05" w14:textId="77777777" w:rsidR="003922B2" w:rsidRDefault="003922B2" w:rsidP="003922B2">
                  <w:pPr>
                    <w:widowControl w:val="0"/>
                    <w:jc w:val="center"/>
                    <w:rPr>
                      <w:color w:val="0D0D0D"/>
                      <w:sz w:val="16"/>
                      <w:szCs w:val="16"/>
                    </w:rPr>
                  </w:pPr>
                  <w:r>
                    <w:rPr>
                      <w:color w:val="0D0D0D"/>
                      <w:sz w:val="16"/>
                      <w:szCs w:val="16"/>
                    </w:rPr>
                    <w:t>20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4C0D6B9C"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39E619D0" w14:textId="77777777" w:rsidR="003922B2" w:rsidRDefault="003922B2" w:rsidP="003922B2">
                  <w:pPr>
                    <w:widowControl w:val="0"/>
                    <w:jc w:val="center"/>
                    <w:rPr>
                      <w:color w:val="0D0D0D"/>
                      <w:sz w:val="16"/>
                      <w:szCs w:val="16"/>
                    </w:rPr>
                  </w:pPr>
                </w:p>
              </w:tc>
            </w:tr>
            <w:tr w:rsidR="003922B2" w14:paraId="72B4CFBB"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D2AF34A" w14:textId="77777777" w:rsidR="003922B2" w:rsidRDefault="003922B2" w:rsidP="003922B2">
                  <w:pPr>
                    <w:widowControl w:val="0"/>
                    <w:rPr>
                      <w:color w:val="0D0D0D"/>
                      <w:sz w:val="16"/>
                      <w:szCs w:val="16"/>
                    </w:rPr>
                  </w:pPr>
                  <w:r>
                    <w:rPr>
                      <w:color w:val="0D0D0D"/>
                      <w:sz w:val="16"/>
                      <w:szCs w:val="16"/>
                    </w:rPr>
                    <w:t>2.1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73C453F8" w14:textId="77777777" w:rsidR="003922B2" w:rsidRDefault="003922B2" w:rsidP="003922B2">
                  <w:pPr>
                    <w:widowControl w:val="0"/>
                    <w:jc w:val="both"/>
                    <w:rPr>
                      <w:color w:val="0D0D0D"/>
                      <w:sz w:val="16"/>
                      <w:szCs w:val="16"/>
                    </w:rPr>
                  </w:pPr>
                  <w:r>
                    <w:rPr>
                      <w:color w:val="0D0D0D"/>
                      <w:sz w:val="16"/>
                      <w:szCs w:val="16"/>
                    </w:rPr>
                    <w:t>Доля деятельности, приносящей доход, в общем объеме доходов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4DD6351F" w14:textId="77777777" w:rsidR="003922B2" w:rsidRDefault="003922B2" w:rsidP="003922B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2DC0D2FC"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596AD687" w14:textId="77777777" w:rsidR="003922B2" w:rsidRDefault="003922B2" w:rsidP="003922B2">
                  <w:pPr>
                    <w:widowControl w:val="0"/>
                    <w:jc w:val="center"/>
                    <w:rPr>
                      <w:color w:val="0D0D0D"/>
                      <w:sz w:val="16"/>
                      <w:szCs w:val="16"/>
                    </w:rPr>
                  </w:pPr>
                </w:p>
              </w:tc>
            </w:tr>
            <w:tr w:rsidR="003922B2" w14:paraId="40D5B9D4"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D923F35" w14:textId="77777777" w:rsidR="003922B2" w:rsidRDefault="003922B2" w:rsidP="003922B2">
                  <w:pPr>
                    <w:widowControl w:val="0"/>
                    <w:rPr>
                      <w:color w:val="0D0D0D"/>
                      <w:sz w:val="16"/>
                      <w:szCs w:val="16"/>
                    </w:rPr>
                  </w:pPr>
                  <w:r>
                    <w:rPr>
                      <w:color w:val="0D0D0D"/>
                      <w:sz w:val="16"/>
                      <w:szCs w:val="16"/>
                    </w:rPr>
                    <w:t>2.2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0E8F9AEA" w14:textId="77777777" w:rsidR="003922B2" w:rsidRDefault="003922B2" w:rsidP="003922B2">
                  <w:pPr>
                    <w:widowControl w:val="0"/>
                    <w:jc w:val="both"/>
                    <w:rPr>
                      <w:color w:val="0D0D0D"/>
                      <w:sz w:val="16"/>
                      <w:szCs w:val="16"/>
                    </w:rPr>
                  </w:pPr>
                  <w:r>
                    <w:rPr>
                      <w:color w:val="0D0D0D"/>
                      <w:sz w:val="16"/>
                      <w:szCs w:val="16"/>
                    </w:rPr>
                    <w:t>Доля затрат государственной услуги (работ) в общем объеме субсидии</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3636C180" w14:textId="77777777" w:rsidR="003922B2" w:rsidRDefault="003922B2" w:rsidP="003922B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6DAA11B5"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30762E29" w14:textId="77777777" w:rsidR="003922B2" w:rsidRDefault="003922B2" w:rsidP="003922B2">
                  <w:pPr>
                    <w:widowControl w:val="0"/>
                    <w:jc w:val="center"/>
                    <w:rPr>
                      <w:color w:val="0D0D0D"/>
                      <w:sz w:val="16"/>
                      <w:szCs w:val="16"/>
                    </w:rPr>
                  </w:pPr>
                </w:p>
              </w:tc>
            </w:tr>
            <w:tr w:rsidR="003922B2" w14:paraId="0AB9791D"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6246D92C" w14:textId="77777777" w:rsidR="003922B2" w:rsidRDefault="003922B2" w:rsidP="003922B2">
                  <w:pPr>
                    <w:widowControl w:val="0"/>
                    <w:rPr>
                      <w:color w:val="0D0D0D"/>
                      <w:sz w:val="16"/>
                      <w:szCs w:val="16"/>
                    </w:rPr>
                  </w:pPr>
                  <w:r>
                    <w:rPr>
                      <w:color w:val="0D0D0D"/>
                      <w:sz w:val="16"/>
                      <w:szCs w:val="16"/>
                    </w:rPr>
                    <w:t>2.3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5306610C" w14:textId="77777777" w:rsidR="003922B2" w:rsidRDefault="003922B2" w:rsidP="003922B2">
                  <w:pPr>
                    <w:widowControl w:val="0"/>
                    <w:jc w:val="both"/>
                    <w:rPr>
                      <w:color w:val="0D0D0D"/>
                      <w:sz w:val="16"/>
                      <w:szCs w:val="16"/>
                    </w:rPr>
                  </w:pPr>
                  <w:r>
                    <w:rPr>
                      <w:color w:val="0D0D0D"/>
                      <w:sz w:val="16"/>
                      <w:szCs w:val="16"/>
                    </w:rPr>
                    <w:t>Отношение Фз государственной услуги (работы) к средним Фз на аналогичную услугу (работу)</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36C5F110" w14:textId="77777777" w:rsidR="003922B2" w:rsidRDefault="003922B2" w:rsidP="003922B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62BDB546"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2E01CB1" w14:textId="77777777" w:rsidR="003922B2" w:rsidRDefault="003922B2" w:rsidP="003922B2">
                  <w:pPr>
                    <w:widowControl w:val="0"/>
                    <w:jc w:val="center"/>
                    <w:rPr>
                      <w:color w:val="0D0D0D"/>
                      <w:sz w:val="16"/>
                      <w:szCs w:val="16"/>
                    </w:rPr>
                  </w:pPr>
                </w:p>
              </w:tc>
            </w:tr>
            <w:tr w:rsidR="003922B2" w14:paraId="59EF3079"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867F39A" w14:textId="77777777" w:rsidR="003922B2" w:rsidRDefault="003922B2" w:rsidP="003922B2">
                  <w:pPr>
                    <w:widowControl w:val="0"/>
                    <w:rPr>
                      <w:color w:val="0D0D0D"/>
                      <w:sz w:val="16"/>
                      <w:szCs w:val="16"/>
                    </w:rPr>
                  </w:pPr>
                  <w:r>
                    <w:rPr>
                      <w:color w:val="0D0D0D"/>
                      <w:sz w:val="16"/>
                      <w:szCs w:val="16"/>
                    </w:rPr>
                    <w:t>2.4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16F918EA" w14:textId="77777777" w:rsidR="003922B2" w:rsidRDefault="003922B2" w:rsidP="003922B2">
                  <w:pPr>
                    <w:widowControl w:val="0"/>
                    <w:jc w:val="both"/>
                    <w:rPr>
                      <w:color w:val="0D0D0D"/>
                      <w:sz w:val="16"/>
                      <w:szCs w:val="16"/>
                    </w:rPr>
                  </w:pPr>
                  <w:r>
                    <w:rPr>
                      <w:color w:val="0D0D0D"/>
                      <w:sz w:val="16"/>
                      <w:szCs w:val="16"/>
                    </w:rPr>
                    <w:t>Отношение ДЗ к КЗ</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D3D84CC" w14:textId="77777777" w:rsidR="003922B2" w:rsidRDefault="003922B2" w:rsidP="003922B2">
                  <w:pPr>
                    <w:widowControl w:val="0"/>
                    <w:jc w:val="center"/>
                    <w:rPr>
                      <w:color w:val="0D0D0D"/>
                      <w:sz w:val="16"/>
                      <w:szCs w:val="16"/>
                    </w:rPr>
                  </w:pPr>
                  <w:r>
                    <w:rPr>
                      <w:color w:val="0D0D0D"/>
                      <w:sz w:val="16"/>
                      <w:szCs w:val="16"/>
                    </w:rPr>
                    <w:t>2</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6C1C845C"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1D0EC02D" w14:textId="77777777" w:rsidR="003922B2" w:rsidRDefault="003922B2" w:rsidP="003922B2">
                  <w:pPr>
                    <w:widowControl w:val="0"/>
                    <w:jc w:val="center"/>
                    <w:rPr>
                      <w:color w:val="0D0D0D"/>
                      <w:sz w:val="16"/>
                      <w:szCs w:val="16"/>
                    </w:rPr>
                  </w:pPr>
                </w:p>
              </w:tc>
            </w:tr>
            <w:tr w:rsidR="003922B2" w14:paraId="2BD3D313"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8237FA7" w14:textId="77777777" w:rsidR="003922B2" w:rsidRDefault="003922B2" w:rsidP="003922B2">
                  <w:pPr>
                    <w:widowControl w:val="0"/>
                    <w:rPr>
                      <w:color w:val="0D0D0D"/>
                      <w:sz w:val="16"/>
                      <w:szCs w:val="16"/>
                    </w:rPr>
                  </w:pPr>
                  <w:r>
                    <w:rPr>
                      <w:color w:val="0D0D0D"/>
                      <w:sz w:val="16"/>
                      <w:szCs w:val="16"/>
                    </w:rPr>
                    <w:t>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14E50083" w14:textId="77777777" w:rsidR="003922B2" w:rsidRDefault="003922B2" w:rsidP="003922B2">
                  <w:pPr>
                    <w:widowControl w:val="0"/>
                    <w:jc w:val="both"/>
                    <w:rPr>
                      <w:color w:val="0D0D0D"/>
                      <w:sz w:val="16"/>
                      <w:szCs w:val="16"/>
                    </w:rPr>
                  </w:pPr>
                  <w:r>
                    <w:rPr>
                      <w:color w:val="0D0D0D"/>
                      <w:sz w:val="16"/>
                      <w:szCs w:val="16"/>
                    </w:rPr>
                    <w:t>Показатели кадровой работы учреждения</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30516913" w14:textId="77777777" w:rsidR="003922B2" w:rsidRDefault="003922B2" w:rsidP="003922B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3E38BC51"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219D5508" w14:textId="77777777" w:rsidR="003922B2" w:rsidRDefault="003922B2" w:rsidP="003922B2">
                  <w:pPr>
                    <w:widowControl w:val="0"/>
                    <w:jc w:val="center"/>
                    <w:rPr>
                      <w:color w:val="0D0D0D"/>
                      <w:sz w:val="16"/>
                      <w:szCs w:val="16"/>
                    </w:rPr>
                  </w:pPr>
                </w:p>
              </w:tc>
            </w:tr>
            <w:tr w:rsidR="003922B2" w14:paraId="25A2F302"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8553818" w14:textId="77777777" w:rsidR="003922B2" w:rsidRDefault="003922B2" w:rsidP="003922B2">
                  <w:pPr>
                    <w:widowControl w:val="0"/>
                    <w:rPr>
                      <w:color w:val="0D0D0D"/>
                      <w:sz w:val="16"/>
                      <w:szCs w:val="16"/>
                    </w:rPr>
                  </w:pPr>
                  <w:r>
                    <w:rPr>
                      <w:color w:val="0D0D0D"/>
                      <w:sz w:val="16"/>
                      <w:szCs w:val="16"/>
                    </w:rPr>
                    <w:t>3.1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7855F9C2" w14:textId="77777777" w:rsidR="003922B2" w:rsidRDefault="003922B2" w:rsidP="003922B2">
                  <w:pPr>
                    <w:widowControl w:val="0"/>
                    <w:jc w:val="both"/>
                    <w:rPr>
                      <w:color w:val="0D0D0D"/>
                      <w:sz w:val="16"/>
                      <w:szCs w:val="16"/>
                    </w:rPr>
                  </w:pPr>
                  <w:r>
                    <w:rPr>
                      <w:color w:val="0D0D0D"/>
                      <w:sz w:val="16"/>
                      <w:szCs w:val="16"/>
                    </w:rPr>
                    <w:t xml:space="preserve">Коэффициент административного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155B9039" w14:textId="77777777" w:rsidR="003922B2" w:rsidRDefault="003922B2" w:rsidP="003922B2">
                  <w:pPr>
                    <w:widowControl w:val="0"/>
                    <w:jc w:val="center"/>
                    <w:rPr>
                      <w:color w:val="0D0D0D"/>
                      <w:sz w:val="16"/>
                      <w:szCs w:val="16"/>
                    </w:rPr>
                  </w:pPr>
                  <w:r>
                    <w:rPr>
                      <w:color w:val="0D0D0D"/>
                      <w:sz w:val="16"/>
                      <w:szCs w:val="16"/>
                    </w:rPr>
                    <w:t>3 (5*)</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74B8A136"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6A0D91E5" w14:textId="77777777" w:rsidR="003922B2" w:rsidRDefault="003922B2" w:rsidP="003922B2">
                  <w:pPr>
                    <w:widowControl w:val="0"/>
                    <w:jc w:val="center"/>
                    <w:rPr>
                      <w:color w:val="0D0D0D"/>
                      <w:sz w:val="16"/>
                      <w:szCs w:val="16"/>
                    </w:rPr>
                  </w:pPr>
                </w:p>
              </w:tc>
            </w:tr>
            <w:tr w:rsidR="003922B2" w14:paraId="5CE328E8"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7514E05" w14:textId="77777777" w:rsidR="003922B2" w:rsidRDefault="003922B2" w:rsidP="003922B2">
                  <w:pPr>
                    <w:widowControl w:val="0"/>
                    <w:rPr>
                      <w:color w:val="0D0D0D"/>
                      <w:sz w:val="16"/>
                      <w:szCs w:val="16"/>
                    </w:rPr>
                  </w:pPr>
                  <w:r>
                    <w:rPr>
                      <w:color w:val="0D0D0D"/>
                      <w:sz w:val="16"/>
                      <w:szCs w:val="16"/>
                    </w:rPr>
                    <w:t>3.2</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052AFBCC" w14:textId="77777777" w:rsidR="003922B2" w:rsidRDefault="003922B2" w:rsidP="003922B2">
                  <w:pPr>
                    <w:widowControl w:val="0"/>
                    <w:jc w:val="both"/>
                    <w:rPr>
                      <w:color w:val="0D0D0D"/>
                      <w:sz w:val="16"/>
                      <w:szCs w:val="16"/>
                    </w:rPr>
                  </w:pPr>
                  <w:r>
                    <w:rPr>
                      <w:color w:val="0D0D0D"/>
                      <w:sz w:val="16"/>
                      <w:szCs w:val="16"/>
                    </w:rPr>
                    <w:t xml:space="preserve">Коэффициент основного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5D0A7CD3" w14:textId="77777777" w:rsidR="003922B2" w:rsidRDefault="003922B2" w:rsidP="003922B2">
                  <w:pPr>
                    <w:widowControl w:val="0"/>
                    <w:jc w:val="center"/>
                    <w:rPr>
                      <w:color w:val="0D0D0D"/>
                      <w:sz w:val="16"/>
                      <w:szCs w:val="16"/>
                    </w:rPr>
                  </w:pPr>
                  <w:r>
                    <w:rPr>
                      <w:color w:val="0D0D0D"/>
                      <w:sz w:val="16"/>
                      <w:szCs w:val="16"/>
                    </w:rPr>
                    <w:t>2 (–*)</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7663A1EF"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6748549E" w14:textId="77777777" w:rsidR="003922B2" w:rsidRDefault="003922B2" w:rsidP="003922B2">
                  <w:pPr>
                    <w:widowControl w:val="0"/>
                    <w:jc w:val="center"/>
                    <w:rPr>
                      <w:color w:val="0D0D0D"/>
                      <w:sz w:val="16"/>
                      <w:szCs w:val="16"/>
                    </w:rPr>
                  </w:pPr>
                </w:p>
              </w:tc>
            </w:tr>
            <w:tr w:rsidR="003922B2" w14:paraId="0DEAEE5F"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1A5419F" w14:textId="77777777" w:rsidR="003922B2" w:rsidRDefault="003922B2" w:rsidP="003922B2">
                  <w:pPr>
                    <w:widowControl w:val="0"/>
                    <w:rPr>
                      <w:color w:val="0D0D0D"/>
                      <w:sz w:val="16"/>
                      <w:szCs w:val="16"/>
                    </w:rPr>
                  </w:pPr>
                  <w:r>
                    <w:rPr>
                      <w:color w:val="0D0D0D"/>
                      <w:sz w:val="16"/>
                      <w:szCs w:val="16"/>
                    </w:rPr>
                    <w:lastRenderedPageBreak/>
                    <w:t>3.3</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0BD33579" w14:textId="77777777" w:rsidR="003922B2" w:rsidRDefault="003922B2" w:rsidP="003922B2">
                  <w:pPr>
                    <w:widowControl w:val="0"/>
                    <w:jc w:val="both"/>
                    <w:rPr>
                      <w:color w:val="0D0D0D"/>
                      <w:sz w:val="16"/>
                      <w:szCs w:val="16"/>
                    </w:rPr>
                  </w:pPr>
                  <w:r>
                    <w:rPr>
                      <w:color w:val="0D0D0D"/>
                      <w:sz w:val="16"/>
                      <w:szCs w:val="16"/>
                    </w:rPr>
                    <w:t xml:space="preserve">Коэффициент технического обеспечения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40B72C16" w14:textId="77777777" w:rsidR="003922B2" w:rsidRDefault="003922B2" w:rsidP="003922B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4E232C9F"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3673A76E" w14:textId="77777777" w:rsidR="003922B2" w:rsidRDefault="003922B2" w:rsidP="003922B2">
                  <w:pPr>
                    <w:widowControl w:val="0"/>
                    <w:jc w:val="center"/>
                    <w:rPr>
                      <w:color w:val="0D0D0D"/>
                      <w:sz w:val="16"/>
                      <w:szCs w:val="16"/>
                    </w:rPr>
                  </w:pPr>
                </w:p>
              </w:tc>
            </w:tr>
            <w:tr w:rsidR="003922B2" w14:paraId="78FD0644"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8C769F6" w14:textId="77777777" w:rsidR="003922B2" w:rsidRDefault="003922B2" w:rsidP="003922B2">
                  <w:pPr>
                    <w:widowControl w:val="0"/>
                    <w:rPr>
                      <w:color w:val="0D0D0D"/>
                      <w:sz w:val="16"/>
                      <w:szCs w:val="16"/>
                    </w:rPr>
                  </w:pPr>
                  <w:r>
                    <w:rPr>
                      <w:color w:val="0D0D0D"/>
                      <w:sz w:val="16"/>
                      <w:szCs w:val="16"/>
                    </w:rPr>
                    <w:t>3.4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6538C5BA" w14:textId="77777777" w:rsidR="003922B2" w:rsidRDefault="003922B2" w:rsidP="003922B2">
                  <w:pPr>
                    <w:widowControl w:val="0"/>
                    <w:jc w:val="both"/>
                    <w:rPr>
                      <w:color w:val="0D0D0D"/>
                      <w:sz w:val="16"/>
                      <w:szCs w:val="16"/>
                    </w:rPr>
                  </w:pPr>
                  <w:r>
                    <w:rPr>
                      <w:color w:val="0D0D0D"/>
                      <w:sz w:val="16"/>
                      <w:szCs w:val="16"/>
                    </w:rPr>
                    <w:t>Введение стимулирующих выплат для 100% работников в зависимости от достижения установленных показателей эффективности деятельности работников</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4E0655B9" w14:textId="77777777" w:rsidR="003922B2" w:rsidRDefault="003922B2" w:rsidP="003922B2">
                  <w:pPr>
                    <w:widowControl w:val="0"/>
                    <w:jc w:val="center"/>
                    <w:rPr>
                      <w:color w:val="0D0D0D"/>
                      <w:sz w:val="16"/>
                      <w:szCs w:val="16"/>
                    </w:rPr>
                  </w:pPr>
                  <w:r>
                    <w:rPr>
                      <w:color w:val="0D0D0D"/>
                      <w:sz w:val="16"/>
                      <w:szCs w:val="16"/>
                    </w:rPr>
                    <w:t>1</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64137C49"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5A93F3CE" w14:textId="77777777" w:rsidR="003922B2" w:rsidRDefault="003922B2" w:rsidP="003922B2">
                  <w:pPr>
                    <w:widowControl w:val="0"/>
                    <w:jc w:val="center"/>
                    <w:rPr>
                      <w:color w:val="0D0D0D"/>
                      <w:sz w:val="16"/>
                      <w:szCs w:val="16"/>
                    </w:rPr>
                  </w:pPr>
                </w:p>
              </w:tc>
            </w:tr>
            <w:tr w:rsidR="003922B2" w14:paraId="19894C79"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1DE65624" w14:textId="77777777" w:rsidR="003922B2" w:rsidRDefault="003922B2" w:rsidP="003922B2">
                  <w:pPr>
                    <w:widowControl w:val="0"/>
                    <w:rPr>
                      <w:color w:val="0D0D0D"/>
                      <w:sz w:val="16"/>
                      <w:szCs w:val="16"/>
                    </w:rPr>
                  </w:pPr>
                  <w:r>
                    <w:rPr>
                      <w:color w:val="0D0D0D"/>
                      <w:sz w:val="16"/>
                      <w:szCs w:val="16"/>
                    </w:rPr>
                    <w:t>4</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28836B3C" w14:textId="77777777" w:rsidR="003922B2" w:rsidRDefault="003922B2" w:rsidP="003922B2">
                  <w:pPr>
                    <w:widowControl w:val="0"/>
                    <w:jc w:val="both"/>
                    <w:rPr>
                      <w:color w:val="0D0D0D"/>
                      <w:sz w:val="16"/>
                      <w:szCs w:val="16"/>
                    </w:rPr>
                  </w:pPr>
                  <w:r>
                    <w:rPr>
                      <w:color w:val="0D0D0D"/>
                      <w:sz w:val="16"/>
                      <w:szCs w:val="16"/>
                    </w:rPr>
                    <w:t>Показатели учреждения по использованию имущества</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54B5B390" w14:textId="77777777" w:rsidR="003922B2" w:rsidRDefault="003922B2" w:rsidP="003922B2">
                  <w:pPr>
                    <w:widowControl w:val="0"/>
                    <w:jc w:val="center"/>
                    <w:rPr>
                      <w:color w:val="0D0D0D"/>
                      <w:sz w:val="16"/>
                      <w:szCs w:val="16"/>
                    </w:rPr>
                  </w:pPr>
                  <w:r>
                    <w:rPr>
                      <w:color w:val="0D0D0D"/>
                      <w:sz w:val="16"/>
                      <w:szCs w:val="16"/>
                    </w:rPr>
                    <w:t>10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59B68230"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49AD5456" w14:textId="77777777" w:rsidR="003922B2" w:rsidRDefault="003922B2" w:rsidP="003922B2">
                  <w:pPr>
                    <w:widowControl w:val="0"/>
                    <w:jc w:val="center"/>
                    <w:rPr>
                      <w:color w:val="0D0D0D"/>
                      <w:sz w:val="16"/>
                      <w:szCs w:val="16"/>
                    </w:rPr>
                  </w:pPr>
                </w:p>
              </w:tc>
            </w:tr>
            <w:tr w:rsidR="003922B2" w14:paraId="4F568AC6" w14:textId="77777777" w:rsidTr="00AE0B1D">
              <w:trPr>
                <w:trHeight w:val="20"/>
              </w:trPr>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34780A5" w14:textId="77777777" w:rsidR="003922B2" w:rsidRDefault="003922B2" w:rsidP="003922B2">
                  <w:pPr>
                    <w:widowControl w:val="0"/>
                    <w:rPr>
                      <w:color w:val="0D0D0D"/>
                      <w:sz w:val="16"/>
                      <w:szCs w:val="16"/>
                    </w:rPr>
                  </w:pPr>
                  <w:r>
                    <w:rPr>
                      <w:color w:val="0D0D0D"/>
                      <w:sz w:val="16"/>
                      <w:szCs w:val="16"/>
                    </w:rPr>
                    <w:t>4.1</w:t>
                  </w:r>
                </w:p>
              </w:tc>
              <w:tc>
                <w:tcPr>
                  <w:tcW w:w="4153" w:type="dxa"/>
                  <w:tcBorders>
                    <w:top w:val="single" w:sz="4" w:space="0" w:color="000000"/>
                    <w:left w:val="single" w:sz="4" w:space="0" w:color="000000"/>
                    <w:bottom w:val="single" w:sz="4" w:space="0" w:color="000000"/>
                    <w:right w:val="single" w:sz="4" w:space="0" w:color="000000"/>
                  </w:tcBorders>
                  <w:shd w:val="clear" w:color="auto" w:fill="auto"/>
                </w:tcPr>
                <w:p w14:paraId="291F06BF" w14:textId="77777777" w:rsidR="003922B2" w:rsidRDefault="003922B2" w:rsidP="003922B2">
                  <w:pPr>
                    <w:widowControl w:val="0"/>
                    <w:jc w:val="both"/>
                    <w:rPr>
                      <w:color w:val="0D0D0D"/>
                      <w:sz w:val="16"/>
                      <w:szCs w:val="16"/>
                    </w:rPr>
                  </w:pPr>
                  <w:r>
                    <w:rPr>
                      <w:color w:val="0D0D0D"/>
                      <w:sz w:val="16"/>
                      <w:szCs w:val="16"/>
                    </w:rPr>
                    <w:t xml:space="preserve">Фз на оказание государственной услуги (выполнение работы) в расчете на 1 м2 площади, используемой при оказании государственной услуги (выполнении работы) к средним Фз на оказание однотипных государственных услуг (выполнение работ) в расчете на 1 м2 площади, используемой при оказании государственных услуг (выполнении работ) </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265287D5" w14:textId="77777777" w:rsidR="003922B2" w:rsidRDefault="003922B2" w:rsidP="003922B2">
                  <w:pPr>
                    <w:widowControl w:val="0"/>
                    <w:jc w:val="center"/>
                    <w:rPr>
                      <w:color w:val="0D0D0D"/>
                      <w:sz w:val="16"/>
                      <w:szCs w:val="16"/>
                    </w:rPr>
                  </w:pPr>
                  <w:r>
                    <w:rPr>
                      <w:color w:val="0D0D0D"/>
                      <w:sz w:val="16"/>
                      <w:szCs w:val="16"/>
                    </w:rPr>
                    <w:t>3</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4731C3EE"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5B365B39" w14:textId="77777777" w:rsidR="003922B2" w:rsidRDefault="003922B2" w:rsidP="003922B2">
                  <w:pPr>
                    <w:widowControl w:val="0"/>
                    <w:jc w:val="center"/>
                    <w:rPr>
                      <w:color w:val="0D0D0D"/>
                      <w:sz w:val="16"/>
                      <w:szCs w:val="16"/>
                    </w:rPr>
                  </w:pPr>
                </w:p>
              </w:tc>
            </w:tr>
            <w:tr w:rsidR="003922B2" w14:paraId="0E42825B" w14:textId="77777777" w:rsidTr="00AE0B1D">
              <w:trPr>
                <w:trHeight w:val="20"/>
              </w:trPr>
              <w:tc>
                <w:tcPr>
                  <w:tcW w:w="48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16AB71" w14:textId="77777777" w:rsidR="003922B2" w:rsidRDefault="003922B2" w:rsidP="003922B2">
                  <w:pPr>
                    <w:widowControl w:val="0"/>
                    <w:rPr>
                      <w:color w:val="0D0D0D"/>
                      <w:sz w:val="16"/>
                      <w:szCs w:val="16"/>
                    </w:rPr>
                  </w:pPr>
                  <w:r>
                    <w:rPr>
                      <w:color w:val="0D0D0D"/>
                      <w:sz w:val="16"/>
                      <w:szCs w:val="16"/>
                    </w:rPr>
                    <w:t>Итого</w:t>
                  </w: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6EBBDBE6" w14:textId="77777777" w:rsidR="003922B2" w:rsidRDefault="003922B2" w:rsidP="003922B2">
                  <w:pPr>
                    <w:widowControl w:val="0"/>
                    <w:jc w:val="center"/>
                    <w:rPr>
                      <w:color w:val="0D0D0D"/>
                      <w:sz w:val="16"/>
                      <w:szCs w:val="16"/>
                    </w:rPr>
                  </w:pPr>
                  <w:r>
                    <w:rPr>
                      <w:color w:val="0D0D0D"/>
                      <w:sz w:val="16"/>
                      <w:szCs w:val="16"/>
                    </w:rPr>
                    <w:t>100</w:t>
                  </w:r>
                </w:p>
              </w:tc>
              <w:tc>
                <w:tcPr>
                  <w:tcW w:w="683" w:type="dxa"/>
                  <w:tcBorders>
                    <w:top w:val="single" w:sz="4" w:space="0" w:color="000000"/>
                    <w:left w:val="single" w:sz="4" w:space="0" w:color="000000"/>
                    <w:bottom w:val="single" w:sz="4" w:space="0" w:color="000000"/>
                    <w:right w:val="single" w:sz="4" w:space="0" w:color="000000"/>
                  </w:tcBorders>
                  <w:shd w:val="clear" w:color="auto" w:fill="auto"/>
                </w:tcPr>
                <w:p w14:paraId="37EFFC31" w14:textId="77777777" w:rsidR="003922B2" w:rsidRDefault="003922B2" w:rsidP="003922B2">
                  <w:pPr>
                    <w:widowControl w:val="0"/>
                    <w:jc w:val="center"/>
                    <w:rPr>
                      <w:color w:val="0D0D0D"/>
                      <w:sz w:val="16"/>
                      <w:szCs w:val="16"/>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0CAAC489" w14:textId="77777777" w:rsidR="003922B2" w:rsidRDefault="003922B2" w:rsidP="003922B2">
                  <w:pPr>
                    <w:widowControl w:val="0"/>
                    <w:jc w:val="center"/>
                    <w:rPr>
                      <w:color w:val="0D0D0D"/>
                      <w:sz w:val="16"/>
                      <w:szCs w:val="16"/>
                    </w:rPr>
                  </w:pPr>
                </w:p>
              </w:tc>
            </w:tr>
          </w:tbl>
          <w:p w14:paraId="64A1684C" w14:textId="77777777" w:rsidR="009F076F" w:rsidRDefault="009F076F" w:rsidP="009F076F">
            <w:pPr>
              <w:pStyle w:val="aff7"/>
              <w:widowControl w:val="0"/>
              <w:jc w:val="center"/>
              <w:rPr>
                <w:b/>
                <w:color w:val="000000" w:themeColor="text1"/>
                <w:sz w:val="20"/>
                <w:szCs w:val="20"/>
              </w:rPr>
            </w:pPr>
          </w:p>
        </w:tc>
      </w:tr>
      <w:tr w:rsidR="009F076F" w14:paraId="1B00BCF2" w14:textId="77777777" w:rsidTr="009F076F">
        <w:trPr>
          <w:trHeight w:val="20"/>
        </w:trPr>
        <w:tc>
          <w:tcPr>
            <w:tcW w:w="1555" w:type="dxa"/>
            <w:vMerge/>
            <w:tcBorders>
              <w:top w:val="nil"/>
            </w:tcBorders>
          </w:tcPr>
          <w:p w14:paraId="766BF6F3" w14:textId="77777777" w:rsidR="009F076F" w:rsidRDefault="009F076F" w:rsidP="009F076F">
            <w:pPr>
              <w:widowControl w:val="0"/>
              <w:jc w:val="both"/>
              <w:rPr>
                <w:b/>
                <w:color w:val="000000" w:themeColor="text1"/>
                <w:sz w:val="20"/>
                <w:szCs w:val="20"/>
              </w:rPr>
            </w:pPr>
          </w:p>
        </w:tc>
        <w:tc>
          <w:tcPr>
            <w:tcW w:w="2409" w:type="dxa"/>
          </w:tcPr>
          <w:p w14:paraId="26EDC46F" w14:textId="417F2E8B" w:rsidR="009F076F" w:rsidRDefault="009F076F" w:rsidP="009F076F">
            <w:pPr>
              <w:widowControl w:val="0"/>
              <w:tabs>
                <w:tab w:val="left" w:pos="0"/>
              </w:tabs>
              <w:jc w:val="both"/>
              <w:rPr>
                <w:b/>
                <w:bCs/>
                <w:color w:val="000000" w:themeColor="text1"/>
                <w:sz w:val="20"/>
                <w:szCs w:val="20"/>
              </w:rPr>
            </w:pPr>
            <w:r w:rsidRPr="000525C0">
              <w:rPr>
                <w:color w:val="0D0D0D"/>
                <w:sz w:val="20"/>
                <w:szCs w:val="20"/>
              </w:rPr>
              <w:t>5.</w:t>
            </w:r>
            <w:r>
              <w:rPr>
                <w:color w:val="0D0D0D"/>
                <w:sz w:val="20"/>
                <w:szCs w:val="20"/>
              </w:rPr>
              <w:t xml:space="preserve"> </w:t>
            </w:r>
            <w:r w:rsidRPr="000525C0">
              <w:rPr>
                <w:color w:val="0D0D0D"/>
                <w:sz w:val="20"/>
                <w:szCs w:val="20"/>
              </w:rPr>
              <w:t>Аргументированно и логично представляет свою точку зрения посредством и на основе системного описания.</w:t>
            </w:r>
          </w:p>
        </w:tc>
        <w:tc>
          <w:tcPr>
            <w:tcW w:w="3261" w:type="dxa"/>
          </w:tcPr>
          <w:p w14:paraId="47295C05" w14:textId="77777777" w:rsidR="009F076F" w:rsidRDefault="009F076F" w:rsidP="009F076F">
            <w:pPr>
              <w:tabs>
                <w:tab w:val="left" w:pos="540"/>
              </w:tabs>
              <w:contextualSpacing/>
              <w:jc w:val="both"/>
              <w:rPr>
                <w:color w:val="0D0D0D"/>
                <w:sz w:val="20"/>
                <w:szCs w:val="20"/>
              </w:rPr>
            </w:pPr>
            <w:r w:rsidRPr="001744A1">
              <w:rPr>
                <w:b/>
                <w:bCs/>
                <w:color w:val="0D0D0D"/>
                <w:sz w:val="20"/>
                <w:szCs w:val="20"/>
              </w:rPr>
              <w:t>Знать:</w:t>
            </w:r>
            <w:r>
              <w:rPr>
                <w:color w:val="0D0D0D"/>
                <w:sz w:val="20"/>
                <w:szCs w:val="20"/>
              </w:rPr>
              <w:t xml:space="preserve"> методы системного описания объекта исследования.</w:t>
            </w:r>
          </w:p>
          <w:p w14:paraId="0A95AF6B" w14:textId="18BBF746" w:rsidR="009F076F" w:rsidRDefault="009F076F" w:rsidP="009F076F">
            <w:pPr>
              <w:pStyle w:val="aff7"/>
              <w:widowControl w:val="0"/>
              <w:jc w:val="both"/>
              <w:rPr>
                <w:b/>
                <w:bCs/>
                <w:color w:val="000000" w:themeColor="text1"/>
                <w:sz w:val="20"/>
                <w:szCs w:val="20"/>
              </w:rPr>
            </w:pPr>
            <w:r w:rsidRPr="001744A1">
              <w:rPr>
                <w:b/>
                <w:bCs/>
                <w:color w:val="0D0D0D"/>
                <w:sz w:val="20"/>
                <w:szCs w:val="20"/>
              </w:rPr>
              <w:t>Уметь:</w:t>
            </w:r>
            <w:r>
              <w:rPr>
                <w:color w:val="0D0D0D"/>
                <w:sz w:val="20"/>
                <w:szCs w:val="20"/>
              </w:rPr>
              <w:t xml:space="preserve"> а</w:t>
            </w:r>
            <w:r w:rsidRPr="000525C0">
              <w:rPr>
                <w:color w:val="0D0D0D"/>
                <w:sz w:val="20"/>
                <w:szCs w:val="20"/>
              </w:rPr>
              <w:t>ргументированно и логично представля</w:t>
            </w:r>
            <w:r>
              <w:rPr>
                <w:color w:val="0D0D0D"/>
                <w:sz w:val="20"/>
                <w:szCs w:val="20"/>
              </w:rPr>
              <w:t xml:space="preserve">ть </w:t>
            </w:r>
            <w:r w:rsidRPr="000525C0">
              <w:rPr>
                <w:color w:val="0D0D0D"/>
                <w:sz w:val="20"/>
                <w:szCs w:val="20"/>
              </w:rPr>
              <w:t>свою точку зрения посредством и на основе системного описания.</w:t>
            </w:r>
          </w:p>
        </w:tc>
        <w:tc>
          <w:tcPr>
            <w:tcW w:w="7513" w:type="dxa"/>
          </w:tcPr>
          <w:p w14:paraId="4161789B" w14:textId="77777777" w:rsidR="003922B2" w:rsidRDefault="003922B2" w:rsidP="003922B2">
            <w:pPr>
              <w:jc w:val="center"/>
              <w:rPr>
                <w:sz w:val="20"/>
                <w:szCs w:val="20"/>
              </w:rPr>
            </w:pPr>
            <w:r>
              <w:rPr>
                <w:sz w:val="20"/>
                <w:szCs w:val="20"/>
              </w:rPr>
              <w:t xml:space="preserve">Задача </w:t>
            </w:r>
          </w:p>
          <w:p w14:paraId="535CA747" w14:textId="77777777" w:rsidR="003922B2" w:rsidRDefault="003922B2" w:rsidP="003922B2">
            <w:pPr>
              <w:jc w:val="both"/>
              <w:rPr>
                <w:sz w:val="20"/>
                <w:szCs w:val="20"/>
              </w:rPr>
            </w:pPr>
            <w:r>
              <w:rPr>
                <w:sz w:val="20"/>
                <w:szCs w:val="20"/>
              </w:rPr>
              <w:t>Провести анализ государственного учреждения на основе показателей результативности финансово-хозяйственной деятельности (бюджетная отчетность учреждения)</w:t>
            </w:r>
          </w:p>
          <w:tbl>
            <w:tblPr>
              <w:tblW w:w="7145" w:type="dxa"/>
              <w:tblLayout w:type="fixed"/>
              <w:tblLook w:val="04A0" w:firstRow="1" w:lastRow="0" w:firstColumn="1" w:lastColumn="0" w:noHBand="0" w:noVBand="1"/>
            </w:tblPr>
            <w:tblGrid>
              <w:gridCol w:w="4338"/>
              <w:gridCol w:w="509"/>
              <w:gridCol w:w="637"/>
              <w:gridCol w:w="380"/>
              <w:gridCol w:w="253"/>
              <w:gridCol w:w="254"/>
              <w:gridCol w:w="381"/>
              <w:gridCol w:w="393"/>
            </w:tblGrid>
            <w:tr w:rsidR="003922B2" w:rsidRPr="00C8718F" w14:paraId="5E703F44"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vAlign w:val="center"/>
                </w:tcPr>
                <w:p w14:paraId="248A27E2"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Показатель</w:t>
                  </w:r>
                </w:p>
              </w:tc>
              <w:tc>
                <w:tcPr>
                  <w:tcW w:w="509" w:type="dxa"/>
                  <w:tcBorders>
                    <w:top w:val="single" w:sz="4" w:space="0" w:color="000000"/>
                    <w:left w:val="single" w:sz="4" w:space="0" w:color="000000"/>
                    <w:bottom w:val="single" w:sz="4" w:space="0" w:color="000000"/>
                    <w:right w:val="single" w:sz="4" w:space="0" w:color="000000"/>
                  </w:tcBorders>
                  <w:vAlign w:val="center"/>
                </w:tcPr>
                <w:p w14:paraId="6328E1D1"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Код</w:t>
                  </w:r>
                </w:p>
              </w:tc>
              <w:tc>
                <w:tcPr>
                  <w:tcW w:w="637" w:type="dxa"/>
                  <w:tcBorders>
                    <w:top w:val="single" w:sz="4" w:space="0" w:color="000000"/>
                    <w:left w:val="single" w:sz="4" w:space="0" w:color="000000"/>
                    <w:bottom w:val="single" w:sz="4" w:space="0" w:color="000000"/>
                    <w:right w:val="single" w:sz="4" w:space="0" w:color="000000"/>
                  </w:tcBorders>
                  <w:vAlign w:val="center"/>
                </w:tcPr>
                <w:p w14:paraId="326BEB2A"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Ед. изм.</w:t>
                  </w:r>
                </w:p>
              </w:tc>
              <w:tc>
                <w:tcPr>
                  <w:tcW w:w="1660" w:type="dxa"/>
                  <w:gridSpan w:val="5"/>
                  <w:tcBorders>
                    <w:top w:val="single" w:sz="4" w:space="0" w:color="000000"/>
                    <w:left w:val="single" w:sz="4" w:space="0" w:color="000000"/>
                    <w:bottom w:val="single" w:sz="4" w:space="0" w:color="000000"/>
                    <w:right w:val="single" w:sz="4" w:space="0" w:color="000000"/>
                  </w:tcBorders>
                  <w:vAlign w:val="center"/>
                </w:tcPr>
                <w:p w14:paraId="712974BC" w14:textId="77777777" w:rsidR="003922B2" w:rsidRPr="00C8718F" w:rsidRDefault="003922B2" w:rsidP="003922B2">
                  <w:pPr>
                    <w:widowControl w:val="0"/>
                    <w:spacing w:line="264" w:lineRule="auto"/>
                    <w:jc w:val="center"/>
                    <w:rPr>
                      <w:color w:val="000000"/>
                      <w:sz w:val="14"/>
                      <w:szCs w:val="14"/>
                      <w:lang w:eastAsia="en-US"/>
                    </w:rPr>
                  </w:pPr>
                  <w:r w:rsidRPr="00C8718F">
                    <w:rPr>
                      <w:color w:val="000000"/>
                      <w:sz w:val="14"/>
                      <w:szCs w:val="14"/>
                      <w:lang w:eastAsia="en-US"/>
                    </w:rPr>
                    <w:t xml:space="preserve">Значение показателя по периодам </w:t>
                  </w:r>
                </w:p>
              </w:tc>
            </w:tr>
            <w:tr w:rsidR="003922B2" w:rsidRPr="00C8718F" w14:paraId="63B1FE64" w14:textId="77777777" w:rsidTr="00AE0B1D">
              <w:trPr>
                <w:trHeight w:val="19"/>
              </w:trPr>
              <w:tc>
                <w:tcPr>
                  <w:tcW w:w="7145" w:type="dxa"/>
                  <w:gridSpan w:val="8"/>
                  <w:tcBorders>
                    <w:top w:val="single" w:sz="4" w:space="0" w:color="000000"/>
                    <w:left w:val="single" w:sz="4" w:space="0" w:color="000000"/>
                    <w:bottom w:val="single" w:sz="4" w:space="0" w:color="000000"/>
                    <w:right w:val="single" w:sz="4" w:space="0" w:color="000000"/>
                  </w:tcBorders>
                </w:tcPr>
                <w:p w14:paraId="1337EDFF" w14:textId="77777777" w:rsidR="003922B2" w:rsidRPr="00C8718F" w:rsidRDefault="003922B2" w:rsidP="003922B2">
                  <w:pPr>
                    <w:widowControl w:val="0"/>
                    <w:spacing w:line="264" w:lineRule="auto"/>
                    <w:jc w:val="center"/>
                    <w:rPr>
                      <w:b/>
                      <w:bCs/>
                      <w:sz w:val="14"/>
                      <w:szCs w:val="14"/>
                      <w:lang w:eastAsia="en-US"/>
                    </w:rPr>
                  </w:pPr>
                  <w:r w:rsidRPr="00C8718F">
                    <w:rPr>
                      <w:b/>
                      <w:sz w:val="14"/>
                      <w:szCs w:val="14"/>
                      <w:lang w:eastAsia="en-US"/>
                    </w:rPr>
                    <w:t xml:space="preserve">1. </w:t>
                  </w:r>
                  <w:r w:rsidRPr="00C8718F">
                    <w:rPr>
                      <w:b/>
                      <w:color w:val="000000" w:themeColor="text1"/>
                      <w:sz w:val="14"/>
                      <w:szCs w:val="14"/>
                    </w:rPr>
                    <w:t>Результативность финансово-хозяйственной деятельности учреждения</w:t>
                  </w:r>
                </w:p>
              </w:tc>
            </w:tr>
            <w:tr w:rsidR="003922B2" w:rsidRPr="00C8718F" w14:paraId="49345888" w14:textId="77777777" w:rsidTr="00AE0B1D">
              <w:trPr>
                <w:trHeight w:val="19"/>
              </w:trPr>
              <w:tc>
                <w:tcPr>
                  <w:tcW w:w="7145" w:type="dxa"/>
                  <w:gridSpan w:val="8"/>
                  <w:tcBorders>
                    <w:top w:val="single" w:sz="4" w:space="0" w:color="000000"/>
                    <w:left w:val="single" w:sz="4" w:space="0" w:color="000000"/>
                    <w:bottom w:val="single" w:sz="4" w:space="0" w:color="000000"/>
                    <w:right w:val="single" w:sz="4" w:space="0" w:color="000000"/>
                  </w:tcBorders>
                </w:tcPr>
                <w:p w14:paraId="3E79295B" w14:textId="77777777" w:rsidR="003922B2" w:rsidRPr="00C8718F" w:rsidRDefault="003922B2" w:rsidP="003922B2">
                  <w:pPr>
                    <w:widowControl w:val="0"/>
                    <w:spacing w:line="264" w:lineRule="auto"/>
                    <w:jc w:val="center"/>
                    <w:rPr>
                      <w:b/>
                      <w:sz w:val="14"/>
                      <w:szCs w:val="14"/>
                      <w:lang w:eastAsia="en-US"/>
                    </w:rPr>
                  </w:pPr>
                  <w:r w:rsidRPr="00C8718F">
                    <w:rPr>
                      <w:b/>
                      <w:color w:val="000000" w:themeColor="text1"/>
                      <w:sz w:val="14"/>
                      <w:szCs w:val="14"/>
                    </w:rPr>
                    <w:t xml:space="preserve">1.1. Анализ использования имущества </w:t>
                  </w:r>
                  <w:r w:rsidRPr="00C8718F">
                    <w:rPr>
                      <w:b/>
                      <w:sz w:val="14"/>
                      <w:szCs w:val="14"/>
                    </w:rPr>
                    <w:t>(на выполнение государственного задания)</w:t>
                  </w:r>
                </w:p>
              </w:tc>
            </w:tr>
            <w:tr w:rsidR="003922B2" w:rsidRPr="00C8718F" w14:paraId="5F2E2AC1"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78353664" w14:textId="77777777" w:rsidR="003922B2" w:rsidRPr="00C8718F" w:rsidRDefault="003922B2" w:rsidP="003922B2">
                  <w:pPr>
                    <w:widowControl w:val="0"/>
                    <w:spacing w:line="264" w:lineRule="auto"/>
                    <w:jc w:val="both"/>
                    <w:rPr>
                      <w:sz w:val="14"/>
                      <w:szCs w:val="14"/>
                      <w:lang w:eastAsia="en-US"/>
                    </w:rPr>
                  </w:pPr>
                  <w:r w:rsidRPr="00C8718F">
                    <w:rPr>
                      <w:sz w:val="14"/>
                      <w:szCs w:val="14"/>
                    </w:rPr>
                    <w:t>Использование основных средств на выполнение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2C748421"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001</w:t>
                  </w:r>
                </w:p>
              </w:tc>
              <w:tc>
                <w:tcPr>
                  <w:tcW w:w="637" w:type="dxa"/>
                  <w:tcBorders>
                    <w:top w:val="single" w:sz="4" w:space="0" w:color="000000"/>
                    <w:left w:val="single" w:sz="4" w:space="0" w:color="000000"/>
                    <w:bottom w:val="single" w:sz="4" w:space="0" w:color="000000"/>
                    <w:right w:val="single" w:sz="4" w:space="0" w:color="000000"/>
                  </w:tcBorders>
                </w:tcPr>
                <w:p w14:paraId="0CFDABC0"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7AB29C58"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3124D3A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6CD7A47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27CD9FC2"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16769B3D"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3E539727"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092B25C7" w14:textId="77777777" w:rsidR="003922B2" w:rsidRPr="00C8718F" w:rsidRDefault="003922B2" w:rsidP="003922B2">
                  <w:pPr>
                    <w:widowControl w:val="0"/>
                    <w:spacing w:line="264" w:lineRule="auto"/>
                    <w:jc w:val="both"/>
                    <w:rPr>
                      <w:sz w:val="14"/>
                      <w:szCs w:val="14"/>
                      <w:lang w:eastAsia="en-US"/>
                    </w:rPr>
                  </w:pPr>
                  <w:r w:rsidRPr="00C8718F">
                    <w:rPr>
                      <w:sz w:val="14"/>
                      <w:szCs w:val="14"/>
                    </w:rPr>
                    <w:t>Использование нематериальных активов на выполнение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5754F9D7"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002</w:t>
                  </w:r>
                </w:p>
              </w:tc>
              <w:tc>
                <w:tcPr>
                  <w:tcW w:w="637" w:type="dxa"/>
                  <w:tcBorders>
                    <w:top w:val="single" w:sz="4" w:space="0" w:color="000000"/>
                    <w:left w:val="single" w:sz="4" w:space="0" w:color="000000"/>
                    <w:bottom w:val="single" w:sz="4" w:space="0" w:color="000000"/>
                    <w:right w:val="single" w:sz="4" w:space="0" w:color="000000"/>
                  </w:tcBorders>
                </w:tcPr>
                <w:p w14:paraId="72018FEF"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40FBB41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1337CDEA"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5EE34666"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5010A054"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28E3983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7B1762CD"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27DA81D8" w14:textId="77777777" w:rsidR="003922B2" w:rsidRPr="00C8718F" w:rsidRDefault="003922B2" w:rsidP="003922B2">
                  <w:pPr>
                    <w:widowControl w:val="0"/>
                    <w:spacing w:line="264" w:lineRule="auto"/>
                    <w:jc w:val="both"/>
                    <w:rPr>
                      <w:sz w:val="14"/>
                      <w:szCs w:val="14"/>
                      <w:lang w:eastAsia="en-US"/>
                    </w:rPr>
                  </w:pPr>
                  <w:r w:rsidRPr="00C8718F">
                    <w:rPr>
                      <w:sz w:val="14"/>
                      <w:szCs w:val="14"/>
                    </w:rPr>
                    <w:t>Использование материальных запасов в выполнении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04B40AAC"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003</w:t>
                  </w:r>
                </w:p>
              </w:tc>
              <w:tc>
                <w:tcPr>
                  <w:tcW w:w="637" w:type="dxa"/>
                  <w:tcBorders>
                    <w:top w:val="single" w:sz="4" w:space="0" w:color="000000"/>
                    <w:left w:val="single" w:sz="4" w:space="0" w:color="000000"/>
                    <w:bottom w:val="single" w:sz="4" w:space="0" w:color="000000"/>
                    <w:right w:val="single" w:sz="4" w:space="0" w:color="000000"/>
                  </w:tcBorders>
                </w:tcPr>
                <w:p w14:paraId="0A0A1BBD"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40D6DE6D"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0E1FE15B"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781506CB"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59B2966D"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3341B707" w14:textId="77777777" w:rsidR="003922B2" w:rsidRPr="00C8718F" w:rsidRDefault="003922B2" w:rsidP="003922B2">
                  <w:pPr>
                    <w:widowControl w:val="0"/>
                    <w:spacing w:line="264" w:lineRule="auto"/>
                    <w:rPr>
                      <w:sz w:val="14"/>
                      <w:szCs w:val="14"/>
                      <w:lang w:eastAsia="en-US"/>
                    </w:rPr>
                  </w:pPr>
                </w:p>
              </w:tc>
            </w:tr>
            <w:tr w:rsidR="003922B2" w:rsidRPr="00C8718F" w14:paraId="7DC69D79"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4B365BD1" w14:textId="77777777" w:rsidR="003922B2" w:rsidRPr="00C8718F" w:rsidRDefault="003922B2" w:rsidP="003922B2">
                  <w:pPr>
                    <w:widowControl w:val="0"/>
                    <w:spacing w:line="264" w:lineRule="auto"/>
                    <w:jc w:val="both"/>
                    <w:rPr>
                      <w:sz w:val="14"/>
                      <w:szCs w:val="14"/>
                      <w:lang w:eastAsia="en-US"/>
                    </w:rPr>
                  </w:pPr>
                  <w:r w:rsidRPr="00C8718F">
                    <w:rPr>
                      <w:rFonts w:eastAsiaTheme="minorEastAsia"/>
                      <w:bCs/>
                      <w:iCs/>
                      <w:color w:val="000000" w:themeColor="text1"/>
                      <w:kern w:val="2"/>
                      <w:sz w:val="14"/>
                      <w:szCs w:val="14"/>
                    </w:rPr>
                    <w:t>Оборачиваемость материальных запасов</w:t>
                  </w:r>
                </w:p>
              </w:tc>
              <w:tc>
                <w:tcPr>
                  <w:tcW w:w="509" w:type="dxa"/>
                  <w:tcBorders>
                    <w:top w:val="single" w:sz="4" w:space="0" w:color="000000"/>
                    <w:left w:val="single" w:sz="4" w:space="0" w:color="000000"/>
                    <w:bottom w:val="single" w:sz="4" w:space="0" w:color="000000"/>
                    <w:right w:val="single" w:sz="4" w:space="0" w:color="000000"/>
                  </w:tcBorders>
                </w:tcPr>
                <w:p w14:paraId="7F6D38D0"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004</w:t>
                  </w:r>
                </w:p>
              </w:tc>
              <w:tc>
                <w:tcPr>
                  <w:tcW w:w="637" w:type="dxa"/>
                  <w:tcBorders>
                    <w:top w:val="single" w:sz="4" w:space="0" w:color="000000"/>
                    <w:left w:val="single" w:sz="4" w:space="0" w:color="000000"/>
                    <w:bottom w:val="single" w:sz="4" w:space="0" w:color="000000"/>
                    <w:right w:val="single" w:sz="4" w:space="0" w:color="000000"/>
                  </w:tcBorders>
                </w:tcPr>
                <w:p w14:paraId="1C29863D"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дн.</w:t>
                  </w:r>
                </w:p>
              </w:tc>
              <w:tc>
                <w:tcPr>
                  <w:tcW w:w="380" w:type="dxa"/>
                  <w:tcBorders>
                    <w:top w:val="single" w:sz="4" w:space="0" w:color="000000"/>
                    <w:left w:val="single" w:sz="4" w:space="0" w:color="000000"/>
                    <w:bottom w:val="single" w:sz="4" w:space="0" w:color="000000"/>
                    <w:right w:val="single" w:sz="4" w:space="0" w:color="000000"/>
                  </w:tcBorders>
                  <w:vAlign w:val="bottom"/>
                </w:tcPr>
                <w:p w14:paraId="000FA39D"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73045C27"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09504520"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67788E9A"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170389B5" w14:textId="77777777" w:rsidR="003922B2" w:rsidRPr="00C8718F" w:rsidRDefault="003922B2" w:rsidP="003922B2">
                  <w:pPr>
                    <w:widowControl w:val="0"/>
                    <w:spacing w:line="264" w:lineRule="auto"/>
                    <w:rPr>
                      <w:sz w:val="14"/>
                      <w:szCs w:val="14"/>
                      <w:lang w:eastAsia="en-US"/>
                    </w:rPr>
                  </w:pPr>
                </w:p>
              </w:tc>
            </w:tr>
            <w:tr w:rsidR="003922B2" w:rsidRPr="00C8718F" w14:paraId="2A5C9AC4"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4794180D" w14:textId="77777777" w:rsidR="003922B2" w:rsidRPr="00C8718F" w:rsidRDefault="003922B2" w:rsidP="003922B2">
                  <w:pPr>
                    <w:widowControl w:val="0"/>
                    <w:spacing w:line="264" w:lineRule="auto"/>
                    <w:jc w:val="both"/>
                    <w:rPr>
                      <w:sz w:val="14"/>
                      <w:szCs w:val="14"/>
                      <w:lang w:eastAsia="en-US"/>
                    </w:rPr>
                  </w:pPr>
                  <w:r w:rsidRPr="00C8718F">
                    <w:rPr>
                      <w:rFonts w:eastAsiaTheme="minorEastAsia"/>
                      <w:bCs/>
                      <w:iCs/>
                      <w:color w:val="000000" w:themeColor="text1"/>
                      <w:kern w:val="2"/>
                      <w:sz w:val="14"/>
                      <w:szCs w:val="14"/>
                    </w:rPr>
                    <w:t>Коэффициент эффективности использования финансовых активов</w:t>
                  </w:r>
                </w:p>
              </w:tc>
              <w:tc>
                <w:tcPr>
                  <w:tcW w:w="509" w:type="dxa"/>
                  <w:tcBorders>
                    <w:top w:val="single" w:sz="4" w:space="0" w:color="000000"/>
                    <w:left w:val="single" w:sz="4" w:space="0" w:color="000000"/>
                    <w:bottom w:val="single" w:sz="4" w:space="0" w:color="000000"/>
                    <w:right w:val="single" w:sz="4" w:space="0" w:color="000000"/>
                  </w:tcBorders>
                </w:tcPr>
                <w:p w14:paraId="176B968C"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005</w:t>
                  </w:r>
                </w:p>
              </w:tc>
              <w:tc>
                <w:tcPr>
                  <w:tcW w:w="637" w:type="dxa"/>
                  <w:tcBorders>
                    <w:top w:val="single" w:sz="4" w:space="0" w:color="000000"/>
                    <w:left w:val="single" w:sz="4" w:space="0" w:color="000000"/>
                    <w:bottom w:val="single" w:sz="4" w:space="0" w:color="000000"/>
                    <w:right w:val="single" w:sz="4" w:space="0" w:color="000000"/>
                  </w:tcBorders>
                </w:tcPr>
                <w:p w14:paraId="157B3AF3"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339137B2"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65128313"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123B60D3"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0AFE27DE"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534C1F60"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40934116" w14:textId="77777777" w:rsidTr="00AE0B1D">
              <w:trPr>
                <w:trHeight w:val="19"/>
              </w:trPr>
              <w:tc>
                <w:tcPr>
                  <w:tcW w:w="7145" w:type="dxa"/>
                  <w:gridSpan w:val="8"/>
                  <w:tcBorders>
                    <w:top w:val="single" w:sz="4" w:space="0" w:color="000000"/>
                    <w:left w:val="single" w:sz="4" w:space="0" w:color="000000"/>
                    <w:bottom w:val="single" w:sz="4" w:space="0" w:color="000000"/>
                    <w:right w:val="single" w:sz="4" w:space="0" w:color="000000"/>
                  </w:tcBorders>
                </w:tcPr>
                <w:p w14:paraId="3DAA1277" w14:textId="77777777" w:rsidR="003922B2" w:rsidRPr="00C8718F" w:rsidRDefault="003922B2" w:rsidP="003922B2">
                  <w:pPr>
                    <w:widowControl w:val="0"/>
                    <w:spacing w:line="264" w:lineRule="auto"/>
                    <w:jc w:val="center"/>
                    <w:rPr>
                      <w:sz w:val="14"/>
                      <w:szCs w:val="14"/>
                      <w:lang w:eastAsia="en-US"/>
                    </w:rPr>
                  </w:pPr>
                  <w:r w:rsidRPr="00C8718F">
                    <w:rPr>
                      <w:color w:val="000000" w:themeColor="text1"/>
                      <w:sz w:val="14"/>
                      <w:szCs w:val="14"/>
                    </w:rPr>
                    <w:t xml:space="preserve">Анализ использования имущества </w:t>
                  </w:r>
                  <w:r w:rsidRPr="00C8718F">
                    <w:rPr>
                      <w:sz w:val="14"/>
                      <w:szCs w:val="14"/>
                    </w:rPr>
                    <w:t>(по приносящей доход деятельности)</w:t>
                  </w:r>
                </w:p>
              </w:tc>
            </w:tr>
            <w:tr w:rsidR="003922B2" w:rsidRPr="00C8718F" w14:paraId="60085955"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6C34CB5F" w14:textId="77777777" w:rsidR="003922B2" w:rsidRPr="00C8718F" w:rsidRDefault="003922B2" w:rsidP="003922B2">
                  <w:pPr>
                    <w:widowControl w:val="0"/>
                    <w:spacing w:line="264" w:lineRule="auto"/>
                    <w:jc w:val="both"/>
                    <w:rPr>
                      <w:rFonts w:eastAsiaTheme="minorEastAsia"/>
                      <w:bCs/>
                      <w:iCs/>
                      <w:color w:val="000000" w:themeColor="text1"/>
                      <w:kern w:val="2"/>
                      <w:sz w:val="14"/>
                      <w:szCs w:val="14"/>
                    </w:rPr>
                  </w:pPr>
                  <w:r w:rsidRPr="00C8718F">
                    <w:rPr>
                      <w:sz w:val="14"/>
                      <w:szCs w:val="14"/>
                    </w:rPr>
                    <w:t>Использование основных средств в приносящей доход деятельности</w:t>
                  </w:r>
                </w:p>
              </w:tc>
              <w:tc>
                <w:tcPr>
                  <w:tcW w:w="509" w:type="dxa"/>
                  <w:tcBorders>
                    <w:top w:val="single" w:sz="4" w:space="0" w:color="000000"/>
                    <w:left w:val="single" w:sz="4" w:space="0" w:color="000000"/>
                    <w:bottom w:val="single" w:sz="4" w:space="0" w:color="000000"/>
                    <w:right w:val="single" w:sz="4" w:space="0" w:color="000000"/>
                  </w:tcBorders>
                </w:tcPr>
                <w:p w14:paraId="406AE84F"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101</w:t>
                  </w:r>
                </w:p>
              </w:tc>
              <w:tc>
                <w:tcPr>
                  <w:tcW w:w="637" w:type="dxa"/>
                  <w:tcBorders>
                    <w:top w:val="single" w:sz="4" w:space="0" w:color="000000"/>
                    <w:left w:val="single" w:sz="4" w:space="0" w:color="000000"/>
                    <w:bottom w:val="single" w:sz="4" w:space="0" w:color="000000"/>
                    <w:right w:val="single" w:sz="4" w:space="0" w:color="000000"/>
                  </w:tcBorders>
                </w:tcPr>
                <w:p w14:paraId="605EEEA5"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34F628E0"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628AF9A8"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08988B89"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5F2DB0A7"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76DEE51C" w14:textId="77777777" w:rsidR="003922B2" w:rsidRPr="00C8718F" w:rsidRDefault="003922B2" w:rsidP="003922B2">
                  <w:pPr>
                    <w:widowControl w:val="0"/>
                    <w:spacing w:line="264" w:lineRule="auto"/>
                    <w:rPr>
                      <w:sz w:val="14"/>
                      <w:szCs w:val="14"/>
                      <w:lang w:eastAsia="en-US"/>
                    </w:rPr>
                  </w:pPr>
                </w:p>
              </w:tc>
            </w:tr>
            <w:tr w:rsidR="003922B2" w:rsidRPr="00C8718F" w14:paraId="0DA7B8A6"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3B57FCF4" w14:textId="77777777" w:rsidR="003922B2" w:rsidRPr="00C8718F" w:rsidRDefault="003922B2" w:rsidP="003922B2">
                  <w:pPr>
                    <w:widowControl w:val="0"/>
                    <w:spacing w:line="264" w:lineRule="auto"/>
                    <w:jc w:val="both"/>
                    <w:rPr>
                      <w:rFonts w:eastAsiaTheme="minorEastAsia"/>
                      <w:bCs/>
                      <w:iCs/>
                      <w:color w:val="000000" w:themeColor="text1"/>
                      <w:kern w:val="2"/>
                      <w:sz w:val="14"/>
                      <w:szCs w:val="14"/>
                    </w:rPr>
                  </w:pPr>
                  <w:r w:rsidRPr="00C8718F">
                    <w:rPr>
                      <w:sz w:val="14"/>
                      <w:szCs w:val="14"/>
                    </w:rPr>
                    <w:t>Использование нематериальных активов в приносящей доход деятельности</w:t>
                  </w:r>
                </w:p>
              </w:tc>
              <w:tc>
                <w:tcPr>
                  <w:tcW w:w="509" w:type="dxa"/>
                  <w:tcBorders>
                    <w:top w:val="single" w:sz="4" w:space="0" w:color="000000"/>
                    <w:left w:val="single" w:sz="4" w:space="0" w:color="000000"/>
                    <w:bottom w:val="single" w:sz="4" w:space="0" w:color="000000"/>
                    <w:right w:val="single" w:sz="4" w:space="0" w:color="000000"/>
                  </w:tcBorders>
                </w:tcPr>
                <w:p w14:paraId="398FE5C5"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102</w:t>
                  </w:r>
                </w:p>
              </w:tc>
              <w:tc>
                <w:tcPr>
                  <w:tcW w:w="637" w:type="dxa"/>
                  <w:tcBorders>
                    <w:top w:val="single" w:sz="4" w:space="0" w:color="000000"/>
                    <w:left w:val="single" w:sz="4" w:space="0" w:color="000000"/>
                    <w:bottom w:val="single" w:sz="4" w:space="0" w:color="000000"/>
                    <w:right w:val="single" w:sz="4" w:space="0" w:color="000000"/>
                  </w:tcBorders>
                </w:tcPr>
                <w:p w14:paraId="606E9B32"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0E44A4D5"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7A7446C8"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59CC6AD4"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122B30BE"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1DF9A7D1" w14:textId="77777777" w:rsidR="003922B2" w:rsidRPr="00C8718F" w:rsidRDefault="003922B2" w:rsidP="003922B2">
                  <w:pPr>
                    <w:widowControl w:val="0"/>
                    <w:spacing w:line="264" w:lineRule="auto"/>
                    <w:rPr>
                      <w:sz w:val="14"/>
                      <w:szCs w:val="14"/>
                      <w:lang w:eastAsia="en-US"/>
                    </w:rPr>
                  </w:pPr>
                </w:p>
              </w:tc>
            </w:tr>
            <w:tr w:rsidR="003922B2" w:rsidRPr="00C8718F" w14:paraId="213C8BA0"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766362DC" w14:textId="77777777" w:rsidR="003922B2" w:rsidRPr="00C8718F" w:rsidRDefault="003922B2" w:rsidP="003922B2">
                  <w:pPr>
                    <w:widowControl w:val="0"/>
                    <w:spacing w:line="264" w:lineRule="auto"/>
                    <w:jc w:val="both"/>
                    <w:rPr>
                      <w:rFonts w:eastAsiaTheme="minorEastAsia"/>
                      <w:bCs/>
                      <w:iCs/>
                      <w:color w:val="000000" w:themeColor="text1"/>
                      <w:kern w:val="2"/>
                      <w:sz w:val="14"/>
                      <w:szCs w:val="14"/>
                    </w:rPr>
                  </w:pPr>
                  <w:r w:rsidRPr="00C8718F">
                    <w:rPr>
                      <w:sz w:val="14"/>
                      <w:szCs w:val="14"/>
                    </w:rPr>
                    <w:t>Использование материальных запасов в приносящей доход деятельности</w:t>
                  </w:r>
                </w:p>
              </w:tc>
              <w:tc>
                <w:tcPr>
                  <w:tcW w:w="509" w:type="dxa"/>
                  <w:tcBorders>
                    <w:top w:val="single" w:sz="4" w:space="0" w:color="000000"/>
                    <w:left w:val="single" w:sz="4" w:space="0" w:color="000000"/>
                    <w:bottom w:val="single" w:sz="4" w:space="0" w:color="000000"/>
                    <w:right w:val="single" w:sz="4" w:space="0" w:color="000000"/>
                  </w:tcBorders>
                </w:tcPr>
                <w:p w14:paraId="5DD498B7"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103</w:t>
                  </w:r>
                </w:p>
              </w:tc>
              <w:tc>
                <w:tcPr>
                  <w:tcW w:w="637" w:type="dxa"/>
                  <w:tcBorders>
                    <w:top w:val="single" w:sz="4" w:space="0" w:color="000000"/>
                    <w:left w:val="single" w:sz="4" w:space="0" w:color="000000"/>
                    <w:bottom w:val="single" w:sz="4" w:space="0" w:color="000000"/>
                    <w:right w:val="single" w:sz="4" w:space="0" w:color="000000"/>
                  </w:tcBorders>
                </w:tcPr>
                <w:p w14:paraId="3FF39BFE"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7FB42E3F"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3E5F11F6"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6040D392"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320173A3"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7CBE07C2" w14:textId="77777777" w:rsidR="003922B2" w:rsidRPr="00C8718F" w:rsidRDefault="003922B2" w:rsidP="003922B2">
                  <w:pPr>
                    <w:widowControl w:val="0"/>
                    <w:spacing w:line="264" w:lineRule="auto"/>
                    <w:rPr>
                      <w:sz w:val="14"/>
                      <w:szCs w:val="14"/>
                      <w:lang w:eastAsia="en-US"/>
                    </w:rPr>
                  </w:pPr>
                </w:p>
              </w:tc>
            </w:tr>
            <w:tr w:rsidR="003922B2" w:rsidRPr="00C8718F" w14:paraId="1C21CF88"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2AC52D34" w14:textId="77777777" w:rsidR="003922B2" w:rsidRPr="00C8718F" w:rsidRDefault="003922B2" w:rsidP="003922B2">
                  <w:pPr>
                    <w:widowControl w:val="0"/>
                    <w:spacing w:line="264" w:lineRule="auto"/>
                    <w:jc w:val="both"/>
                    <w:rPr>
                      <w:sz w:val="14"/>
                      <w:szCs w:val="14"/>
                      <w:lang w:eastAsia="en-US"/>
                    </w:rPr>
                  </w:pPr>
                  <w:r w:rsidRPr="00C8718F">
                    <w:rPr>
                      <w:rFonts w:eastAsiaTheme="minorEastAsia"/>
                      <w:bCs/>
                      <w:iCs/>
                      <w:color w:val="000000" w:themeColor="text1"/>
                      <w:kern w:val="2"/>
                      <w:sz w:val="14"/>
                      <w:szCs w:val="14"/>
                    </w:rPr>
                    <w:t>Оборачиваемость материальных запасов</w:t>
                  </w:r>
                </w:p>
              </w:tc>
              <w:tc>
                <w:tcPr>
                  <w:tcW w:w="509" w:type="dxa"/>
                  <w:tcBorders>
                    <w:top w:val="single" w:sz="4" w:space="0" w:color="000000"/>
                    <w:left w:val="single" w:sz="4" w:space="0" w:color="000000"/>
                    <w:bottom w:val="single" w:sz="4" w:space="0" w:color="000000"/>
                    <w:right w:val="single" w:sz="4" w:space="0" w:color="000000"/>
                  </w:tcBorders>
                </w:tcPr>
                <w:p w14:paraId="6963E095"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104</w:t>
                  </w:r>
                </w:p>
              </w:tc>
              <w:tc>
                <w:tcPr>
                  <w:tcW w:w="637" w:type="dxa"/>
                  <w:tcBorders>
                    <w:top w:val="single" w:sz="4" w:space="0" w:color="000000"/>
                    <w:left w:val="single" w:sz="4" w:space="0" w:color="000000"/>
                    <w:bottom w:val="single" w:sz="4" w:space="0" w:color="000000"/>
                    <w:right w:val="single" w:sz="4" w:space="0" w:color="000000"/>
                  </w:tcBorders>
                </w:tcPr>
                <w:p w14:paraId="37AB92EA"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дн.</w:t>
                  </w:r>
                </w:p>
              </w:tc>
              <w:tc>
                <w:tcPr>
                  <w:tcW w:w="380" w:type="dxa"/>
                  <w:tcBorders>
                    <w:top w:val="single" w:sz="4" w:space="0" w:color="000000"/>
                    <w:left w:val="single" w:sz="4" w:space="0" w:color="000000"/>
                    <w:bottom w:val="single" w:sz="4" w:space="0" w:color="000000"/>
                    <w:right w:val="single" w:sz="4" w:space="0" w:color="000000"/>
                  </w:tcBorders>
                  <w:vAlign w:val="bottom"/>
                </w:tcPr>
                <w:p w14:paraId="4C2FEC3B"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65866960"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70856ED3"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49F98485"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045DC381" w14:textId="77777777" w:rsidR="003922B2" w:rsidRPr="00C8718F" w:rsidRDefault="003922B2" w:rsidP="003922B2">
                  <w:pPr>
                    <w:widowControl w:val="0"/>
                    <w:spacing w:line="264" w:lineRule="auto"/>
                    <w:rPr>
                      <w:sz w:val="14"/>
                      <w:szCs w:val="14"/>
                      <w:lang w:eastAsia="en-US"/>
                    </w:rPr>
                  </w:pPr>
                </w:p>
              </w:tc>
            </w:tr>
            <w:tr w:rsidR="003922B2" w:rsidRPr="00C8718F" w14:paraId="0DDEF7B4"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58235990" w14:textId="77777777" w:rsidR="003922B2" w:rsidRPr="00C8718F" w:rsidRDefault="003922B2" w:rsidP="003922B2">
                  <w:pPr>
                    <w:widowControl w:val="0"/>
                    <w:spacing w:line="264" w:lineRule="auto"/>
                    <w:jc w:val="both"/>
                    <w:rPr>
                      <w:sz w:val="14"/>
                      <w:szCs w:val="14"/>
                      <w:lang w:eastAsia="en-US"/>
                    </w:rPr>
                  </w:pPr>
                  <w:r w:rsidRPr="00C8718F">
                    <w:rPr>
                      <w:rFonts w:eastAsiaTheme="minorEastAsia"/>
                      <w:bCs/>
                      <w:iCs/>
                      <w:color w:val="000000" w:themeColor="text1"/>
                      <w:kern w:val="2"/>
                      <w:sz w:val="14"/>
                      <w:szCs w:val="14"/>
                    </w:rPr>
                    <w:t>Коэффициент эффективности использования финансовых активов</w:t>
                  </w:r>
                </w:p>
              </w:tc>
              <w:tc>
                <w:tcPr>
                  <w:tcW w:w="509" w:type="dxa"/>
                  <w:tcBorders>
                    <w:top w:val="single" w:sz="4" w:space="0" w:color="000000"/>
                    <w:left w:val="single" w:sz="4" w:space="0" w:color="000000"/>
                    <w:bottom w:val="single" w:sz="4" w:space="0" w:color="000000"/>
                    <w:right w:val="single" w:sz="4" w:space="0" w:color="000000"/>
                  </w:tcBorders>
                </w:tcPr>
                <w:p w14:paraId="5F2FDC40"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105</w:t>
                  </w:r>
                </w:p>
              </w:tc>
              <w:tc>
                <w:tcPr>
                  <w:tcW w:w="637" w:type="dxa"/>
                  <w:tcBorders>
                    <w:top w:val="single" w:sz="4" w:space="0" w:color="000000"/>
                    <w:left w:val="single" w:sz="4" w:space="0" w:color="000000"/>
                    <w:bottom w:val="single" w:sz="4" w:space="0" w:color="000000"/>
                    <w:right w:val="single" w:sz="4" w:space="0" w:color="000000"/>
                  </w:tcBorders>
                </w:tcPr>
                <w:p w14:paraId="4A217584"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00A622DF"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0094774B"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5AB12727"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5937DD44"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4F305FFB" w14:textId="77777777" w:rsidR="003922B2" w:rsidRPr="00C8718F" w:rsidRDefault="003922B2" w:rsidP="003922B2">
                  <w:pPr>
                    <w:widowControl w:val="0"/>
                    <w:spacing w:line="264" w:lineRule="auto"/>
                    <w:rPr>
                      <w:sz w:val="14"/>
                      <w:szCs w:val="14"/>
                      <w:lang w:eastAsia="en-US"/>
                    </w:rPr>
                  </w:pPr>
                </w:p>
              </w:tc>
            </w:tr>
            <w:tr w:rsidR="003922B2" w:rsidRPr="00C8718F" w14:paraId="267076FA" w14:textId="77777777" w:rsidTr="00AE0B1D">
              <w:trPr>
                <w:trHeight w:val="19"/>
              </w:trPr>
              <w:tc>
                <w:tcPr>
                  <w:tcW w:w="7145" w:type="dxa"/>
                  <w:gridSpan w:val="8"/>
                  <w:tcBorders>
                    <w:top w:val="single" w:sz="4" w:space="0" w:color="000000"/>
                    <w:left w:val="single" w:sz="4" w:space="0" w:color="000000"/>
                    <w:bottom w:val="single" w:sz="4" w:space="0" w:color="000000"/>
                    <w:right w:val="single" w:sz="4" w:space="0" w:color="000000"/>
                  </w:tcBorders>
                </w:tcPr>
                <w:p w14:paraId="3DD16DDC" w14:textId="77777777" w:rsidR="003922B2" w:rsidRPr="00C8718F" w:rsidRDefault="003922B2" w:rsidP="003922B2">
                  <w:pPr>
                    <w:widowControl w:val="0"/>
                    <w:spacing w:line="264" w:lineRule="auto"/>
                    <w:jc w:val="center"/>
                    <w:rPr>
                      <w:b/>
                      <w:bCs/>
                      <w:sz w:val="14"/>
                      <w:szCs w:val="14"/>
                      <w:lang w:eastAsia="en-US"/>
                    </w:rPr>
                  </w:pPr>
                  <w:r w:rsidRPr="00C8718F">
                    <w:rPr>
                      <w:b/>
                      <w:sz w:val="14"/>
                      <w:szCs w:val="14"/>
                    </w:rPr>
                    <w:t>1.2. Анализ результатов финансово-хозяйственной деятельности</w:t>
                  </w:r>
                </w:p>
              </w:tc>
            </w:tr>
            <w:tr w:rsidR="003922B2" w:rsidRPr="00C8718F" w14:paraId="1E46BF96"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4391176F" w14:textId="77777777" w:rsidR="003922B2" w:rsidRPr="00C8718F" w:rsidRDefault="003922B2" w:rsidP="003922B2">
                  <w:pPr>
                    <w:widowControl w:val="0"/>
                    <w:spacing w:line="264" w:lineRule="auto"/>
                    <w:jc w:val="both"/>
                    <w:rPr>
                      <w:sz w:val="14"/>
                      <w:szCs w:val="14"/>
                      <w:lang w:eastAsia="en-US"/>
                    </w:rPr>
                  </w:pPr>
                  <w:r w:rsidRPr="00C8718F">
                    <w:rPr>
                      <w:sz w:val="14"/>
                      <w:szCs w:val="14"/>
                    </w:rPr>
                    <w:t>Показатель соотношения внебюджетной и бюджетной деятельности</w:t>
                  </w:r>
                </w:p>
              </w:tc>
              <w:tc>
                <w:tcPr>
                  <w:tcW w:w="509" w:type="dxa"/>
                  <w:tcBorders>
                    <w:top w:val="single" w:sz="4" w:space="0" w:color="000000"/>
                    <w:left w:val="single" w:sz="4" w:space="0" w:color="000000"/>
                    <w:bottom w:val="single" w:sz="4" w:space="0" w:color="000000"/>
                    <w:right w:val="single" w:sz="4" w:space="0" w:color="000000"/>
                  </w:tcBorders>
                </w:tcPr>
                <w:p w14:paraId="303CC329"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106</w:t>
                  </w:r>
                </w:p>
              </w:tc>
              <w:tc>
                <w:tcPr>
                  <w:tcW w:w="637" w:type="dxa"/>
                  <w:tcBorders>
                    <w:top w:val="single" w:sz="4" w:space="0" w:color="000000"/>
                    <w:left w:val="single" w:sz="4" w:space="0" w:color="000000"/>
                    <w:bottom w:val="single" w:sz="4" w:space="0" w:color="000000"/>
                    <w:right w:val="single" w:sz="4" w:space="0" w:color="000000"/>
                  </w:tcBorders>
                </w:tcPr>
                <w:p w14:paraId="2617BA76"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77590E0A"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2E7C994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7D113E8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199916BE"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210A2C00"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5F757DBC"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1B30B131" w14:textId="77777777" w:rsidR="003922B2" w:rsidRPr="00C8718F" w:rsidRDefault="003922B2" w:rsidP="003922B2">
                  <w:pPr>
                    <w:widowControl w:val="0"/>
                    <w:spacing w:line="264" w:lineRule="auto"/>
                    <w:jc w:val="both"/>
                    <w:rPr>
                      <w:sz w:val="14"/>
                      <w:szCs w:val="14"/>
                      <w:lang w:eastAsia="en-US"/>
                    </w:rPr>
                  </w:pPr>
                  <w:r w:rsidRPr="00C8718F">
                    <w:rPr>
                      <w:sz w:val="14"/>
                      <w:szCs w:val="14"/>
                    </w:rPr>
                    <w:t>Коэффициент сбалансированности денежных потоков (по выполнению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360A5428"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107</w:t>
                  </w:r>
                </w:p>
              </w:tc>
              <w:tc>
                <w:tcPr>
                  <w:tcW w:w="637" w:type="dxa"/>
                  <w:tcBorders>
                    <w:top w:val="single" w:sz="4" w:space="0" w:color="000000"/>
                    <w:left w:val="single" w:sz="4" w:space="0" w:color="000000"/>
                    <w:bottom w:val="single" w:sz="4" w:space="0" w:color="000000"/>
                    <w:right w:val="single" w:sz="4" w:space="0" w:color="000000"/>
                  </w:tcBorders>
                </w:tcPr>
                <w:p w14:paraId="454B5494"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75F887A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5A7831D5"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501CAC7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771052C0"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48437893"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6ABDE4E1"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39658970" w14:textId="77777777" w:rsidR="003922B2" w:rsidRPr="00C8718F" w:rsidRDefault="003922B2" w:rsidP="003922B2">
                  <w:pPr>
                    <w:widowControl w:val="0"/>
                    <w:spacing w:line="264" w:lineRule="auto"/>
                    <w:jc w:val="both"/>
                    <w:rPr>
                      <w:sz w:val="14"/>
                      <w:szCs w:val="14"/>
                      <w:lang w:eastAsia="en-US"/>
                    </w:rPr>
                  </w:pPr>
                  <w:r w:rsidRPr="00C8718F">
                    <w:rPr>
                      <w:sz w:val="14"/>
                      <w:szCs w:val="14"/>
                    </w:rPr>
                    <w:t>Коэффициент сбалансированности денежных потоков (по деятельности, приносящей доход)</w:t>
                  </w:r>
                </w:p>
              </w:tc>
              <w:tc>
                <w:tcPr>
                  <w:tcW w:w="509" w:type="dxa"/>
                  <w:tcBorders>
                    <w:top w:val="single" w:sz="4" w:space="0" w:color="000000"/>
                    <w:left w:val="single" w:sz="4" w:space="0" w:color="000000"/>
                    <w:bottom w:val="single" w:sz="4" w:space="0" w:color="000000"/>
                    <w:right w:val="single" w:sz="4" w:space="0" w:color="000000"/>
                  </w:tcBorders>
                </w:tcPr>
                <w:p w14:paraId="075655FF"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108</w:t>
                  </w:r>
                </w:p>
              </w:tc>
              <w:tc>
                <w:tcPr>
                  <w:tcW w:w="637" w:type="dxa"/>
                  <w:tcBorders>
                    <w:top w:val="single" w:sz="4" w:space="0" w:color="000000"/>
                    <w:left w:val="single" w:sz="4" w:space="0" w:color="000000"/>
                    <w:bottom w:val="single" w:sz="4" w:space="0" w:color="000000"/>
                    <w:right w:val="single" w:sz="4" w:space="0" w:color="000000"/>
                  </w:tcBorders>
                </w:tcPr>
                <w:p w14:paraId="162DD5FB"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7776B674"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204269CB"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2EE148B8"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13AF889F"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5019041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14721738"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12026A60" w14:textId="77777777" w:rsidR="003922B2" w:rsidRPr="00C8718F" w:rsidRDefault="003922B2" w:rsidP="003922B2">
                  <w:pPr>
                    <w:widowControl w:val="0"/>
                    <w:spacing w:line="264" w:lineRule="auto"/>
                    <w:jc w:val="both"/>
                    <w:rPr>
                      <w:sz w:val="14"/>
                      <w:szCs w:val="14"/>
                      <w:lang w:eastAsia="en-US"/>
                    </w:rPr>
                  </w:pPr>
                  <w:r w:rsidRPr="00C8718F">
                    <w:rPr>
                      <w:sz w:val="14"/>
                      <w:szCs w:val="14"/>
                    </w:rPr>
                    <w:t>Коэффициент достаточности денежных потоков (по выполнению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01B7A82A"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109</w:t>
                  </w:r>
                </w:p>
              </w:tc>
              <w:tc>
                <w:tcPr>
                  <w:tcW w:w="637" w:type="dxa"/>
                  <w:tcBorders>
                    <w:top w:val="single" w:sz="4" w:space="0" w:color="000000"/>
                    <w:left w:val="single" w:sz="4" w:space="0" w:color="000000"/>
                    <w:bottom w:val="single" w:sz="4" w:space="0" w:color="000000"/>
                    <w:right w:val="single" w:sz="4" w:space="0" w:color="000000"/>
                  </w:tcBorders>
                </w:tcPr>
                <w:p w14:paraId="7DBB0B13"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0BA4E47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4FDDB738"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07CAC134"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0862A3E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4B36E814"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2EA8D843"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77F16B8C" w14:textId="77777777" w:rsidR="003922B2" w:rsidRPr="00C8718F" w:rsidRDefault="003922B2" w:rsidP="003922B2">
                  <w:pPr>
                    <w:widowControl w:val="0"/>
                    <w:spacing w:line="264" w:lineRule="auto"/>
                    <w:jc w:val="both"/>
                    <w:rPr>
                      <w:sz w:val="14"/>
                      <w:szCs w:val="14"/>
                      <w:lang w:eastAsia="en-US"/>
                    </w:rPr>
                  </w:pPr>
                  <w:r w:rsidRPr="00C8718F">
                    <w:rPr>
                      <w:sz w:val="14"/>
                      <w:szCs w:val="14"/>
                    </w:rPr>
                    <w:t xml:space="preserve">Коэффициент достаточности денежных потоков (по деятельности, </w:t>
                  </w:r>
                  <w:r w:rsidRPr="00C8718F">
                    <w:rPr>
                      <w:sz w:val="14"/>
                      <w:szCs w:val="14"/>
                    </w:rPr>
                    <w:lastRenderedPageBreak/>
                    <w:t>приносящей доход)</w:t>
                  </w:r>
                </w:p>
              </w:tc>
              <w:tc>
                <w:tcPr>
                  <w:tcW w:w="509" w:type="dxa"/>
                  <w:tcBorders>
                    <w:top w:val="single" w:sz="4" w:space="0" w:color="000000"/>
                    <w:left w:val="single" w:sz="4" w:space="0" w:color="000000"/>
                    <w:bottom w:val="single" w:sz="4" w:space="0" w:color="000000"/>
                    <w:right w:val="single" w:sz="4" w:space="0" w:color="000000"/>
                  </w:tcBorders>
                </w:tcPr>
                <w:p w14:paraId="03B7E082"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lastRenderedPageBreak/>
                    <w:t>110</w:t>
                  </w:r>
                </w:p>
              </w:tc>
              <w:tc>
                <w:tcPr>
                  <w:tcW w:w="637" w:type="dxa"/>
                  <w:tcBorders>
                    <w:top w:val="single" w:sz="4" w:space="0" w:color="000000"/>
                    <w:left w:val="single" w:sz="4" w:space="0" w:color="000000"/>
                    <w:bottom w:val="single" w:sz="4" w:space="0" w:color="000000"/>
                    <w:right w:val="single" w:sz="4" w:space="0" w:color="000000"/>
                  </w:tcBorders>
                </w:tcPr>
                <w:p w14:paraId="402C9E70"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0AC705E8"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103A593F"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297E6FB3"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728FE723"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15A32400"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650915BC"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1E7D4807" w14:textId="77777777" w:rsidR="003922B2" w:rsidRPr="00C8718F" w:rsidRDefault="003922B2" w:rsidP="003922B2">
                  <w:pPr>
                    <w:widowControl w:val="0"/>
                    <w:spacing w:line="264" w:lineRule="auto"/>
                    <w:jc w:val="both"/>
                    <w:rPr>
                      <w:sz w:val="14"/>
                      <w:szCs w:val="14"/>
                      <w:lang w:eastAsia="en-US"/>
                    </w:rPr>
                  </w:pPr>
                  <w:r w:rsidRPr="00C8718F">
                    <w:rPr>
                      <w:sz w:val="14"/>
                      <w:szCs w:val="14"/>
                    </w:rPr>
                    <w:lastRenderedPageBreak/>
                    <w:t>Коэффициент эффективности денежных потоков (по выполнению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4740E52C"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111</w:t>
                  </w:r>
                </w:p>
              </w:tc>
              <w:tc>
                <w:tcPr>
                  <w:tcW w:w="637" w:type="dxa"/>
                  <w:tcBorders>
                    <w:top w:val="single" w:sz="4" w:space="0" w:color="000000"/>
                    <w:left w:val="single" w:sz="4" w:space="0" w:color="000000"/>
                    <w:bottom w:val="single" w:sz="4" w:space="0" w:color="000000"/>
                    <w:right w:val="single" w:sz="4" w:space="0" w:color="000000"/>
                  </w:tcBorders>
                </w:tcPr>
                <w:p w14:paraId="1FA49E68"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095DB1F5"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6A80C3FE"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68EBC5C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380E7F31"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1F323ADE"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3F0013FD"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2893CB41" w14:textId="77777777" w:rsidR="003922B2" w:rsidRPr="00C8718F" w:rsidRDefault="003922B2" w:rsidP="003922B2">
                  <w:pPr>
                    <w:widowControl w:val="0"/>
                    <w:spacing w:line="264" w:lineRule="auto"/>
                    <w:jc w:val="both"/>
                    <w:rPr>
                      <w:sz w:val="14"/>
                      <w:szCs w:val="14"/>
                      <w:lang w:eastAsia="en-US"/>
                    </w:rPr>
                  </w:pPr>
                  <w:r w:rsidRPr="00C8718F">
                    <w:rPr>
                      <w:sz w:val="14"/>
                      <w:szCs w:val="14"/>
                    </w:rPr>
                    <w:t>Коэффициент эффективности денежных потоков (по деятельности, приносящей доход)</w:t>
                  </w:r>
                </w:p>
              </w:tc>
              <w:tc>
                <w:tcPr>
                  <w:tcW w:w="509" w:type="dxa"/>
                  <w:tcBorders>
                    <w:top w:val="single" w:sz="4" w:space="0" w:color="000000"/>
                    <w:left w:val="single" w:sz="4" w:space="0" w:color="000000"/>
                    <w:bottom w:val="single" w:sz="4" w:space="0" w:color="000000"/>
                    <w:right w:val="single" w:sz="4" w:space="0" w:color="000000"/>
                  </w:tcBorders>
                </w:tcPr>
                <w:p w14:paraId="48E93D0D"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112</w:t>
                  </w:r>
                </w:p>
              </w:tc>
              <w:tc>
                <w:tcPr>
                  <w:tcW w:w="637" w:type="dxa"/>
                  <w:tcBorders>
                    <w:top w:val="single" w:sz="4" w:space="0" w:color="000000"/>
                    <w:left w:val="single" w:sz="4" w:space="0" w:color="000000"/>
                    <w:bottom w:val="single" w:sz="4" w:space="0" w:color="000000"/>
                    <w:right w:val="single" w:sz="4" w:space="0" w:color="000000"/>
                  </w:tcBorders>
                </w:tcPr>
                <w:p w14:paraId="36D7FDA8"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172AD905"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61D45720"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2A1F5D50"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104B951D"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3EA44537" w14:textId="77777777" w:rsidR="003922B2" w:rsidRPr="00C8718F" w:rsidRDefault="003922B2" w:rsidP="003922B2">
                  <w:pPr>
                    <w:widowControl w:val="0"/>
                    <w:spacing w:line="264" w:lineRule="auto"/>
                    <w:rPr>
                      <w:sz w:val="14"/>
                      <w:szCs w:val="14"/>
                      <w:lang w:eastAsia="en-US"/>
                    </w:rPr>
                  </w:pPr>
                </w:p>
              </w:tc>
            </w:tr>
            <w:tr w:rsidR="003922B2" w:rsidRPr="00C8718F" w14:paraId="7E62E3BC"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010BB5EB" w14:textId="77777777" w:rsidR="003922B2" w:rsidRPr="00C8718F" w:rsidRDefault="003922B2" w:rsidP="003922B2">
                  <w:pPr>
                    <w:widowControl w:val="0"/>
                    <w:spacing w:line="264" w:lineRule="auto"/>
                    <w:jc w:val="both"/>
                    <w:rPr>
                      <w:sz w:val="14"/>
                      <w:szCs w:val="14"/>
                      <w:lang w:eastAsia="en-US"/>
                    </w:rPr>
                  </w:pPr>
                  <w:r w:rsidRPr="00C8718F">
                    <w:rPr>
                      <w:sz w:val="14"/>
                      <w:szCs w:val="14"/>
                    </w:rPr>
                    <w:t>Рентабельность деятельности по источнику финансового обеспечения (субсидия на выполнение государственного задания)</w:t>
                  </w:r>
                </w:p>
              </w:tc>
              <w:tc>
                <w:tcPr>
                  <w:tcW w:w="509" w:type="dxa"/>
                  <w:tcBorders>
                    <w:top w:val="single" w:sz="4" w:space="0" w:color="000000"/>
                    <w:left w:val="single" w:sz="4" w:space="0" w:color="000000"/>
                    <w:bottom w:val="single" w:sz="4" w:space="0" w:color="000000"/>
                    <w:right w:val="single" w:sz="4" w:space="0" w:color="000000"/>
                  </w:tcBorders>
                </w:tcPr>
                <w:p w14:paraId="394EA627"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113</w:t>
                  </w:r>
                </w:p>
              </w:tc>
              <w:tc>
                <w:tcPr>
                  <w:tcW w:w="637" w:type="dxa"/>
                  <w:tcBorders>
                    <w:top w:val="single" w:sz="4" w:space="0" w:color="000000"/>
                    <w:left w:val="single" w:sz="4" w:space="0" w:color="000000"/>
                    <w:bottom w:val="single" w:sz="4" w:space="0" w:color="000000"/>
                    <w:right w:val="single" w:sz="4" w:space="0" w:color="000000"/>
                  </w:tcBorders>
                </w:tcPr>
                <w:p w14:paraId="1948FF56"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20784B07"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41E31BA4"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40A84316"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12227B09"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4FD6CC27" w14:textId="77777777" w:rsidR="003922B2" w:rsidRPr="00C8718F" w:rsidRDefault="003922B2" w:rsidP="003922B2">
                  <w:pPr>
                    <w:widowControl w:val="0"/>
                    <w:spacing w:line="264" w:lineRule="auto"/>
                    <w:rPr>
                      <w:sz w:val="14"/>
                      <w:szCs w:val="14"/>
                      <w:lang w:eastAsia="en-US"/>
                    </w:rPr>
                  </w:pPr>
                </w:p>
              </w:tc>
            </w:tr>
            <w:tr w:rsidR="003922B2" w:rsidRPr="00C8718F" w14:paraId="39B2B9F5"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32C78EE5" w14:textId="77777777" w:rsidR="003922B2" w:rsidRPr="00C8718F" w:rsidRDefault="003922B2" w:rsidP="003922B2">
                  <w:pPr>
                    <w:widowControl w:val="0"/>
                    <w:spacing w:line="264" w:lineRule="auto"/>
                    <w:jc w:val="both"/>
                    <w:rPr>
                      <w:sz w:val="14"/>
                      <w:szCs w:val="14"/>
                      <w:lang w:eastAsia="en-US"/>
                    </w:rPr>
                  </w:pPr>
                  <w:r w:rsidRPr="00C8718F">
                    <w:rPr>
                      <w:sz w:val="14"/>
                      <w:szCs w:val="14"/>
                    </w:rPr>
                    <w:t>Рентабельность деятельности по источнику финансового обеспечения (доходы от внебюджетной деятельности)</w:t>
                  </w:r>
                </w:p>
              </w:tc>
              <w:tc>
                <w:tcPr>
                  <w:tcW w:w="509" w:type="dxa"/>
                  <w:tcBorders>
                    <w:top w:val="single" w:sz="4" w:space="0" w:color="000000"/>
                    <w:left w:val="single" w:sz="4" w:space="0" w:color="000000"/>
                    <w:bottom w:val="single" w:sz="4" w:space="0" w:color="000000"/>
                    <w:right w:val="single" w:sz="4" w:space="0" w:color="000000"/>
                  </w:tcBorders>
                </w:tcPr>
                <w:p w14:paraId="2CC1BABD"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114</w:t>
                  </w:r>
                </w:p>
              </w:tc>
              <w:tc>
                <w:tcPr>
                  <w:tcW w:w="637" w:type="dxa"/>
                  <w:tcBorders>
                    <w:top w:val="single" w:sz="4" w:space="0" w:color="000000"/>
                    <w:left w:val="single" w:sz="4" w:space="0" w:color="000000"/>
                    <w:bottom w:val="single" w:sz="4" w:space="0" w:color="000000"/>
                    <w:right w:val="single" w:sz="4" w:space="0" w:color="000000"/>
                  </w:tcBorders>
                </w:tcPr>
                <w:p w14:paraId="1F25AC72"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03554558"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3" w:type="dxa"/>
                  <w:tcBorders>
                    <w:top w:val="single" w:sz="4" w:space="0" w:color="000000"/>
                    <w:left w:val="single" w:sz="4" w:space="0" w:color="000000"/>
                    <w:bottom w:val="single" w:sz="4" w:space="0" w:color="000000"/>
                    <w:right w:val="single" w:sz="4" w:space="0" w:color="000000"/>
                  </w:tcBorders>
                  <w:vAlign w:val="bottom"/>
                </w:tcPr>
                <w:p w14:paraId="7951EFB9"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254" w:type="dxa"/>
                  <w:tcBorders>
                    <w:top w:val="single" w:sz="4" w:space="0" w:color="000000"/>
                    <w:left w:val="single" w:sz="4" w:space="0" w:color="000000"/>
                    <w:bottom w:val="single" w:sz="4" w:space="0" w:color="000000"/>
                    <w:right w:val="single" w:sz="4" w:space="0" w:color="000000"/>
                  </w:tcBorders>
                  <w:vAlign w:val="bottom"/>
                </w:tcPr>
                <w:p w14:paraId="5766733C"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81" w:type="dxa"/>
                  <w:tcBorders>
                    <w:top w:val="single" w:sz="4" w:space="0" w:color="000000"/>
                    <w:left w:val="single" w:sz="4" w:space="0" w:color="000000"/>
                    <w:bottom w:val="single" w:sz="4" w:space="0" w:color="000000"/>
                    <w:right w:val="single" w:sz="4" w:space="0" w:color="000000"/>
                  </w:tcBorders>
                  <w:vAlign w:val="bottom"/>
                </w:tcPr>
                <w:p w14:paraId="105FAC47"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c>
                <w:tcPr>
                  <w:tcW w:w="390" w:type="dxa"/>
                  <w:tcBorders>
                    <w:top w:val="single" w:sz="4" w:space="0" w:color="000000"/>
                    <w:left w:val="single" w:sz="4" w:space="0" w:color="000000"/>
                    <w:bottom w:val="single" w:sz="4" w:space="0" w:color="000000"/>
                    <w:right w:val="single" w:sz="4" w:space="0" w:color="000000"/>
                  </w:tcBorders>
                  <w:vAlign w:val="bottom"/>
                </w:tcPr>
                <w:p w14:paraId="4160CD5A" w14:textId="77777777" w:rsidR="003922B2" w:rsidRPr="00C8718F" w:rsidRDefault="003922B2" w:rsidP="003922B2">
                  <w:pPr>
                    <w:widowControl w:val="0"/>
                    <w:spacing w:line="264" w:lineRule="auto"/>
                    <w:rPr>
                      <w:sz w:val="14"/>
                      <w:szCs w:val="14"/>
                      <w:lang w:eastAsia="en-US"/>
                    </w:rPr>
                  </w:pPr>
                  <w:r w:rsidRPr="00C8718F">
                    <w:rPr>
                      <w:sz w:val="14"/>
                      <w:szCs w:val="14"/>
                      <w:lang w:eastAsia="en-US"/>
                    </w:rPr>
                    <w:t> </w:t>
                  </w:r>
                </w:p>
              </w:tc>
            </w:tr>
            <w:tr w:rsidR="003922B2" w:rsidRPr="00C8718F" w14:paraId="2431A4F4"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1894B1B1" w14:textId="77777777" w:rsidR="003922B2" w:rsidRPr="00C8718F" w:rsidRDefault="003922B2" w:rsidP="003922B2">
                  <w:pPr>
                    <w:widowControl w:val="0"/>
                    <w:spacing w:line="264" w:lineRule="auto"/>
                    <w:jc w:val="both"/>
                    <w:rPr>
                      <w:sz w:val="14"/>
                      <w:szCs w:val="14"/>
                    </w:rPr>
                  </w:pPr>
                  <w:r w:rsidRPr="00C8718F">
                    <w:rPr>
                      <w:sz w:val="14"/>
                      <w:szCs w:val="14"/>
                    </w:rPr>
                    <w:t>Эффективность управления имуществом, %</w:t>
                  </w:r>
                </w:p>
              </w:tc>
              <w:tc>
                <w:tcPr>
                  <w:tcW w:w="509" w:type="dxa"/>
                  <w:tcBorders>
                    <w:top w:val="single" w:sz="4" w:space="0" w:color="000000"/>
                    <w:left w:val="single" w:sz="4" w:space="0" w:color="000000"/>
                    <w:bottom w:val="single" w:sz="4" w:space="0" w:color="000000"/>
                    <w:right w:val="single" w:sz="4" w:space="0" w:color="000000"/>
                  </w:tcBorders>
                </w:tcPr>
                <w:p w14:paraId="1B7183EF"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115</w:t>
                  </w:r>
                </w:p>
              </w:tc>
              <w:tc>
                <w:tcPr>
                  <w:tcW w:w="637" w:type="dxa"/>
                  <w:tcBorders>
                    <w:top w:val="single" w:sz="4" w:space="0" w:color="000000"/>
                    <w:left w:val="single" w:sz="4" w:space="0" w:color="000000"/>
                    <w:bottom w:val="single" w:sz="4" w:space="0" w:color="000000"/>
                    <w:right w:val="single" w:sz="4" w:space="0" w:color="000000"/>
                  </w:tcBorders>
                </w:tcPr>
                <w:p w14:paraId="6CDF16E0"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w:t>
                  </w:r>
                </w:p>
              </w:tc>
              <w:tc>
                <w:tcPr>
                  <w:tcW w:w="380" w:type="dxa"/>
                  <w:tcBorders>
                    <w:top w:val="single" w:sz="4" w:space="0" w:color="000000"/>
                    <w:left w:val="single" w:sz="4" w:space="0" w:color="000000"/>
                    <w:bottom w:val="single" w:sz="4" w:space="0" w:color="000000"/>
                    <w:right w:val="single" w:sz="4" w:space="0" w:color="000000"/>
                  </w:tcBorders>
                  <w:vAlign w:val="bottom"/>
                </w:tcPr>
                <w:p w14:paraId="457D9246" w14:textId="77777777" w:rsidR="003922B2" w:rsidRPr="00C8718F" w:rsidRDefault="003922B2" w:rsidP="003922B2">
                  <w:pPr>
                    <w:widowControl w:val="0"/>
                    <w:spacing w:line="264" w:lineRule="auto"/>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7D616DDA" w14:textId="77777777" w:rsidR="003922B2" w:rsidRPr="00C8718F" w:rsidRDefault="003922B2" w:rsidP="003922B2">
                  <w:pPr>
                    <w:widowControl w:val="0"/>
                    <w:spacing w:line="264" w:lineRule="auto"/>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1DC05004" w14:textId="77777777" w:rsidR="003922B2" w:rsidRPr="00C8718F" w:rsidRDefault="003922B2" w:rsidP="003922B2">
                  <w:pPr>
                    <w:widowControl w:val="0"/>
                    <w:spacing w:line="264" w:lineRule="auto"/>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75CA5AD4" w14:textId="77777777" w:rsidR="003922B2" w:rsidRPr="00C8718F" w:rsidRDefault="003922B2" w:rsidP="003922B2">
                  <w:pPr>
                    <w:widowControl w:val="0"/>
                    <w:spacing w:line="264" w:lineRule="auto"/>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6F0B6BC0" w14:textId="77777777" w:rsidR="003922B2" w:rsidRPr="00C8718F" w:rsidRDefault="003922B2" w:rsidP="003922B2">
                  <w:pPr>
                    <w:widowControl w:val="0"/>
                    <w:spacing w:line="264" w:lineRule="auto"/>
                    <w:rPr>
                      <w:sz w:val="14"/>
                      <w:szCs w:val="14"/>
                      <w:lang w:eastAsia="en-US"/>
                    </w:rPr>
                  </w:pPr>
                </w:p>
              </w:tc>
            </w:tr>
            <w:tr w:rsidR="003922B2" w:rsidRPr="00C8718F" w14:paraId="6AB55944" w14:textId="77777777" w:rsidTr="00AE0B1D">
              <w:trPr>
                <w:trHeight w:val="19"/>
              </w:trPr>
              <w:tc>
                <w:tcPr>
                  <w:tcW w:w="4338" w:type="dxa"/>
                  <w:tcBorders>
                    <w:top w:val="single" w:sz="4" w:space="0" w:color="000000"/>
                    <w:left w:val="single" w:sz="4" w:space="0" w:color="000000"/>
                    <w:bottom w:val="single" w:sz="4" w:space="0" w:color="000000"/>
                    <w:right w:val="single" w:sz="4" w:space="0" w:color="000000"/>
                  </w:tcBorders>
                </w:tcPr>
                <w:p w14:paraId="1F91F664" w14:textId="77777777" w:rsidR="003922B2" w:rsidRPr="00C8718F" w:rsidRDefault="003922B2" w:rsidP="003922B2">
                  <w:pPr>
                    <w:widowControl w:val="0"/>
                    <w:spacing w:line="264" w:lineRule="auto"/>
                    <w:jc w:val="both"/>
                    <w:rPr>
                      <w:sz w:val="14"/>
                      <w:szCs w:val="14"/>
                    </w:rPr>
                  </w:pPr>
                  <w:r w:rsidRPr="00C8718F">
                    <w:rPr>
                      <w:rFonts w:eastAsiaTheme="minorEastAsia"/>
                      <w:bCs/>
                      <w:iCs/>
                      <w:color w:val="000000" w:themeColor="text1"/>
                      <w:kern w:val="2"/>
                      <w:sz w:val="14"/>
                      <w:szCs w:val="14"/>
                    </w:rPr>
                    <w:t>Эффективность управления доходами от всех видов деятельности (по источникам финансового обеспечения)</w:t>
                  </w:r>
                </w:p>
              </w:tc>
              <w:tc>
                <w:tcPr>
                  <w:tcW w:w="509" w:type="dxa"/>
                  <w:tcBorders>
                    <w:top w:val="single" w:sz="4" w:space="0" w:color="000000"/>
                    <w:left w:val="single" w:sz="4" w:space="0" w:color="000000"/>
                    <w:bottom w:val="single" w:sz="4" w:space="0" w:color="000000"/>
                    <w:right w:val="single" w:sz="4" w:space="0" w:color="000000"/>
                  </w:tcBorders>
                </w:tcPr>
                <w:p w14:paraId="3DA61453" w14:textId="77777777" w:rsidR="003922B2" w:rsidRPr="00C8718F" w:rsidRDefault="003922B2" w:rsidP="003922B2">
                  <w:pPr>
                    <w:widowControl w:val="0"/>
                    <w:spacing w:line="264" w:lineRule="auto"/>
                    <w:jc w:val="center"/>
                    <w:rPr>
                      <w:sz w:val="14"/>
                      <w:szCs w:val="14"/>
                      <w:lang w:eastAsia="en-US"/>
                    </w:rPr>
                  </w:pPr>
                  <w:r w:rsidRPr="00C8718F">
                    <w:rPr>
                      <w:sz w:val="14"/>
                      <w:szCs w:val="14"/>
                      <w:lang w:eastAsia="en-US"/>
                    </w:rPr>
                    <w:t>116</w:t>
                  </w:r>
                </w:p>
              </w:tc>
              <w:tc>
                <w:tcPr>
                  <w:tcW w:w="637" w:type="dxa"/>
                  <w:tcBorders>
                    <w:top w:val="single" w:sz="4" w:space="0" w:color="000000"/>
                    <w:left w:val="single" w:sz="4" w:space="0" w:color="000000"/>
                    <w:bottom w:val="single" w:sz="4" w:space="0" w:color="000000"/>
                    <w:right w:val="single" w:sz="4" w:space="0" w:color="000000"/>
                  </w:tcBorders>
                </w:tcPr>
                <w:p w14:paraId="27667E42" w14:textId="77777777" w:rsidR="003922B2" w:rsidRPr="00C8718F" w:rsidRDefault="003922B2" w:rsidP="003922B2">
                  <w:pPr>
                    <w:widowControl w:val="0"/>
                    <w:spacing w:line="264" w:lineRule="auto"/>
                    <w:jc w:val="center"/>
                    <w:rPr>
                      <w:sz w:val="14"/>
                      <w:szCs w:val="14"/>
                      <w:lang w:eastAsia="en-US"/>
                    </w:rPr>
                  </w:pPr>
                </w:p>
              </w:tc>
              <w:tc>
                <w:tcPr>
                  <w:tcW w:w="380" w:type="dxa"/>
                  <w:tcBorders>
                    <w:top w:val="single" w:sz="4" w:space="0" w:color="000000"/>
                    <w:left w:val="single" w:sz="4" w:space="0" w:color="000000"/>
                    <w:bottom w:val="single" w:sz="4" w:space="0" w:color="000000"/>
                    <w:right w:val="single" w:sz="4" w:space="0" w:color="000000"/>
                  </w:tcBorders>
                  <w:vAlign w:val="bottom"/>
                </w:tcPr>
                <w:p w14:paraId="2206761B" w14:textId="77777777" w:rsidR="003922B2" w:rsidRPr="00C8718F" w:rsidRDefault="003922B2" w:rsidP="003922B2">
                  <w:pPr>
                    <w:widowControl w:val="0"/>
                    <w:spacing w:line="264" w:lineRule="auto"/>
                    <w:jc w:val="center"/>
                    <w:rPr>
                      <w:sz w:val="14"/>
                      <w:szCs w:val="14"/>
                      <w:lang w:eastAsia="en-US"/>
                    </w:rPr>
                  </w:pPr>
                </w:p>
              </w:tc>
              <w:tc>
                <w:tcPr>
                  <w:tcW w:w="253" w:type="dxa"/>
                  <w:tcBorders>
                    <w:top w:val="single" w:sz="4" w:space="0" w:color="000000"/>
                    <w:left w:val="single" w:sz="4" w:space="0" w:color="000000"/>
                    <w:bottom w:val="single" w:sz="4" w:space="0" w:color="000000"/>
                    <w:right w:val="single" w:sz="4" w:space="0" w:color="000000"/>
                  </w:tcBorders>
                  <w:vAlign w:val="bottom"/>
                </w:tcPr>
                <w:p w14:paraId="6CEDB243" w14:textId="77777777" w:rsidR="003922B2" w:rsidRPr="00C8718F" w:rsidRDefault="003922B2" w:rsidP="003922B2">
                  <w:pPr>
                    <w:widowControl w:val="0"/>
                    <w:spacing w:line="264" w:lineRule="auto"/>
                    <w:jc w:val="center"/>
                    <w:rPr>
                      <w:sz w:val="14"/>
                      <w:szCs w:val="14"/>
                      <w:lang w:eastAsia="en-US"/>
                    </w:rPr>
                  </w:pPr>
                </w:p>
              </w:tc>
              <w:tc>
                <w:tcPr>
                  <w:tcW w:w="254" w:type="dxa"/>
                  <w:tcBorders>
                    <w:top w:val="single" w:sz="4" w:space="0" w:color="000000"/>
                    <w:left w:val="single" w:sz="4" w:space="0" w:color="000000"/>
                    <w:bottom w:val="single" w:sz="4" w:space="0" w:color="000000"/>
                    <w:right w:val="single" w:sz="4" w:space="0" w:color="000000"/>
                  </w:tcBorders>
                  <w:vAlign w:val="bottom"/>
                </w:tcPr>
                <w:p w14:paraId="75DCA6FA" w14:textId="77777777" w:rsidR="003922B2" w:rsidRPr="00C8718F" w:rsidRDefault="003922B2" w:rsidP="003922B2">
                  <w:pPr>
                    <w:widowControl w:val="0"/>
                    <w:spacing w:line="264" w:lineRule="auto"/>
                    <w:jc w:val="center"/>
                    <w:rPr>
                      <w:sz w:val="14"/>
                      <w:szCs w:val="14"/>
                      <w:lang w:eastAsia="en-US"/>
                    </w:rPr>
                  </w:pPr>
                </w:p>
              </w:tc>
              <w:tc>
                <w:tcPr>
                  <w:tcW w:w="381" w:type="dxa"/>
                  <w:tcBorders>
                    <w:top w:val="single" w:sz="4" w:space="0" w:color="000000"/>
                    <w:left w:val="single" w:sz="4" w:space="0" w:color="000000"/>
                    <w:bottom w:val="single" w:sz="4" w:space="0" w:color="000000"/>
                    <w:right w:val="single" w:sz="4" w:space="0" w:color="000000"/>
                  </w:tcBorders>
                  <w:vAlign w:val="bottom"/>
                </w:tcPr>
                <w:p w14:paraId="2CFEC1BA" w14:textId="77777777" w:rsidR="003922B2" w:rsidRPr="00C8718F" w:rsidRDefault="003922B2" w:rsidP="003922B2">
                  <w:pPr>
                    <w:widowControl w:val="0"/>
                    <w:spacing w:line="264" w:lineRule="auto"/>
                    <w:jc w:val="center"/>
                    <w:rPr>
                      <w:sz w:val="14"/>
                      <w:szCs w:val="14"/>
                      <w:lang w:eastAsia="en-US"/>
                    </w:rPr>
                  </w:pPr>
                </w:p>
              </w:tc>
              <w:tc>
                <w:tcPr>
                  <w:tcW w:w="390" w:type="dxa"/>
                  <w:tcBorders>
                    <w:top w:val="single" w:sz="4" w:space="0" w:color="000000"/>
                    <w:left w:val="single" w:sz="4" w:space="0" w:color="000000"/>
                    <w:bottom w:val="single" w:sz="4" w:space="0" w:color="000000"/>
                    <w:right w:val="single" w:sz="4" w:space="0" w:color="000000"/>
                  </w:tcBorders>
                  <w:vAlign w:val="bottom"/>
                </w:tcPr>
                <w:p w14:paraId="445ACE9E" w14:textId="77777777" w:rsidR="003922B2" w:rsidRPr="00C8718F" w:rsidRDefault="003922B2" w:rsidP="003922B2">
                  <w:pPr>
                    <w:widowControl w:val="0"/>
                    <w:spacing w:line="264" w:lineRule="auto"/>
                    <w:jc w:val="center"/>
                    <w:rPr>
                      <w:sz w:val="14"/>
                      <w:szCs w:val="14"/>
                      <w:lang w:eastAsia="en-US"/>
                    </w:rPr>
                  </w:pPr>
                </w:p>
              </w:tc>
            </w:tr>
          </w:tbl>
          <w:p w14:paraId="2B774E39" w14:textId="77777777" w:rsidR="009F076F" w:rsidRDefault="009F076F" w:rsidP="009F076F">
            <w:pPr>
              <w:pStyle w:val="aff7"/>
              <w:widowControl w:val="0"/>
              <w:jc w:val="center"/>
              <w:rPr>
                <w:b/>
                <w:color w:val="000000" w:themeColor="text1"/>
                <w:sz w:val="20"/>
                <w:szCs w:val="20"/>
              </w:rPr>
            </w:pPr>
          </w:p>
        </w:tc>
      </w:tr>
      <w:tr w:rsidR="008723EC" w14:paraId="78F4E310" w14:textId="77777777" w:rsidTr="009F076F">
        <w:trPr>
          <w:trHeight w:val="20"/>
        </w:trPr>
        <w:tc>
          <w:tcPr>
            <w:tcW w:w="1555" w:type="dxa"/>
            <w:vMerge w:val="restart"/>
          </w:tcPr>
          <w:p w14:paraId="158E9F4A" w14:textId="77777777" w:rsidR="008723EC" w:rsidRPr="008723EC" w:rsidRDefault="008723EC" w:rsidP="008723EC">
            <w:pPr>
              <w:widowControl w:val="0"/>
              <w:jc w:val="both"/>
              <w:rPr>
                <w:b/>
                <w:bCs/>
                <w:color w:val="0D0D0D"/>
                <w:sz w:val="20"/>
                <w:szCs w:val="20"/>
              </w:rPr>
            </w:pPr>
            <w:r w:rsidRPr="008723EC">
              <w:rPr>
                <w:b/>
                <w:bCs/>
                <w:color w:val="0D0D0D"/>
                <w:sz w:val="20"/>
                <w:szCs w:val="20"/>
              </w:rPr>
              <w:lastRenderedPageBreak/>
              <w:t>ПКН-6</w:t>
            </w:r>
          </w:p>
          <w:p w14:paraId="6A8824DD" w14:textId="14BF9A49" w:rsidR="008723EC" w:rsidRDefault="008723EC" w:rsidP="008723EC">
            <w:pPr>
              <w:widowControl w:val="0"/>
              <w:jc w:val="both"/>
              <w:rPr>
                <w:color w:val="0D0D0D"/>
                <w:sz w:val="20"/>
                <w:szCs w:val="20"/>
              </w:rPr>
            </w:pPr>
            <w:r w:rsidRPr="000525C0">
              <w:rPr>
                <w:color w:val="0D0D0D"/>
                <w:sz w:val="20"/>
                <w:szCs w:val="20"/>
              </w:rPr>
              <w:t>Способность анализировать и применять инструменты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p w14:paraId="2796924E" w14:textId="36846204" w:rsidR="008723EC" w:rsidRDefault="008723EC" w:rsidP="008723EC">
            <w:pPr>
              <w:widowControl w:val="0"/>
              <w:jc w:val="both"/>
              <w:rPr>
                <w:color w:val="000000"/>
                <w:sz w:val="20"/>
                <w:szCs w:val="20"/>
              </w:rPr>
            </w:pPr>
          </w:p>
        </w:tc>
        <w:tc>
          <w:tcPr>
            <w:tcW w:w="2409" w:type="dxa"/>
          </w:tcPr>
          <w:p w14:paraId="5677894F" w14:textId="2638673C" w:rsidR="008723EC" w:rsidRDefault="008723EC" w:rsidP="008723EC">
            <w:pPr>
              <w:widowControl w:val="0"/>
              <w:tabs>
                <w:tab w:val="left" w:pos="0"/>
              </w:tabs>
              <w:jc w:val="both"/>
              <w:rPr>
                <w:color w:val="000000"/>
                <w:sz w:val="20"/>
                <w:szCs w:val="20"/>
              </w:rPr>
            </w:pPr>
            <w:r w:rsidRPr="000525C0">
              <w:rPr>
                <w:color w:val="0D0D0D"/>
                <w:sz w:val="20"/>
                <w:szCs w:val="20"/>
              </w:rPr>
              <w:t>Демонстрирует знания основных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w:t>
            </w:r>
          </w:p>
        </w:tc>
        <w:tc>
          <w:tcPr>
            <w:tcW w:w="3261" w:type="dxa"/>
          </w:tcPr>
          <w:p w14:paraId="189AD8FA" w14:textId="77777777" w:rsidR="008723EC" w:rsidRPr="000525C0" w:rsidRDefault="008723EC" w:rsidP="008723EC">
            <w:pPr>
              <w:tabs>
                <w:tab w:val="left" w:pos="540"/>
              </w:tabs>
              <w:contextualSpacing/>
              <w:jc w:val="both"/>
              <w:rPr>
                <w:color w:val="0D0D0D"/>
                <w:sz w:val="20"/>
                <w:szCs w:val="20"/>
              </w:rPr>
            </w:pPr>
            <w:r w:rsidRPr="00854CDF">
              <w:rPr>
                <w:b/>
                <w:bCs/>
                <w:color w:val="0D0D0D"/>
                <w:sz w:val="20"/>
                <w:szCs w:val="20"/>
              </w:rPr>
              <w:t>Знать:</w:t>
            </w:r>
            <w:r>
              <w:rPr>
                <w:color w:val="0D0D0D"/>
                <w:sz w:val="20"/>
                <w:szCs w:val="20"/>
              </w:rPr>
              <w:t xml:space="preserve"> </w:t>
            </w:r>
            <w:r w:rsidRPr="000525C0">
              <w:rPr>
                <w:color w:val="0D0D0D"/>
                <w:sz w:val="20"/>
                <w:szCs w:val="20"/>
              </w:rPr>
              <w:t>основны</w:t>
            </w:r>
            <w:r>
              <w:rPr>
                <w:color w:val="0D0D0D"/>
                <w:sz w:val="20"/>
                <w:szCs w:val="20"/>
              </w:rPr>
              <w:t>е</w:t>
            </w:r>
            <w:r w:rsidRPr="000525C0">
              <w:rPr>
                <w:color w:val="0D0D0D"/>
                <w:sz w:val="20"/>
                <w:szCs w:val="20"/>
              </w:rPr>
              <w:t xml:space="preserve"> инструмент</w:t>
            </w:r>
            <w:r>
              <w:rPr>
                <w:color w:val="0D0D0D"/>
                <w:sz w:val="20"/>
                <w:szCs w:val="20"/>
              </w:rPr>
              <w:t>ы</w:t>
            </w:r>
            <w:r w:rsidRPr="000525C0">
              <w:rPr>
                <w:color w:val="0D0D0D"/>
                <w:sz w:val="20"/>
                <w:szCs w:val="20"/>
              </w:rPr>
              <w:t>, планировани</w:t>
            </w:r>
            <w:r>
              <w:rPr>
                <w:color w:val="0D0D0D"/>
                <w:sz w:val="20"/>
                <w:szCs w:val="20"/>
              </w:rPr>
              <w:t>е</w:t>
            </w:r>
            <w:r w:rsidRPr="000525C0">
              <w:rPr>
                <w:color w:val="0D0D0D"/>
                <w:sz w:val="20"/>
                <w:szCs w:val="20"/>
              </w:rPr>
              <w:t xml:space="preserve"> деятельности и ресурсов органов государственной власти, </w:t>
            </w:r>
            <w:r>
              <w:rPr>
                <w:color w:val="0D0D0D"/>
                <w:sz w:val="20"/>
                <w:szCs w:val="20"/>
              </w:rPr>
              <w:t>организаций бюджетной сферы в применении учетно-аналитических технологиях.</w:t>
            </w:r>
          </w:p>
          <w:p w14:paraId="7ACE230E" w14:textId="0782AAEB" w:rsidR="008723EC" w:rsidRDefault="008723EC" w:rsidP="008723EC">
            <w:pPr>
              <w:pStyle w:val="aff7"/>
              <w:widowControl w:val="0"/>
              <w:jc w:val="both"/>
              <w:rPr>
                <w:color w:val="000000"/>
                <w:sz w:val="20"/>
                <w:szCs w:val="20"/>
              </w:rPr>
            </w:pPr>
            <w:r w:rsidRPr="00854CDF">
              <w:rPr>
                <w:b/>
                <w:bCs/>
                <w:color w:val="0D0D0D"/>
                <w:sz w:val="20"/>
                <w:szCs w:val="20"/>
              </w:rPr>
              <w:t>Уметь:</w:t>
            </w:r>
            <w:r>
              <w:rPr>
                <w:color w:val="0D0D0D"/>
                <w:sz w:val="20"/>
                <w:szCs w:val="20"/>
              </w:rPr>
              <w:t xml:space="preserve"> применять </w:t>
            </w:r>
            <w:r w:rsidRPr="000525C0">
              <w:rPr>
                <w:color w:val="0D0D0D"/>
                <w:sz w:val="20"/>
                <w:szCs w:val="20"/>
              </w:rPr>
              <w:t>знания основных инструментов</w:t>
            </w:r>
            <w:r>
              <w:rPr>
                <w:color w:val="0D0D0D"/>
                <w:sz w:val="20"/>
                <w:szCs w:val="20"/>
              </w:rPr>
              <w:t xml:space="preserve"> учетно-аналитических технологий</w:t>
            </w:r>
            <w:r w:rsidRPr="000525C0">
              <w:rPr>
                <w:color w:val="0D0D0D"/>
                <w:sz w:val="20"/>
                <w:szCs w:val="20"/>
              </w:rPr>
              <w:t xml:space="preserve">, планирования деятельности и ресурсов органов государственной власти и управления, </w:t>
            </w:r>
            <w:r>
              <w:rPr>
                <w:color w:val="0D0D0D"/>
                <w:sz w:val="20"/>
                <w:szCs w:val="20"/>
              </w:rPr>
              <w:t>организаций бюджетной сферы.</w:t>
            </w:r>
          </w:p>
        </w:tc>
        <w:tc>
          <w:tcPr>
            <w:tcW w:w="7513" w:type="dxa"/>
          </w:tcPr>
          <w:p w14:paraId="5123DB14" w14:textId="5FC88264" w:rsidR="008723EC" w:rsidRDefault="008723EC" w:rsidP="008723EC">
            <w:pPr>
              <w:jc w:val="center"/>
              <w:rPr>
                <w:bCs/>
                <w:sz w:val="20"/>
                <w:szCs w:val="20"/>
              </w:rPr>
            </w:pPr>
            <w:r>
              <w:rPr>
                <w:bCs/>
                <w:sz w:val="20"/>
                <w:szCs w:val="20"/>
              </w:rPr>
              <w:t xml:space="preserve">Задача </w:t>
            </w:r>
          </w:p>
          <w:p w14:paraId="67986601" w14:textId="4C34B9D6" w:rsidR="008723EC" w:rsidRDefault="008723EC" w:rsidP="008723EC">
            <w:pPr>
              <w:shd w:val="clear" w:color="auto" w:fill="FFFFFF"/>
              <w:jc w:val="both"/>
              <w:rPr>
                <w:bCs/>
                <w:sz w:val="20"/>
                <w:szCs w:val="20"/>
              </w:rPr>
            </w:pPr>
            <w:r>
              <w:rPr>
                <w:bCs/>
                <w:sz w:val="20"/>
                <w:szCs w:val="20"/>
              </w:rPr>
              <w:t xml:space="preserve">В отчетном периоде (в сентябре 2021 года) бюджетное учреждение выявили ошибку, допущенную в 20хх году: расходы на текущий ремонт здания в сумме 1 000 000 руб. (КФО 4) ошибочно отнесены на увеличение стоимости здания (особо ценное имущество) и оформлены следующими бухгалтерскими записями (в 2020 году): </w:t>
            </w:r>
          </w:p>
          <w:p w14:paraId="5C8E291A" w14:textId="156CA383" w:rsidR="008723EC" w:rsidRDefault="008723EC" w:rsidP="008723EC">
            <w:pPr>
              <w:shd w:val="clear" w:color="auto" w:fill="FFFFFF"/>
              <w:jc w:val="both"/>
              <w:rPr>
                <w:bCs/>
                <w:sz w:val="20"/>
                <w:szCs w:val="20"/>
              </w:rPr>
            </w:pPr>
            <w:r>
              <w:rPr>
                <w:bCs/>
                <w:sz w:val="20"/>
                <w:szCs w:val="20"/>
              </w:rPr>
              <w:t xml:space="preserve">Дебет 4 106 11 310 / Кредит 4 302 </w:t>
            </w:r>
            <w:r w:rsidR="009F076F">
              <w:rPr>
                <w:bCs/>
                <w:sz w:val="20"/>
                <w:szCs w:val="20"/>
              </w:rPr>
              <w:t>25 731–1 000 000</w:t>
            </w:r>
            <w:r>
              <w:rPr>
                <w:bCs/>
                <w:sz w:val="20"/>
                <w:szCs w:val="20"/>
              </w:rPr>
              <w:t xml:space="preserve"> р.; </w:t>
            </w:r>
          </w:p>
          <w:p w14:paraId="54CBA422" w14:textId="68CF7A29" w:rsidR="008723EC" w:rsidRDefault="008723EC" w:rsidP="008723EC">
            <w:pPr>
              <w:shd w:val="clear" w:color="auto" w:fill="FFFFFF"/>
              <w:jc w:val="both"/>
              <w:rPr>
                <w:bCs/>
                <w:sz w:val="20"/>
                <w:szCs w:val="20"/>
              </w:rPr>
            </w:pPr>
            <w:r>
              <w:rPr>
                <w:bCs/>
                <w:sz w:val="20"/>
                <w:szCs w:val="20"/>
              </w:rPr>
              <w:t xml:space="preserve">Дебет 4 101 12 310 / Кредит 4 106 </w:t>
            </w:r>
            <w:r w:rsidR="009F076F">
              <w:rPr>
                <w:bCs/>
                <w:sz w:val="20"/>
                <w:szCs w:val="20"/>
              </w:rPr>
              <w:t>11 310–1 000 000</w:t>
            </w:r>
            <w:r>
              <w:rPr>
                <w:bCs/>
                <w:sz w:val="20"/>
                <w:szCs w:val="20"/>
              </w:rPr>
              <w:t xml:space="preserve"> р.</w:t>
            </w:r>
          </w:p>
          <w:p w14:paraId="23649674" w14:textId="77777777" w:rsidR="008723EC" w:rsidRDefault="008723EC" w:rsidP="008723EC">
            <w:pPr>
              <w:shd w:val="clear" w:color="auto" w:fill="FFFFFF"/>
              <w:jc w:val="both"/>
              <w:rPr>
                <w:bCs/>
                <w:sz w:val="20"/>
                <w:szCs w:val="20"/>
              </w:rPr>
            </w:pPr>
            <w:r>
              <w:rPr>
                <w:bCs/>
                <w:sz w:val="20"/>
                <w:szCs w:val="20"/>
              </w:rPr>
              <w:t xml:space="preserve">За 2018 год начисленная сумма амортизации отражена так: </w:t>
            </w:r>
          </w:p>
          <w:p w14:paraId="64EC9B68" w14:textId="4496019C" w:rsidR="008723EC" w:rsidRDefault="008723EC" w:rsidP="008723EC">
            <w:pPr>
              <w:shd w:val="clear" w:color="auto" w:fill="FFFFFF"/>
              <w:jc w:val="both"/>
              <w:rPr>
                <w:bCs/>
                <w:sz w:val="20"/>
                <w:szCs w:val="20"/>
              </w:rPr>
            </w:pPr>
            <w:r>
              <w:rPr>
                <w:bCs/>
                <w:sz w:val="20"/>
                <w:szCs w:val="20"/>
              </w:rPr>
              <w:t xml:space="preserve">Дебет 4 401 20 271 / Кредит 4 104 </w:t>
            </w:r>
            <w:r w:rsidR="009F076F">
              <w:rPr>
                <w:bCs/>
                <w:sz w:val="20"/>
                <w:szCs w:val="20"/>
              </w:rPr>
              <w:t>12 411–2 000</w:t>
            </w:r>
            <w:r>
              <w:rPr>
                <w:bCs/>
                <w:sz w:val="20"/>
                <w:szCs w:val="20"/>
              </w:rPr>
              <w:t xml:space="preserve"> р.</w:t>
            </w:r>
          </w:p>
          <w:p w14:paraId="6412D89E" w14:textId="319741FF" w:rsidR="008723EC" w:rsidRDefault="008723EC" w:rsidP="008723EC">
            <w:pPr>
              <w:pStyle w:val="1"/>
              <w:shd w:val="clear" w:color="auto" w:fill="FFFFFF"/>
              <w:spacing w:before="0"/>
              <w:jc w:val="both"/>
              <w:outlineLvl w:val="0"/>
              <w:rPr>
                <w:rFonts w:ascii="Times New Roman" w:eastAsia="Times New Roman" w:hAnsi="Times New Roman" w:cs="Times New Roman"/>
                <w:bCs/>
                <w:color w:val="auto"/>
                <w:sz w:val="20"/>
                <w:szCs w:val="20"/>
              </w:rPr>
            </w:pPr>
            <w:bookmarkStart w:id="41" w:name="_Toc44400960"/>
            <w:bookmarkStart w:id="42" w:name="_Toc44339868"/>
            <w:bookmarkStart w:id="43" w:name="_Toc44339768"/>
            <w:bookmarkStart w:id="44" w:name="_Toc44339704"/>
            <w:bookmarkStart w:id="45" w:name="_Toc44282970"/>
            <w:bookmarkStart w:id="46" w:name="_Toc191317600"/>
            <w:bookmarkStart w:id="47" w:name="_Toc195809846"/>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20хх года)) отразить исправительные корреспонденции по СГС «Учетная политика, оценочные значения и ошибки».</w:t>
            </w:r>
            <w:bookmarkEnd w:id="41"/>
            <w:bookmarkEnd w:id="42"/>
            <w:bookmarkEnd w:id="43"/>
            <w:bookmarkEnd w:id="44"/>
            <w:bookmarkEnd w:id="45"/>
            <w:bookmarkEnd w:id="46"/>
            <w:bookmarkEnd w:id="47"/>
          </w:p>
          <w:p w14:paraId="420D1E8F" w14:textId="2A3F1890" w:rsidR="008723EC" w:rsidRDefault="008723EC" w:rsidP="008723EC">
            <w:pPr>
              <w:shd w:val="clear" w:color="auto" w:fill="FFFFFF"/>
              <w:tabs>
                <w:tab w:val="left" w:pos="437"/>
              </w:tabs>
              <w:jc w:val="center"/>
              <w:rPr>
                <w:bCs/>
                <w:sz w:val="20"/>
                <w:szCs w:val="20"/>
              </w:rPr>
            </w:pPr>
            <w:r>
              <w:rPr>
                <w:bCs/>
                <w:sz w:val="20"/>
                <w:szCs w:val="20"/>
              </w:rPr>
              <w:t xml:space="preserve">Задача </w:t>
            </w:r>
          </w:p>
          <w:p w14:paraId="0C5A22C7" w14:textId="7E3C063E" w:rsidR="008723EC" w:rsidRDefault="008723EC" w:rsidP="008723EC">
            <w:pPr>
              <w:jc w:val="both"/>
              <w:rPr>
                <w:bCs/>
                <w:sz w:val="20"/>
                <w:szCs w:val="20"/>
              </w:rPr>
            </w:pPr>
            <w:r>
              <w:rPr>
                <w:bCs/>
                <w:sz w:val="20"/>
                <w:szCs w:val="20"/>
              </w:rPr>
              <w:t>Бухгалтером автономного учреждения 06.08.20хх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(20.11.20хх)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учету офисного стула и выдаче его в эксплуатацию по СГС «Учетная политика, оценочные значения и ошибки».</w:t>
            </w:r>
          </w:p>
        </w:tc>
      </w:tr>
      <w:tr w:rsidR="008723EC" w14:paraId="70065E16" w14:textId="77777777" w:rsidTr="009F076F">
        <w:trPr>
          <w:trHeight w:val="20"/>
        </w:trPr>
        <w:tc>
          <w:tcPr>
            <w:tcW w:w="1555" w:type="dxa"/>
            <w:vMerge/>
          </w:tcPr>
          <w:p w14:paraId="65B7D48C" w14:textId="77777777" w:rsidR="008723EC" w:rsidRDefault="008723EC" w:rsidP="008723EC">
            <w:pPr>
              <w:widowControl w:val="0"/>
              <w:jc w:val="both"/>
              <w:rPr>
                <w:color w:val="0D0D0D"/>
                <w:sz w:val="20"/>
                <w:szCs w:val="20"/>
              </w:rPr>
            </w:pPr>
          </w:p>
        </w:tc>
        <w:tc>
          <w:tcPr>
            <w:tcW w:w="2409" w:type="dxa"/>
          </w:tcPr>
          <w:p w14:paraId="5861E2E3" w14:textId="47846C13" w:rsidR="008723EC" w:rsidRDefault="008723EC" w:rsidP="008723EC">
            <w:pPr>
              <w:pStyle w:val="affd"/>
              <w:tabs>
                <w:tab w:val="left" w:pos="0"/>
              </w:tabs>
              <w:ind w:left="0"/>
              <w:contextualSpacing/>
              <w:jc w:val="both"/>
              <w:rPr>
                <w:color w:val="0D0D0D"/>
                <w:sz w:val="20"/>
                <w:szCs w:val="20"/>
              </w:rPr>
            </w:pPr>
            <w:r w:rsidRPr="000525C0">
              <w:rPr>
                <w:color w:val="0D0D0D"/>
                <w:sz w:val="20"/>
                <w:szCs w:val="20"/>
                <w:lang w:eastAsia="ru-RU"/>
              </w:rPr>
              <w:t>Осуществляет выбор методов и инструментов планирования деятельности и ресурсов органов государственной власти и управления, стратегического управления, управления изменениями и проектного управления для принятия управленческих решений, и решения 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tc>
        <w:tc>
          <w:tcPr>
            <w:tcW w:w="3261" w:type="dxa"/>
          </w:tcPr>
          <w:p w14:paraId="3AE3A069" w14:textId="77777777" w:rsidR="008723EC" w:rsidRPr="000525C0" w:rsidRDefault="008723EC" w:rsidP="008723EC">
            <w:pPr>
              <w:tabs>
                <w:tab w:val="left" w:pos="540"/>
              </w:tabs>
              <w:contextualSpacing/>
              <w:jc w:val="both"/>
              <w:rPr>
                <w:color w:val="0D0D0D"/>
                <w:sz w:val="20"/>
                <w:szCs w:val="20"/>
              </w:rPr>
            </w:pPr>
            <w:r w:rsidRPr="00AF3A24">
              <w:rPr>
                <w:b/>
                <w:bCs/>
                <w:color w:val="0D0D0D"/>
                <w:sz w:val="20"/>
                <w:szCs w:val="20"/>
              </w:rPr>
              <w:t>Знать:</w:t>
            </w:r>
            <w:r>
              <w:rPr>
                <w:color w:val="0D0D0D"/>
                <w:sz w:val="20"/>
                <w:szCs w:val="20"/>
              </w:rPr>
              <w:t xml:space="preserve"> </w:t>
            </w:r>
            <w:r w:rsidRPr="000525C0">
              <w:rPr>
                <w:color w:val="0D0D0D"/>
                <w:sz w:val="20"/>
                <w:szCs w:val="20"/>
              </w:rPr>
              <w:t>метод</w:t>
            </w:r>
            <w:r>
              <w:rPr>
                <w:color w:val="0D0D0D"/>
                <w:sz w:val="20"/>
                <w:szCs w:val="20"/>
              </w:rPr>
              <w:t>ы</w:t>
            </w:r>
            <w:r w:rsidRPr="000525C0">
              <w:rPr>
                <w:color w:val="0D0D0D"/>
                <w:sz w:val="20"/>
                <w:szCs w:val="20"/>
              </w:rPr>
              <w:t xml:space="preserve"> и инструмент</w:t>
            </w:r>
            <w:r>
              <w:rPr>
                <w:color w:val="0D0D0D"/>
                <w:sz w:val="20"/>
                <w:szCs w:val="20"/>
              </w:rPr>
              <w:t>ы</w:t>
            </w:r>
            <w:r w:rsidRPr="000525C0">
              <w:rPr>
                <w:color w:val="0D0D0D"/>
                <w:sz w:val="20"/>
                <w:szCs w:val="20"/>
              </w:rPr>
              <w:t xml:space="preserve"> планирования деятельности и ресурсов органов государственной власти и</w:t>
            </w:r>
            <w:r>
              <w:rPr>
                <w:color w:val="0D0D0D"/>
                <w:sz w:val="20"/>
                <w:szCs w:val="20"/>
              </w:rPr>
              <w:t xml:space="preserve"> организаций бюджетной сферы</w:t>
            </w:r>
            <w:r w:rsidRPr="000525C0">
              <w:rPr>
                <w:color w:val="0D0D0D"/>
                <w:sz w:val="20"/>
                <w:szCs w:val="20"/>
              </w:rPr>
              <w:t xml:space="preserve"> для принятия управленческих решений, и решения </w:t>
            </w:r>
            <w:r>
              <w:rPr>
                <w:color w:val="0D0D0D"/>
                <w:sz w:val="20"/>
                <w:szCs w:val="20"/>
              </w:rPr>
              <w:t>учетно-</w:t>
            </w:r>
            <w:r w:rsidRPr="000525C0">
              <w:rPr>
                <w:color w:val="0D0D0D"/>
                <w:sz w:val="20"/>
                <w:szCs w:val="20"/>
              </w:rPr>
              <w:t>аналитических задач, обеспечивающих эффективное и результативное исполнение принятых решений на всех уровнях государственного и муниципального управления.</w:t>
            </w:r>
          </w:p>
          <w:p w14:paraId="3999198C" w14:textId="498DA7F9" w:rsidR="008723EC" w:rsidRDefault="008723EC" w:rsidP="008723EC">
            <w:pPr>
              <w:pStyle w:val="aff7"/>
              <w:widowControl w:val="0"/>
              <w:jc w:val="both"/>
              <w:rPr>
                <w:color w:val="000000"/>
                <w:sz w:val="20"/>
                <w:szCs w:val="20"/>
              </w:rPr>
            </w:pPr>
            <w:r w:rsidRPr="00945154">
              <w:rPr>
                <w:b/>
                <w:bCs/>
                <w:color w:val="0D0D0D"/>
                <w:sz w:val="20"/>
                <w:szCs w:val="20"/>
              </w:rPr>
              <w:t>Уметь:</w:t>
            </w:r>
            <w:r>
              <w:rPr>
                <w:color w:val="0D0D0D"/>
                <w:sz w:val="20"/>
                <w:szCs w:val="20"/>
              </w:rPr>
              <w:t xml:space="preserve"> о</w:t>
            </w:r>
            <w:r w:rsidRPr="000525C0">
              <w:rPr>
                <w:color w:val="0D0D0D"/>
                <w:sz w:val="20"/>
                <w:szCs w:val="20"/>
              </w:rPr>
              <w:t>существля</w:t>
            </w:r>
            <w:r>
              <w:rPr>
                <w:color w:val="0D0D0D"/>
                <w:sz w:val="20"/>
                <w:szCs w:val="20"/>
              </w:rPr>
              <w:t>ть</w:t>
            </w:r>
            <w:r w:rsidRPr="000525C0">
              <w:rPr>
                <w:color w:val="0D0D0D"/>
                <w:sz w:val="20"/>
                <w:szCs w:val="20"/>
              </w:rPr>
              <w:t xml:space="preserve"> выбор методов и инструментов </w:t>
            </w:r>
            <w:r>
              <w:rPr>
                <w:color w:val="0D0D0D"/>
                <w:sz w:val="20"/>
                <w:szCs w:val="20"/>
              </w:rPr>
              <w:t>для решения учетно-аналитических задач организаций бюджетной сферы.</w:t>
            </w:r>
          </w:p>
        </w:tc>
        <w:tc>
          <w:tcPr>
            <w:tcW w:w="7513" w:type="dxa"/>
          </w:tcPr>
          <w:p w14:paraId="4175EAAC" w14:textId="77777777" w:rsidR="008723EC" w:rsidRDefault="008723EC" w:rsidP="008723EC">
            <w:pPr>
              <w:pStyle w:val="afff2"/>
              <w:ind w:left="0" w:firstLine="0"/>
              <w:jc w:val="center"/>
              <w:rPr>
                <w:bCs/>
                <w:sz w:val="20"/>
              </w:rPr>
            </w:pPr>
            <w:r>
              <w:rPr>
                <w:bCs/>
                <w:sz w:val="20"/>
              </w:rPr>
              <w:t xml:space="preserve">Задача </w:t>
            </w:r>
          </w:p>
          <w:p w14:paraId="63B8A804" w14:textId="77777777" w:rsidR="008723EC" w:rsidRDefault="008723EC" w:rsidP="008723EC">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p>
          <w:p w14:paraId="3E1291FF" w14:textId="77777777" w:rsidR="008723EC" w:rsidRDefault="008723EC" w:rsidP="008723EC">
            <w:pPr>
              <w:jc w:val="center"/>
              <w:rPr>
                <w:bCs/>
                <w:sz w:val="20"/>
                <w:szCs w:val="20"/>
              </w:rPr>
            </w:pPr>
            <w:r>
              <w:rPr>
                <w:bCs/>
                <w:sz w:val="20"/>
                <w:szCs w:val="20"/>
              </w:rPr>
              <w:t xml:space="preserve">Задача </w:t>
            </w:r>
          </w:p>
          <w:p w14:paraId="6977B6BB" w14:textId="77777777" w:rsidR="008723EC" w:rsidRDefault="008723EC" w:rsidP="008723EC">
            <w:pPr>
              <w:jc w:val="both"/>
              <w:rPr>
                <w:bCs/>
                <w:sz w:val="20"/>
                <w:szCs w:val="20"/>
              </w:rPr>
            </w:pPr>
            <w:r>
              <w:rPr>
                <w:bCs/>
                <w:sz w:val="20"/>
                <w:szCs w:val="20"/>
              </w:rPr>
              <w:t>Бюджетным учреждением заключен договор на изготовление продукции на сумму 250 000,00 р., сумма оплаты поступила на лицевой счет учреждения, открытый в органе казначейства. Для выполнения работ были приобретены:</w:t>
            </w:r>
          </w:p>
          <w:p w14:paraId="30AA0EA2" w14:textId="77777777" w:rsidR="008723EC" w:rsidRDefault="008723EC" w:rsidP="008723EC">
            <w:pPr>
              <w:jc w:val="both"/>
              <w:rPr>
                <w:bCs/>
                <w:sz w:val="20"/>
                <w:szCs w:val="20"/>
              </w:rPr>
            </w:pPr>
            <w:r>
              <w:rPr>
                <w:bCs/>
                <w:sz w:val="20"/>
                <w:szCs w:val="20"/>
              </w:rPr>
              <w:t>по безналичному расчету: производственный и хозяйственный инвентарь на сумму 15 458,00 р.; строительные материалы – на сумму 23 600,00 р.;</w:t>
            </w:r>
          </w:p>
          <w:p w14:paraId="07002982" w14:textId="77777777" w:rsidR="008723EC" w:rsidRDefault="008723EC" w:rsidP="008723EC">
            <w:pPr>
              <w:jc w:val="both"/>
              <w:rPr>
                <w:bCs/>
                <w:sz w:val="20"/>
                <w:szCs w:val="20"/>
              </w:rPr>
            </w:pPr>
            <w:r>
              <w:rPr>
                <w:bCs/>
                <w:sz w:val="20"/>
                <w:szCs w:val="20"/>
              </w:rPr>
              <w:t>за наличный расчет: оплачены услуги по доставке строительных материалов в сумме 3 200,00 р.; оплачена услуга посредника в сумме 2 500,00 р.;</w:t>
            </w:r>
          </w:p>
          <w:p w14:paraId="5889A1D7" w14:textId="77777777" w:rsidR="008723EC" w:rsidRDefault="008723EC" w:rsidP="008723EC">
            <w:pPr>
              <w:jc w:val="both"/>
              <w:rPr>
                <w:bCs/>
                <w:sz w:val="20"/>
                <w:szCs w:val="20"/>
              </w:rPr>
            </w:pPr>
            <w:r>
              <w:rPr>
                <w:bCs/>
                <w:sz w:val="20"/>
                <w:szCs w:val="20"/>
              </w:rPr>
              <w:t xml:space="preserve">Произведены расчеты с поставщиками и подрядчиками, с бюджетом. Определить систему бухгалтерских записей и документальное обеспечение. </w:t>
            </w:r>
            <w:bookmarkStart w:id="48" w:name="_Hlk135149335"/>
            <w:bookmarkEnd w:id="48"/>
          </w:p>
          <w:p w14:paraId="41305B34" w14:textId="030456FC" w:rsidR="008723EC" w:rsidRDefault="008723EC" w:rsidP="008723EC">
            <w:pPr>
              <w:jc w:val="center"/>
              <w:rPr>
                <w:bCs/>
                <w:sz w:val="20"/>
                <w:szCs w:val="20"/>
              </w:rPr>
            </w:pPr>
            <w:r>
              <w:rPr>
                <w:bCs/>
                <w:sz w:val="20"/>
                <w:szCs w:val="20"/>
              </w:rPr>
              <w:t xml:space="preserve">Задача </w:t>
            </w:r>
          </w:p>
          <w:p w14:paraId="2C450CBC" w14:textId="7727A497" w:rsidR="008723EC" w:rsidRDefault="008723EC" w:rsidP="008723EC">
            <w:pPr>
              <w:jc w:val="both"/>
              <w:rPr>
                <w:bCs/>
                <w:sz w:val="20"/>
                <w:szCs w:val="20"/>
              </w:rPr>
            </w:pPr>
            <w:r>
              <w:rPr>
                <w:bCs/>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9F076F" w14:paraId="59F08D6E" w14:textId="77777777" w:rsidTr="009F076F">
        <w:trPr>
          <w:trHeight w:val="20"/>
        </w:trPr>
        <w:tc>
          <w:tcPr>
            <w:tcW w:w="1555" w:type="dxa"/>
            <w:vMerge/>
          </w:tcPr>
          <w:p w14:paraId="3F54715F" w14:textId="77777777" w:rsidR="009F076F" w:rsidRDefault="009F076F" w:rsidP="008723EC">
            <w:pPr>
              <w:widowControl w:val="0"/>
              <w:jc w:val="both"/>
              <w:rPr>
                <w:color w:val="000000" w:themeColor="text1"/>
                <w:sz w:val="20"/>
                <w:szCs w:val="20"/>
              </w:rPr>
            </w:pPr>
          </w:p>
        </w:tc>
        <w:tc>
          <w:tcPr>
            <w:tcW w:w="2409" w:type="dxa"/>
            <w:vMerge w:val="restart"/>
          </w:tcPr>
          <w:p w14:paraId="258E1B43" w14:textId="1E4DE69D" w:rsidR="009F076F" w:rsidRDefault="009F076F" w:rsidP="008723EC">
            <w:pPr>
              <w:pStyle w:val="affd"/>
              <w:widowControl w:val="0"/>
              <w:tabs>
                <w:tab w:val="left" w:pos="0"/>
              </w:tabs>
              <w:ind w:left="0"/>
              <w:contextualSpacing/>
              <w:jc w:val="both"/>
              <w:rPr>
                <w:color w:val="000000"/>
                <w:sz w:val="20"/>
                <w:szCs w:val="20"/>
              </w:rPr>
            </w:pPr>
            <w:r w:rsidRPr="000525C0">
              <w:rPr>
                <w:color w:val="0D0D0D"/>
                <w:sz w:val="20"/>
                <w:szCs w:val="20"/>
                <w:lang w:eastAsia="ru-RU"/>
              </w:rPr>
              <w:t xml:space="preserve">Владеет навыками использования современных методов и инструментов планирования деятельности и ресурсов органов государственной власти и управления, стратегического </w:t>
            </w:r>
            <w:r w:rsidRPr="000525C0">
              <w:rPr>
                <w:color w:val="0D0D0D"/>
                <w:sz w:val="20"/>
                <w:szCs w:val="20"/>
                <w:lang w:eastAsia="ru-RU"/>
              </w:rPr>
              <w:lastRenderedPageBreak/>
              <w:t>управления, управления изменениями и проектного управления.</w:t>
            </w:r>
          </w:p>
        </w:tc>
        <w:tc>
          <w:tcPr>
            <w:tcW w:w="3261" w:type="dxa"/>
            <w:vMerge w:val="restart"/>
          </w:tcPr>
          <w:p w14:paraId="5B08222E" w14:textId="77777777" w:rsidR="009F076F" w:rsidRPr="000525C0" w:rsidRDefault="009F076F" w:rsidP="008723EC">
            <w:pPr>
              <w:tabs>
                <w:tab w:val="left" w:pos="540"/>
              </w:tabs>
              <w:contextualSpacing/>
              <w:jc w:val="both"/>
              <w:rPr>
                <w:color w:val="0D0D0D"/>
                <w:sz w:val="20"/>
                <w:szCs w:val="20"/>
              </w:rPr>
            </w:pPr>
            <w:r w:rsidRPr="00CA292D">
              <w:rPr>
                <w:b/>
                <w:bCs/>
                <w:color w:val="0D0D0D"/>
                <w:sz w:val="20"/>
                <w:szCs w:val="20"/>
              </w:rPr>
              <w:lastRenderedPageBreak/>
              <w:t>Знать:</w:t>
            </w:r>
            <w:r>
              <w:rPr>
                <w:color w:val="0D0D0D"/>
                <w:sz w:val="20"/>
                <w:szCs w:val="20"/>
              </w:rPr>
              <w:t xml:space="preserve"> </w:t>
            </w:r>
            <w:r w:rsidRPr="000525C0">
              <w:rPr>
                <w:color w:val="0D0D0D"/>
                <w:sz w:val="20"/>
                <w:szCs w:val="20"/>
              </w:rPr>
              <w:t>современны</w:t>
            </w:r>
            <w:r>
              <w:rPr>
                <w:color w:val="0D0D0D"/>
                <w:sz w:val="20"/>
                <w:szCs w:val="20"/>
              </w:rPr>
              <w:t>е</w:t>
            </w:r>
            <w:r w:rsidRPr="000525C0">
              <w:rPr>
                <w:color w:val="0D0D0D"/>
                <w:sz w:val="20"/>
                <w:szCs w:val="20"/>
              </w:rPr>
              <w:t xml:space="preserve"> метод</w:t>
            </w:r>
            <w:r>
              <w:rPr>
                <w:color w:val="0D0D0D"/>
                <w:sz w:val="20"/>
                <w:szCs w:val="20"/>
              </w:rPr>
              <w:t>ы</w:t>
            </w:r>
            <w:r w:rsidRPr="000525C0">
              <w:rPr>
                <w:color w:val="0D0D0D"/>
                <w:sz w:val="20"/>
                <w:szCs w:val="20"/>
              </w:rPr>
              <w:t xml:space="preserve"> и инструмент</w:t>
            </w:r>
            <w:r>
              <w:rPr>
                <w:color w:val="0D0D0D"/>
                <w:sz w:val="20"/>
                <w:szCs w:val="20"/>
              </w:rPr>
              <w:t>ы</w:t>
            </w:r>
            <w:r w:rsidRPr="000525C0">
              <w:rPr>
                <w:color w:val="0D0D0D"/>
                <w:sz w:val="20"/>
                <w:szCs w:val="20"/>
              </w:rPr>
              <w:t xml:space="preserve"> планирования деятельности и ресурсов органов государственной власти</w:t>
            </w:r>
            <w:r>
              <w:rPr>
                <w:color w:val="0D0D0D"/>
                <w:sz w:val="20"/>
                <w:szCs w:val="20"/>
              </w:rPr>
              <w:t xml:space="preserve"> и организаций бюджетной сферы</w:t>
            </w:r>
            <w:r w:rsidRPr="000525C0">
              <w:rPr>
                <w:color w:val="0D0D0D"/>
                <w:sz w:val="20"/>
                <w:szCs w:val="20"/>
              </w:rPr>
              <w:t>.</w:t>
            </w:r>
          </w:p>
          <w:p w14:paraId="5EF91458" w14:textId="6214139A" w:rsidR="009F076F" w:rsidRDefault="009F076F" w:rsidP="008723EC">
            <w:pPr>
              <w:widowControl w:val="0"/>
              <w:tabs>
                <w:tab w:val="left" w:pos="540"/>
              </w:tabs>
              <w:contextualSpacing/>
              <w:jc w:val="both"/>
              <w:rPr>
                <w:sz w:val="20"/>
                <w:szCs w:val="20"/>
              </w:rPr>
            </w:pPr>
            <w:r w:rsidRPr="00CA292D">
              <w:rPr>
                <w:b/>
                <w:bCs/>
                <w:color w:val="0D0D0D"/>
                <w:sz w:val="20"/>
                <w:szCs w:val="20"/>
              </w:rPr>
              <w:t>Уметь:</w:t>
            </w:r>
            <w:r>
              <w:rPr>
                <w:color w:val="0D0D0D"/>
                <w:sz w:val="20"/>
                <w:szCs w:val="20"/>
              </w:rPr>
              <w:t xml:space="preserve"> </w:t>
            </w:r>
            <w:r w:rsidRPr="000525C0">
              <w:rPr>
                <w:color w:val="0D0D0D"/>
                <w:sz w:val="20"/>
                <w:szCs w:val="20"/>
              </w:rPr>
              <w:t>использова</w:t>
            </w:r>
            <w:r>
              <w:rPr>
                <w:color w:val="0D0D0D"/>
                <w:sz w:val="20"/>
                <w:szCs w:val="20"/>
              </w:rPr>
              <w:t>ть</w:t>
            </w:r>
            <w:r w:rsidRPr="000525C0">
              <w:rPr>
                <w:color w:val="0D0D0D"/>
                <w:sz w:val="20"/>
                <w:szCs w:val="20"/>
              </w:rPr>
              <w:t xml:space="preserve"> современны</w:t>
            </w:r>
            <w:r>
              <w:rPr>
                <w:color w:val="0D0D0D"/>
                <w:sz w:val="20"/>
                <w:szCs w:val="20"/>
              </w:rPr>
              <w:t>е</w:t>
            </w:r>
            <w:r w:rsidRPr="000525C0">
              <w:rPr>
                <w:color w:val="0D0D0D"/>
                <w:sz w:val="20"/>
                <w:szCs w:val="20"/>
              </w:rPr>
              <w:t xml:space="preserve"> метод</w:t>
            </w:r>
            <w:r>
              <w:rPr>
                <w:color w:val="0D0D0D"/>
                <w:sz w:val="20"/>
                <w:szCs w:val="20"/>
              </w:rPr>
              <w:t>ы</w:t>
            </w:r>
            <w:r w:rsidRPr="000525C0">
              <w:rPr>
                <w:color w:val="0D0D0D"/>
                <w:sz w:val="20"/>
                <w:szCs w:val="20"/>
              </w:rPr>
              <w:t xml:space="preserve"> и </w:t>
            </w:r>
            <w:r>
              <w:rPr>
                <w:color w:val="0D0D0D"/>
                <w:sz w:val="20"/>
                <w:szCs w:val="20"/>
              </w:rPr>
              <w:t xml:space="preserve">учетно-аналитические </w:t>
            </w:r>
            <w:r w:rsidRPr="000525C0">
              <w:rPr>
                <w:color w:val="0D0D0D"/>
                <w:sz w:val="20"/>
                <w:szCs w:val="20"/>
              </w:rPr>
              <w:t>инструмент</w:t>
            </w:r>
            <w:r>
              <w:rPr>
                <w:color w:val="0D0D0D"/>
                <w:sz w:val="20"/>
                <w:szCs w:val="20"/>
              </w:rPr>
              <w:t>ы</w:t>
            </w:r>
            <w:r w:rsidRPr="000525C0">
              <w:rPr>
                <w:color w:val="0D0D0D"/>
                <w:sz w:val="20"/>
                <w:szCs w:val="20"/>
              </w:rPr>
              <w:t xml:space="preserve"> планирования деятельности и ресурсов органов </w:t>
            </w:r>
            <w:r w:rsidRPr="000525C0">
              <w:rPr>
                <w:color w:val="0D0D0D"/>
                <w:sz w:val="20"/>
                <w:szCs w:val="20"/>
              </w:rPr>
              <w:lastRenderedPageBreak/>
              <w:t>государственной власти и</w:t>
            </w:r>
            <w:r>
              <w:rPr>
                <w:color w:val="0D0D0D"/>
                <w:sz w:val="20"/>
                <w:szCs w:val="20"/>
              </w:rPr>
              <w:t xml:space="preserve"> организаций бюджетной сферы</w:t>
            </w:r>
            <w:r w:rsidRPr="000525C0">
              <w:rPr>
                <w:color w:val="0D0D0D"/>
                <w:sz w:val="20"/>
                <w:szCs w:val="20"/>
              </w:rPr>
              <w:t>.</w:t>
            </w:r>
          </w:p>
        </w:tc>
        <w:tc>
          <w:tcPr>
            <w:tcW w:w="7513" w:type="dxa"/>
          </w:tcPr>
          <w:p w14:paraId="67A73108" w14:textId="77777777" w:rsidR="009F076F" w:rsidRDefault="009F076F" w:rsidP="008723EC">
            <w:pPr>
              <w:jc w:val="center"/>
              <w:rPr>
                <w:bCs/>
                <w:sz w:val="20"/>
                <w:szCs w:val="20"/>
              </w:rPr>
            </w:pPr>
            <w:r>
              <w:rPr>
                <w:bCs/>
                <w:sz w:val="20"/>
                <w:szCs w:val="20"/>
              </w:rPr>
              <w:lastRenderedPageBreak/>
              <w:t>Задача</w:t>
            </w:r>
          </w:p>
          <w:p w14:paraId="1410DF5E" w14:textId="77777777" w:rsidR="009F076F" w:rsidRPr="00AF3AC8" w:rsidRDefault="009F076F" w:rsidP="008723EC">
            <w:pPr>
              <w:jc w:val="both"/>
              <w:rPr>
                <w:bCs/>
                <w:sz w:val="20"/>
                <w:szCs w:val="20"/>
              </w:rPr>
            </w:pPr>
            <w:r w:rsidRPr="00AF3AC8">
              <w:rPr>
                <w:bCs/>
                <w:sz w:val="20"/>
                <w:szCs w:val="20"/>
              </w:rPr>
              <w:t>В Отчете о финансовых результатах и Отчете об исполнении учреждением плана его финансово-хозяйственной деятельности предусмотрены следующие показатели на 01.01.20</w:t>
            </w:r>
            <w:r>
              <w:rPr>
                <w:bCs/>
                <w:sz w:val="20"/>
                <w:szCs w:val="20"/>
              </w:rPr>
              <w:t>хх</w:t>
            </w:r>
            <w:r w:rsidRPr="00AF3AC8">
              <w:rPr>
                <w:bCs/>
                <w:sz w:val="20"/>
                <w:szCs w:val="20"/>
              </w:rPr>
              <w:t xml:space="preserve"> г.</w:t>
            </w:r>
          </w:p>
          <w:p w14:paraId="6655DC5B" w14:textId="77777777" w:rsidR="009F076F" w:rsidRPr="00C8718F" w:rsidRDefault="009F076F" w:rsidP="008723EC">
            <w:pPr>
              <w:jc w:val="both"/>
              <w:rPr>
                <w:bCs/>
                <w:i/>
                <w:iCs/>
                <w:sz w:val="20"/>
                <w:szCs w:val="20"/>
              </w:rPr>
            </w:pPr>
            <w:r w:rsidRPr="00C8718F">
              <w:rPr>
                <w:bCs/>
                <w:i/>
                <w:iCs/>
                <w:sz w:val="20"/>
                <w:szCs w:val="20"/>
              </w:rPr>
              <w:t>Требуется:</w:t>
            </w:r>
          </w:p>
          <w:p w14:paraId="06F38CA4" w14:textId="77777777" w:rsidR="009F076F" w:rsidRDefault="009F076F" w:rsidP="008723EC">
            <w:pPr>
              <w:jc w:val="both"/>
              <w:rPr>
                <w:bCs/>
                <w:sz w:val="20"/>
                <w:szCs w:val="20"/>
              </w:rPr>
            </w:pPr>
            <w:r w:rsidRPr="00AF3AC8">
              <w:rPr>
                <w:bCs/>
                <w:sz w:val="20"/>
                <w:szCs w:val="20"/>
              </w:rPr>
              <w:t xml:space="preserve">Проведите анализ государственного бюджетного учреждения на основе показателей результативности </w:t>
            </w:r>
            <w:r>
              <w:rPr>
                <w:bCs/>
                <w:sz w:val="20"/>
                <w:szCs w:val="20"/>
              </w:rPr>
              <w:t xml:space="preserve">ФХД </w:t>
            </w:r>
            <w:r w:rsidRPr="00AF3AC8">
              <w:rPr>
                <w:bCs/>
                <w:sz w:val="20"/>
                <w:szCs w:val="20"/>
              </w:rPr>
              <w:t xml:space="preserve">(отчетность учреждения). </w:t>
            </w:r>
          </w:p>
          <w:tbl>
            <w:tblPr>
              <w:tblW w:w="7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567"/>
              <w:gridCol w:w="1417"/>
              <w:gridCol w:w="1134"/>
            </w:tblGrid>
            <w:tr w:rsidR="009F076F" w:rsidRPr="00F55272" w14:paraId="269BA44F" w14:textId="77777777" w:rsidTr="00AE0B1D">
              <w:trPr>
                <w:trHeight w:val="20"/>
              </w:trPr>
              <w:tc>
                <w:tcPr>
                  <w:tcW w:w="4139" w:type="dxa"/>
                  <w:tcBorders>
                    <w:top w:val="single" w:sz="4" w:space="0" w:color="auto"/>
                    <w:left w:val="single" w:sz="4" w:space="0" w:color="auto"/>
                    <w:bottom w:val="single" w:sz="4" w:space="0" w:color="auto"/>
                    <w:right w:val="single" w:sz="4" w:space="0" w:color="auto"/>
                  </w:tcBorders>
                  <w:vAlign w:val="center"/>
                  <w:hideMark/>
                </w:tcPr>
                <w:p w14:paraId="4867338A" w14:textId="77777777" w:rsidR="009F076F" w:rsidRPr="00AF3AC8" w:rsidRDefault="009F076F" w:rsidP="008723EC">
                  <w:pPr>
                    <w:jc w:val="center"/>
                    <w:rPr>
                      <w:sz w:val="18"/>
                      <w:szCs w:val="18"/>
                    </w:rPr>
                  </w:pPr>
                  <w:r w:rsidRPr="00AF3AC8">
                    <w:rPr>
                      <w:sz w:val="18"/>
                      <w:szCs w:val="18"/>
                    </w:rPr>
                    <w:t>Показатель</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31054F" w14:textId="77777777" w:rsidR="009F076F" w:rsidRPr="00AF3AC8" w:rsidRDefault="009F076F" w:rsidP="008723EC">
                  <w:pPr>
                    <w:jc w:val="center"/>
                    <w:rPr>
                      <w:sz w:val="18"/>
                      <w:szCs w:val="18"/>
                    </w:rPr>
                  </w:pPr>
                  <w:r w:rsidRPr="00AF3AC8">
                    <w:rPr>
                      <w:sz w:val="18"/>
                      <w:szCs w:val="18"/>
                    </w:rPr>
                    <w:t>Код</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568D1" w14:textId="77777777" w:rsidR="009F076F" w:rsidRPr="00AF3AC8" w:rsidRDefault="009F076F" w:rsidP="008723EC">
                  <w:pPr>
                    <w:jc w:val="center"/>
                    <w:rPr>
                      <w:sz w:val="18"/>
                      <w:szCs w:val="18"/>
                    </w:rPr>
                  </w:pPr>
                  <w:r w:rsidRPr="00AF3AC8">
                    <w:rPr>
                      <w:sz w:val="18"/>
                      <w:szCs w:val="18"/>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2C77C" w14:textId="77777777" w:rsidR="009F076F" w:rsidRPr="00AF3AC8" w:rsidRDefault="009F076F" w:rsidP="008723EC">
                  <w:pPr>
                    <w:jc w:val="center"/>
                    <w:rPr>
                      <w:color w:val="000000"/>
                      <w:sz w:val="18"/>
                      <w:szCs w:val="18"/>
                    </w:rPr>
                  </w:pPr>
                  <w:r w:rsidRPr="00AF3AC8">
                    <w:rPr>
                      <w:color w:val="000000"/>
                      <w:sz w:val="18"/>
                      <w:szCs w:val="18"/>
                    </w:rPr>
                    <w:t>Значение показателя</w:t>
                  </w:r>
                </w:p>
              </w:tc>
            </w:tr>
            <w:tr w:rsidR="009F076F" w:rsidRPr="00F55272" w14:paraId="64AFFAA3" w14:textId="77777777" w:rsidTr="00AE0B1D">
              <w:trPr>
                <w:trHeight w:val="20"/>
              </w:trPr>
              <w:tc>
                <w:tcPr>
                  <w:tcW w:w="7257" w:type="dxa"/>
                  <w:gridSpan w:val="4"/>
                  <w:tcBorders>
                    <w:top w:val="single" w:sz="4" w:space="0" w:color="auto"/>
                    <w:left w:val="single" w:sz="4" w:space="0" w:color="auto"/>
                    <w:bottom w:val="single" w:sz="4" w:space="0" w:color="auto"/>
                    <w:right w:val="single" w:sz="4" w:space="0" w:color="auto"/>
                  </w:tcBorders>
                </w:tcPr>
                <w:p w14:paraId="3BFB3062" w14:textId="77777777" w:rsidR="009F076F" w:rsidRPr="009F076F" w:rsidRDefault="009F076F" w:rsidP="008723EC">
                  <w:pPr>
                    <w:pStyle w:val="affd"/>
                    <w:ind w:left="0"/>
                    <w:jc w:val="center"/>
                    <w:rPr>
                      <w:bCs/>
                      <w:sz w:val="18"/>
                      <w:szCs w:val="18"/>
                    </w:rPr>
                  </w:pPr>
                  <w:r w:rsidRPr="009F076F">
                    <w:rPr>
                      <w:bCs/>
                      <w:sz w:val="18"/>
                      <w:szCs w:val="18"/>
                    </w:rPr>
                    <w:t xml:space="preserve">Анализ результатов финансово-хозяйственной деятельности </w:t>
                  </w:r>
                </w:p>
                <w:p w14:paraId="2E7BF698" w14:textId="77777777" w:rsidR="009F076F" w:rsidRPr="00AF3AC8" w:rsidRDefault="009F076F" w:rsidP="008723EC">
                  <w:pPr>
                    <w:pStyle w:val="affd"/>
                    <w:ind w:left="0"/>
                    <w:jc w:val="center"/>
                    <w:rPr>
                      <w:b/>
                      <w:sz w:val="18"/>
                      <w:szCs w:val="18"/>
                    </w:rPr>
                  </w:pPr>
                  <w:r w:rsidRPr="009F076F">
                    <w:rPr>
                      <w:bCs/>
                      <w:sz w:val="18"/>
                      <w:szCs w:val="18"/>
                    </w:rPr>
                    <w:lastRenderedPageBreak/>
                    <w:t>(приносящая доход деятельность)</w:t>
                  </w:r>
                </w:p>
              </w:tc>
            </w:tr>
            <w:tr w:rsidR="009F076F" w:rsidRPr="00F55272" w14:paraId="4F3ABCCC" w14:textId="77777777" w:rsidTr="00AE0B1D">
              <w:trPr>
                <w:trHeight w:val="20"/>
              </w:trPr>
              <w:tc>
                <w:tcPr>
                  <w:tcW w:w="4139" w:type="dxa"/>
                  <w:tcBorders>
                    <w:top w:val="single" w:sz="4" w:space="0" w:color="auto"/>
                    <w:left w:val="single" w:sz="4" w:space="0" w:color="auto"/>
                    <w:bottom w:val="single" w:sz="4" w:space="0" w:color="auto"/>
                    <w:right w:val="single" w:sz="4" w:space="0" w:color="auto"/>
                  </w:tcBorders>
                </w:tcPr>
                <w:p w14:paraId="4E2F1BC0" w14:textId="77777777" w:rsidR="009F076F" w:rsidRPr="00AF3AC8" w:rsidRDefault="009F076F" w:rsidP="008723EC">
                  <w:pPr>
                    <w:rPr>
                      <w:sz w:val="18"/>
                      <w:szCs w:val="18"/>
                    </w:rPr>
                  </w:pPr>
                  <w:r w:rsidRPr="00AF3AC8">
                    <w:rPr>
                      <w:sz w:val="18"/>
                      <w:szCs w:val="18"/>
                    </w:rPr>
                    <w:lastRenderedPageBreak/>
                    <w:t xml:space="preserve">Коэффициент сбалансированности денежных потоков </w:t>
                  </w:r>
                </w:p>
              </w:tc>
              <w:tc>
                <w:tcPr>
                  <w:tcW w:w="567" w:type="dxa"/>
                  <w:tcBorders>
                    <w:top w:val="single" w:sz="4" w:space="0" w:color="auto"/>
                    <w:left w:val="single" w:sz="4" w:space="0" w:color="auto"/>
                    <w:bottom w:val="single" w:sz="4" w:space="0" w:color="auto"/>
                    <w:right w:val="single" w:sz="4" w:space="0" w:color="auto"/>
                  </w:tcBorders>
                  <w:hideMark/>
                </w:tcPr>
                <w:p w14:paraId="00487B1B" w14:textId="77777777" w:rsidR="009F076F" w:rsidRPr="00AF3AC8" w:rsidRDefault="009F076F" w:rsidP="008723EC">
                  <w:pPr>
                    <w:rPr>
                      <w:sz w:val="18"/>
                      <w:szCs w:val="18"/>
                    </w:rPr>
                  </w:pPr>
                  <w:r w:rsidRPr="00AF3AC8">
                    <w:rPr>
                      <w:sz w:val="18"/>
                      <w:szCs w:val="18"/>
                    </w:rPr>
                    <w:t>1</w:t>
                  </w:r>
                </w:p>
              </w:tc>
              <w:tc>
                <w:tcPr>
                  <w:tcW w:w="1417" w:type="dxa"/>
                  <w:tcBorders>
                    <w:top w:val="single" w:sz="4" w:space="0" w:color="auto"/>
                    <w:left w:val="single" w:sz="4" w:space="0" w:color="auto"/>
                    <w:bottom w:val="single" w:sz="4" w:space="0" w:color="auto"/>
                    <w:right w:val="single" w:sz="4" w:space="0" w:color="auto"/>
                  </w:tcBorders>
                  <w:hideMark/>
                </w:tcPr>
                <w:p w14:paraId="77A772ED" w14:textId="77777777" w:rsidR="009F076F" w:rsidRPr="00AF3AC8" w:rsidRDefault="009F076F" w:rsidP="008723EC">
                  <w:pPr>
                    <w:rPr>
                      <w:sz w:val="18"/>
                      <w:szCs w:val="18"/>
                    </w:rPr>
                  </w:pPr>
                  <w:r w:rsidRPr="00AF3AC8">
                    <w:rPr>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6DF0F02C" w14:textId="77777777" w:rsidR="009F076F" w:rsidRPr="00AF3AC8" w:rsidRDefault="009F076F" w:rsidP="008723EC">
                  <w:pPr>
                    <w:rPr>
                      <w:sz w:val="18"/>
                      <w:szCs w:val="18"/>
                    </w:rPr>
                  </w:pPr>
                </w:p>
              </w:tc>
            </w:tr>
            <w:tr w:rsidR="009F076F" w:rsidRPr="00F55272" w14:paraId="2C53A709" w14:textId="77777777" w:rsidTr="00AE0B1D">
              <w:trPr>
                <w:trHeight w:val="20"/>
              </w:trPr>
              <w:tc>
                <w:tcPr>
                  <w:tcW w:w="4139" w:type="dxa"/>
                  <w:tcBorders>
                    <w:top w:val="single" w:sz="4" w:space="0" w:color="auto"/>
                    <w:left w:val="single" w:sz="4" w:space="0" w:color="auto"/>
                    <w:bottom w:val="single" w:sz="4" w:space="0" w:color="auto"/>
                    <w:right w:val="single" w:sz="4" w:space="0" w:color="auto"/>
                  </w:tcBorders>
                </w:tcPr>
                <w:p w14:paraId="1B69BED8" w14:textId="77777777" w:rsidR="009F076F" w:rsidRPr="00AF3AC8" w:rsidRDefault="009F076F" w:rsidP="008723EC">
                  <w:pPr>
                    <w:rPr>
                      <w:sz w:val="18"/>
                      <w:szCs w:val="18"/>
                    </w:rPr>
                  </w:pPr>
                  <w:r w:rsidRPr="00AF3AC8">
                    <w:rPr>
                      <w:sz w:val="18"/>
                      <w:szCs w:val="18"/>
                    </w:rPr>
                    <w:t xml:space="preserve">Коэффициент достаточности денежных потоков </w:t>
                  </w:r>
                </w:p>
              </w:tc>
              <w:tc>
                <w:tcPr>
                  <w:tcW w:w="567" w:type="dxa"/>
                  <w:tcBorders>
                    <w:top w:val="single" w:sz="4" w:space="0" w:color="auto"/>
                    <w:left w:val="single" w:sz="4" w:space="0" w:color="auto"/>
                    <w:bottom w:val="single" w:sz="4" w:space="0" w:color="auto"/>
                    <w:right w:val="single" w:sz="4" w:space="0" w:color="auto"/>
                  </w:tcBorders>
                  <w:hideMark/>
                </w:tcPr>
                <w:p w14:paraId="42CB2B0D" w14:textId="77777777" w:rsidR="009F076F" w:rsidRPr="00AF3AC8" w:rsidRDefault="009F076F" w:rsidP="008723EC">
                  <w:pPr>
                    <w:rPr>
                      <w:sz w:val="18"/>
                      <w:szCs w:val="18"/>
                    </w:rPr>
                  </w:pPr>
                  <w:r w:rsidRPr="00AF3AC8">
                    <w:rPr>
                      <w:sz w:val="18"/>
                      <w:szCs w:val="18"/>
                    </w:rPr>
                    <w:t>2</w:t>
                  </w:r>
                </w:p>
              </w:tc>
              <w:tc>
                <w:tcPr>
                  <w:tcW w:w="1417" w:type="dxa"/>
                  <w:tcBorders>
                    <w:top w:val="single" w:sz="4" w:space="0" w:color="auto"/>
                    <w:left w:val="single" w:sz="4" w:space="0" w:color="auto"/>
                    <w:bottom w:val="single" w:sz="4" w:space="0" w:color="auto"/>
                    <w:right w:val="single" w:sz="4" w:space="0" w:color="auto"/>
                  </w:tcBorders>
                  <w:hideMark/>
                </w:tcPr>
                <w:p w14:paraId="073F6F9D" w14:textId="77777777" w:rsidR="009F076F" w:rsidRPr="00AF3AC8" w:rsidRDefault="009F076F" w:rsidP="008723EC">
                  <w:pPr>
                    <w:rPr>
                      <w:sz w:val="18"/>
                      <w:szCs w:val="18"/>
                    </w:rPr>
                  </w:pPr>
                  <w:r w:rsidRPr="00AF3AC8">
                    <w:rPr>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bottom"/>
                </w:tcPr>
                <w:p w14:paraId="27A97E01" w14:textId="77777777" w:rsidR="009F076F" w:rsidRPr="00AF3AC8" w:rsidRDefault="009F076F" w:rsidP="008723EC">
                  <w:pPr>
                    <w:rPr>
                      <w:sz w:val="18"/>
                      <w:szCs w:val="18"/>
                    </w:rPr>
                  </w:pPr>
                </w:p>
              </w:tc>
            </w:tr>
            <w:tr w:rsidR="009F076F" w:rsidRPr="00F55272" w14:paraId="31A3EA11" w14:textId="77777777" w:rsidTr="00AE0B1D">
              <w:trPr>
                <w:trHeight w:val="20"/>
              </w:trPr>
              <w:tc>
                <w:tcPr>
                  <w:tcW w:w="4139" w:type="dxa"/>
                  <w:tcBorders>
                    <w:top w:val="single" w:sz="4" w:space="0" w:color="auto"/>
                    <w:left w:val="single" w:sz="4" w:space="0" w:color="auto"/>
                    <w:bottom w:val="single" w:sz="4" w:space="0" w:color="auto"/>
                    <w:right w:val="single" w:sz="4" w:space="0" w:color="auto"/>
                  </w:tcBorders>
                </w:tcPr>
                <w:p w14:paraId="203BC05D" w14:textId="77777777" w:rsidR="009F076F" w:rsidRPr="00AF3AC8" w:rsidRDefault="009F076F" w:rsidP="008723EC">
                  <w:pPr>
                    <w:rPr>
                      <w:sz w:val="18"/>
                      <w:szCs w:val="18"/>
                    </w:rPr>
                  </w:pPr>
                  <w:r w:rsidRPr="00AF3AC8">
                    <w:rPr>
                      <w:sz w:val="18"/>
                      <w:szCs w:val="18"/>
                    </w:rPr>
                    <w:t>Коэффициент эффективности денежных потоков</w:t>
                  </w:r>
                </w:p>
              </w:tc>
              <w:tc>
                <w:tcPr>
                  <w:tcW w:w="567" w:type="dxa"/>
                  <w:tcBorders>
                    <w:top w:val="single" w:sz="4" w:space="0" w:color="auto"/>
                    <w:left w:val="single" w:sz="4" w:space="0" w:color="auto"/>
                    <w:bottom w:val="single" w:sz="4" w:space="0" w:color="auto"/>
                    <w:right w:val="single" w:sz="4" w:space="0" w:color="auto"/>
                  </w:tcBorders>
                  <w:hideMark/>
                </w:tcPr>
                <w:p w14:paraId="2F4F7D30" w14:textId="77777777" w:rsidR="009F076F" w:rsidRPr="00AF3AC8" w:rsidRDefault="009F076F" w:rsidP="008723EC">
                  <w:pPr>
                    <w:rPr>
                      <w:sz w:val="18"/>
                      <w:szCs w:val="18"/>
                    </w:rPr>
                  </w:pPr>
                  <w:r w:rsidRPr="00AF3AC8">
                    <w:rPr>
                      <w:sz w:val="18"/>
                      <w:szCs w:val="18"/>
                    </w:rPr>
                    <w:t>3</w:t>
                  </w:r>
                </w:p>
              </w:tc>
              <w:tc>
                <w:tcPr>
                  <w:tcW w:w="1417" w:type="dxa"/>
                  <w:tcBorders>
                    <w:top w:val="single" w:sz="4" w:space="0" w:color="auto"/>
                    <w:left w:val="single" w:sz="4" w:space="0" w:color="auto"/>
                    <w:bottom w:val="single" w:sz="4" w:space="0" w:color="auto"/>
                    <w:right w:val="single" w:sz="4" w:space="0" w:color="auto"/>
                  </w:tcBorders>
                  <w:hideMark/>
                </w:tcPr>
                <w:p w14:paraId="17826645" w14:textId="77777777" w:rsidR="009F076F" w:rsidRPr="00AF3AC8" w:rsidRDefault="009F076F" w:rsidP="008723EC">
                  <w:pPr>
                    <w:rPr>
                      <w:sz w:val="18"/>
                      <w:szCs w:val="18"/>
                    </w:rPr>
                  </w:pPr>
                  <w:r w:rsidRPr="00AF3AC8">
                    <w:rPr>
                      <w:sz w:val="18"/>
                      <w:szCs w:val="18"/>
                    </w:rPr>
                    <w:t>%</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09A11A7" w14:textId="77777777" w:rsidR="009F076F" w:rsidRPr="00AF3AC8" w:rsidRDefault="009F076F" w:rsidP="008723EC">
                  <w:pPr>
                    <w:rPr>
                      <w:sz w:val="18"/>
                      <w:szCs w:val="18"/>
                    </w:rPr>
                  </w:pPr>
                  <w:r w:rsidRPr="00AF3AC8">
                    <w:rPr>
                      <w:sz w:val="18"/>
                      <w:szCs w:val="18"/>
                    </w:rPr>
                    <w:t>  </w:t>
                  </w:r>
                </w:p>
              </w:tc>
            </w:tr>
          </w:tbl>
          <w:p w14:paraId="35FD8553" w14:textId="3A289030" w:rsidR="009F076F" w:rsidRDefault="009F076F" w:rsidP="008723EC">
            <w:pPr>
              <w:widowControl w:val="0"/>
              <w:jc w:val="both"/>
              <w:rPr>
                <w:bCs/>
                <w:sz w:val="20"/>
                <w:szCs w:val="20"/>
              </w:rPr>
            </w:pPr>
          </w:p>
        </w:tc>
      </w:tr>
      <w:tr w:rsidR="009F076F" w14:paraId="2571D70E" w14:textId="77777777" w:rsidTr="009F076F">
        <w:trPr>
          <w:trHeight w:val="5883"/>
        </w:trPr>
        <w:tc>
          <w:tcPr>
            <w:tcW w:w="1555" w:type="dxa"/>
            <w:vMerge/>
          </w:tcPr>
          <w:p w14:paraId="7FE30E78" w14:textId="77777777" w:rsidR="009F076F" w:rsidRDefault="009F076F" w:rsidP="008723EC">
            <w:pPr>
              <w:widowControl w:val="0"/>
              <w:jc w:val="both"/>
              <w:rPr>
                <w:sz w:val="20"/>
                <w:szCs w:val="20"/>
                <w:shd w:val="clear" w:color="auto" w:fill="FFFFFF"/>
              </w:rPr>
            </w:pPr>
          </w:p>
        </w:tc>
        <w:tc>
          <w:tcPr>
            <w:tcW w:w="2409" w:type="dxa"/>
            <w:vMerge/>
          </w:tcPr>
          <w:p w14:paraId="44AEFD1E" w14:textId="4B808729" w:rsidR="009F076F" w:rsidRDefault="009F076F" w:rsidP="008723EC">
            <w:pPr>
              <w:widowControl w:val="0"/>
              <w:tabs>
                <w:tab w:val="left" w:pos="284"/>
              </w:tabs>
              <w:jc w:val="both"/>
              <w:rPr>
                <w:sz w:val="20"/>
                <w:szCs w:val="20"/>
              </w:rPr>
            </w:pPr>
          </w:p>
        </w:tc>
        <w:tc>
          <w:tcPr>
            <w:tcW w:w="3261" w:type="dxa"/>
            <w:vMerge/>
          </w:tcPr>
          <w:p w14:paraId="62B9D817" w14:textId="78576311" w:rsidR="009F076F" w:rsidRDefault="009F076F" w:rsidP="008723EC">
            <w:pPr>
              <w:tabs>
                <w:tab w:val="left" w:pos="540"/>
              </w:tabs>
              <w:contextualSpacing/>
              <w:jc w:val="both"/>
              <w:rPr>
                <w:b/>
                <w:i/>
                <w:iCs/>
                <w:sz w:val="20"/>
                <w:szCs w:val="20"/>
              </w:rPr>
            </w:pPr>
          </w:p>
        </w:tc>
        <w:tc>
          <w:tcPr>
            <w:tcW w:w="7513" w:type="dxa"/>
          </w:tcPr>
          <w:p w14:paraId="742A0E06" w14:textId="77777777" w:rsidR="009F076F" w:rsidRDefault="009F076F" w:rsidP="008723EC">
            <w:pPr>
              <w:jc w:val="center"/>
              <w:rPr>
                <w:bCs/>
                <w:sz w:val="20"/>
                <w:szCs w:val="20"/>
              </w:rPr>
            </w:pPr>
          </w:p>
          <w:p w14:paraId="2DBE9C19" w14:textId="5C318E39" w:rsidR="009F076F" w:rsidRDefault="009F076F" w:rsidP="008723EC">
            <w:pPr>
              <w:jc w:val="center"/>
              <w:rPr>
                <w:bCs/>
                <w:sz w:val="20"/>
                <w:szCs w:val="20"/>
              </w:rPr>
            </w:pPr>
            <w:r>
              <w:rPr>
                <w:bCs/>
                <w:sz w:val="20"/>
                <w:szCs w:val="20"/>
              </w:rPr>
              <w:t xml:space="preserve">Задача </w:t>
            </w:r>
          </w:p>
          <w:p w14:paraId="04773DCF" w14:textId="77777777" w:rsidR="009F076F" w:rsidRDefault="009F076F" w:rsidP="008723EC">
            <w:pPr>
              <w:jc w:val="both"/>
              <w:rPr>
                <w:bCs/>
                <w:sz w:val="20"/>
                <w:szCs w:val="20"/>
              </w:rPr>
            </w:pPr>
            <w:r>
              <w:rPr>
                <w:bCs/>
                <w:sz w:val="20"/>
                <w:szCs w:val="20"/>
              </w:rPr>
              <w:t>В отчете о принятых обязательствах государственного казенного учреждения на 1.07.20хх г. предусмотрены следующие показатели.</w:t>
            </w:r>
          </w:p>
          <w:tbl>
            <w:tblPr>
              <w:tblStyle w:val="1f2"/>
              <w:tblW w:w="7259" w:type="dxa"/>
              <w:tblLayout w:type="fixed"/>
              <w:tblLook w:val="04A0" w:firstRow="1" w:lastRow="0" w:firstColumn="1" w:lastColumn="0" w:noHBand="0" w:noVBand="1"/>
            </w:tblPr>
            <w:tblGrid>
              <w:gridCol w:w="1587"/>
              <w:gridCol w:w="707"/>
              <w:gridCol w:w="848"/>
              <w:gridCol w:w="649"/>
              <w:gridCol w:w="887"/>
              <w:gridCol w:w="878"/>
              <w:gridCol w:w="850"/>
              <w:gridCol w:w="853"/>
            </w:tblGrid>
            <w:tr w:rsidR="009F076F" w14:paraId="62838377" w14:textId="77777777">
              <w:trPr>
                <w:trHeight w:val="20"/>
              </w:trPr>
              <w:tc>
                <w:tcPr>
                  <w:tcW w:w="1586" w:type="dxa"/>
                  <w:vMerge w:val="restart"/>
                </w:tcPr>
                <w:p w14:paraId="6D8ACFB1" w14:textId="77777777" w:rsidR="009F076F" w:rsidRDefault="009F076F" w:rsidP="008723EC">
                  <w:pPr>
                    <w:jc w:val="center"/>
                    <w:rPr>
                      <w:sz w:val="14"/>
                      <w:szCs w:val="14"/>
                    </w:rPr>
                  </w:pPr>
                  <w:r>
                    <w:rPr>
                      <w:sz w:val="14"/>
                      <w:szCs w:val="14"/>
                    </w:rPr>
                    <w:t>Наименование показателя</w:t>
                  </w:r>
                </w:p>
              </w:tc>
              <w:tc>
                <w:tcPr>
                  <w:tcW w:w="1555" w:type="dxa"/>
                  <w:gridSpan w:val="2"/>
                </w:tcPr>
                <w:p w14:paraId="014E9A90" w14:textId="77777777" w:rsidR="009F076F" w:rsidRDefault="009F076F" w:rsidP="008723EC">
                  <w:pPr>
                    <w:jc w:val="center"/>
                    <w:rPr>
                      <w:sz w:val="14"/>
                      <w:szCs w:val="14"/>
                    </w:rPr>
                  </w:pPr>
                  <w:r>
                    <w:rPr>
                      <w:sz w:val="14"/>
                      <w:szCs w:val="14"/>
                    </w:rPr>
                    <w:t>Утверждено на 20хх год</w:t>
                  </w:r>
                </w:p>
              </w:tc>
              <w:tc>
                <w:tcPr>
                  <w:tcW w:w="1536" w:type="dxa"/>
                  <w:gridSpan w:val="2"/>
                </w:tcPr>
                <w:p w14:paraId="3F8C3119" w14:textId="77777777" w:rsidR="009F076F" w:rsidRDefault="009F076F" w:rsidP="008723EC">
                  <w:pPr>
                    <w:jc w:val="center"/>
                    <w:rPr>
                      <w:sz w:val="14"/>
                      <w:szCs w:val="14"/>
                    </w:rPr>
                  </w:pPr>
                  <w:r>
                    <w:rPr>
                      <w:sz w:val="14"/>
                      <w:szCs w:val="14"/>
                    </w:rPr>
                    <w:t xml:space="preserve">Принято </w:t>
                  </w:r>
                </w:p>
              </w:tc>
              <w:tc>
                <w:tcPr>
                  <w:tcW w:w="878" w:type="dxa"/>
                  <w:vMerge w:val="restart"/>
                </w:tcPr>
                <w:p w14:paraId="00445B10" w14:textId="77777777" w:rsidR="009F076F" w:rsidRDefault="009F076F" w:rsidP="008723EC">
                  <w:pPr>
                    <w:jc w:val="center"/>
                    <w:rPr>
                      <w:sz w:val="14"/>
                      <w:szCs w:val="14"/>
                    </w:rPr>
                  </w:pPr>
                  <w:r>
                    <w:rPr>
                      <w:sz w:val="14"/>
                      <w:szCs w:val="14"/>
                    </w:rPr>
                    <w:t>Исполнено денежных обязательств</w:t>
                  </w:r>
                </w:p>
              </w:tc>
              <w:tc>
                <w:tcPr>
                  <w:tcW w:w="1703" w:type="dxa"/>
                  <w:gridSpan w:val="2"/>
                </w:tcPr>
                <w:p w14:paraId="59661E9F" w14:textId="77777777" w:rsidR="009F076F" w:rsidRDefault="009F076F" w:rsidP="008723EC">
                  <w:pPr>
                    <w:jc w:val="center"/>
                    <w:rPr>
                      <w:sz w:val="14"/>
                      <w:szCs w:val="14"/>
                    </w:rPr>
                  </w:pPr>
                  <w:r>
                    <w:rPr>
                      <w:sz w:val="14"/>
                      <w:szCs w:val="14"/>
                    </w:rPr>
                    <w:t xml:space="preserve">Не исполнено </w:t>
                  </w:r>
                </w:p>
                <w:p w14:paraId="3DB1A13D" w14:textId="77777777" w:rsidR="009F076F" w:rsidRDefault="009F076F" w:rsidP="008723EC">
                  <w:pPr>
                    <w:jc w:val="center"/>
                    <w:rPr>
                      <w:sz w:val="14"/>
                      <w:szCs w:val="14"/>
                    </w:rPr>
                  </w:pPr>
                  <w:r>
                    <w:rPr>
                      <w:sz w:val="14"/>
                      <w:szCs w:val="14"/>
                    </w:rPr>
                    <w:t>(тыс. руб.)</w:t>
                  </w:r>
                </w:p>
              </w:tc>
            </w:tr>
            <w:tr w:rsidR="009F076F" w14:paraId="365EA566" w14:textId="77777777">
              <w:trPr>
                <w:trHeight w:val="20"/>
              </w:trPr>
              <w:tc>
                <w:tcPr>
                  <w:tcW w:w="1586" w:type="dxa"/>
                  <w:vMerge/>
                </w:tcPr>
                <w:p w14:paraId="6A57520E" w14:textId="77777777" w:rsidR="009F076F" w:rsidRDefault="009F076F" w:rsidP="008723EC">
                  <w:pPr>
                    <w:jc w:val="center"/>
                    <w:rPr>
                      <w:sz w:val="14"/>
                      <w:szCs w:val="14"/>
                    </w:rPr>
                  </w:pPr>
                </w:p>
              </w:tc>
              <w:tc>
                <w:tcPr>
                  <w:tcW w:w="707" w:type="dxa"/>
                </w:tcPr>
                <w:p w14:paraId="32F3DD85" w14:textId="77777777" w:rsidR="009F076F" w:rsidRDefault="009F076F" w:rsidP="008723EC">
                  <w:pPr>
                    <w:jc w:val="center"/>
                    <w:rPr>
                      <w:sz w:val="14"/>
                      <w:szCs w:val="14"/>
                    </w:rPr>
                  </w:pPr>
                  <w:r>
                    <w:rPr>
                      <w:sz w:val="14"/>
                      <w:szCs w:val="14"/>
                    </w:rPr>
                    <w:t>Бюджетные ассигнования</w:t>
                  </w:r>
                </w:p>
              </w:tc>
              <w:tc>
                <w:tcPr>
                  <w:tcW w:w="848" w:type="dxa"/>
                </w:tcPr>
                <w:p w14:paraId="50860983" w14:textId="77777777" w:rsidR="009F076F" w:rsidRDefault="009F076F" w:rsidP="008723EC">
                  <w:pPr>
                    <w:jc w:val="center"/>
                    <w:rPr>
                      <w:sz w:val="14"/>
                      <w:szCs w:val="14"/>
                    </w:rPr>
                  </w:pPr>
                  <w:r>
                    <w:rPr>
                      <w:sz w:val="14"/>
                      <w:szCs w:val="14"/>
                    </w:rPr>
                    <w:t>Лимиты бюджетных обязательств</w:t>
                  </w:r>
                </w:p>
              </w:tc>
              <w:tc>
                <w:tcPr>
                  <w:tcW w:w="649" w:type="dxa"/>
                </w:tcPr>
                <w:p w14:paraId="4127CA65" w14:textId="77777777" w:rsidR="009F076F" w:rsidRDefault="009F076F" w:rsidP="008723EC">
                  <w:pPr>
                    <w:jc w:val="center"/>
                    <w:rPr>
                      <w:sz w:val="14"/>
                      <w:szCs w:val="14"/>
                    </w:rPr>
                  </w:pPr>
                  <w:r>
                    <w:rPr>
                      <w:sz w:val="14"/>
                      <w:szCs w:val="14"/>
                    </w:rPr>
                    <w:t>бюджетные обязательства</w:t>
                  </w:r>
                </w:p>
              </w:tc>
              <w:tc>
                <w:tcPr>
                  <w:tcW w:w="887" w:type="dxa"/>
                </w:tcPr>
                <w:p w14:paraId="2E8C5C6F" w14:textId="77777777" w:rsidR="009F076F" w:rsidRDefault="009F076F" w:rsidP="008723EC">
                  <w:pPr>
                    <w:jc w:val="center"/>
                    <w:rPr>
                      <w:sz w:val="14"/>
                      <w:szCs w:val="14"/>
                    </w:rPr>
                  </w:pPr>
                  <w:r>
                    <w:rPr>
                      <w:sz w:val="14"/>
                      <w:szCs w:val="14"/>
                    </w:rPr>
                    <w:t>денежные обязательства</w:t>
                  </w:r>
                </w:p>
              </w:tc>
              <w:tc>
                <w:tcPr>
                  <w:tcW w:w="878" w:type="dxa"/>
                  <w:vMerge/>
                </w:tcPr>
                <w:p w14:paraId="59C2DCB3" w14:textId="77777777" w:rsidR="009F076F" w:rsidRDefault="009F076F" w:rsidP="008723EC">
                  <w:pPr>
                    <w:jc w:val="center"/>
                    <w:rPr>
                      <w:sz w:val="14"/>
                      <w:szCs w:val="14"/>
                    </w:rPr>
                  </w:pPr>
                </w:p>
              </w:tc>
              <w:tc>
                <w:tcPr>
                  <w:tcW w:w="850" w:type="dxa"/>
                </w:tcPr>
                <w:p w14:paraId="239998B8" w14:textId="77777777" w:rsidR="009F076F" w:rsidRDefault="009F076F" w:rsidP="008723EC">
                  <w:pPr>
                    <w:jc w:val="center"/>
                    <w:rPr>
                      <w:sz w:val="14"/>
                      <w:szCs w:val="14"/>
                    </w:rPr>
                  </w:pPr>
                  <w:r>
                    <w:rPr>
                      <w:sz w:val="14"/>
                      <w:szCs w:val="14"/>
                    </w:rPr>
                    <w:t>принятых бюджетных обязательств</w:t>
                  </w:r>
                </w:p>
              </w:tc>
              <w:tc>
                <w:tcPr>
                  <w:tcW w:w="853" w:type="dxa"/>
                </w:tcPr>
                <w:p w14:paraId="56848E94" w14:textId="77777777" w:rsidR="009F076F" w:rsidRDefault="009F076F" w:rsidP="008723EC">
                  <w:pPr>
                    <w:jc w:val="center"/>
                    <w:rPr>
                      <w:sz w:val="14"/>
                      <w:szCs w:val="14"/>
                    </w:rPr>
                  </w:pPr>
                  <w:r>
                    <w:rPr>
                      <w:sz w:val="14"/>
                      <w:szCs w:val="14"/>
                    </w:rPr>
                    <w:t>принятых денежных обязательств</w:t>
                  </w:r>
                </w:p>
              </w:tc>
            </w:tr>
            <w:tr w:rsidR="009F076F" w14:paraId="761962CD" w14:textId="77777777">
              <w:trPr>
                <w:trHeight w:val="20"/>
              </w:trPr>
              <w:tc>
                <w:tcPr>
                  <w:tcW w:w="1586" w:type="dxa"/>
                </w:tcPr>
                <w:p w14:paraId="67FC0787" w14:textId="77777777" w:rsidR="009F076F" w:rsidRDefault="009F076F" w:rsidP="008723EC">
                  <w:pPr>
                    <w:jc w:val="center"/>
                    <w:rPr>
                      <w:sz w:val="14"/>
                      <w:szCs w:val="14"/>
                    </w:rPr>
                  </w:pPr>
                  <w:r>
                    <w:rPr>
                      <w:sz w:val="14"/>
                      <w:szCs w:val="14"/>
                    </w:rPr>
                    <w:t>1</w:t>
                  </w:r>
                </w:p>
              </w:tc>
              <w:tc>
                <w:tcPr>
                  <w:tcW w:w="707" w:type="dxa"/>
                </w:tcPr>
                <w:p w14:paraId="4AB9BF34" w14:textId="77777777" w:rsidR="009F076F" w:rsidRDefault="009F076F" w:rsidP="008723EC">
                  <w:pPr>
                    <w:jc w:val="center"/>
                    <w:rPr>
                      <w:sz w:val="14"/>
                      <w:szCs w:val="14"/>
                    </w:rPr>
                  </w:pPr>
                  <w:r>
                    <w:rPr>
                      <w:sz w:val="14"/>
                      <w:szCs w:val="14"/>
                    </w:rPr>
                    <w:t>2</w:t>
                  </w:r>
                </w:p>
              </w:tc>
              <w:tc>
                <w:tcPr>
                  <w:tcW w:w="848" w:type="dxa"/>
                </w:tcPr>
                <w:p w14:paraId="52E8FCB7" w14:textId="77777777" w:rsidR="009F076F" w:rsidRDefault="009F076F" w:rsidP="008723EC">
                  <w:pPr>
                    <w:jc w:val="center"/>
                    <w:rPr>
                      <w:sz w:val="14"/>
                      <w:szCs w:val="14"/>
                    </w:rPr>
                  </w:pPr>
                  <w:r>
                    <w:rPr>
                      <w:sz w:val="14"/>
                      <w:szCs w:val="14"/>
                    </w:rPr>
                    <w:t>3</w:t>
                  </w:r>
                </w:p>
              </w:tc>
              <w:tc>
                <w:tcPr>
                  <w:tcW w:w="649" w:type="dxa"/>
                </w:tcPr>
                <w:p w14:paraId="4F33D59E" w14:textId="77777777" w:rsidR="009F076F" w:rsidRDefault="009F076F" w:rsidP="008723EC">
                  <w:pPr>
                    <w:jc w:val="center"/>
                    <w:rPr>
                      <w:sz w:val="14"/>
                      <w:szCs w:val="14"/>
                    </w:rPr>
                  </w:pPr>
                  <w:r>
                    <w:rPr>
                      <w:sz w:val="14"/>
                      <w:szCs w:val="14"/>
                    </w:rPr>
                    <w:t>4</w:t>
                  </w:r>
                </w:p>
              </w:tc>
              <w:tc>
                <w:tcPr>
                  <w:tcW w:w="887" w:type="dxa"/>
                </w:tcPr>
                <w:p w14:paraId="1296DFC6" w14:textId="77777777" w:rsidR="009F076F" w:rsidRDefault="009F076F" w:rsidP="008723EC">
                  <w:pPr>
                    <w:jc w:val="center"/>
                    <w:rPr>
                      <w:sz w:val="14"/>
                      <w:szCs w:val="14"/>
                    </w:rPr>
                  </w:pPr>
                  <w:r>
                    <w:rPr>
                      <w:sz w:val="14"/>
                      <w:szCs w:val="14"/>
                    </w:rPr>
                    <w:t>5</w:t>
                  </w:r>
                </w:p>
              </w:tc>
              <w:tc>
                <w:tcPr>
                  <w:tcW w:w="878" w:type="dxa"/>
                </w:tcPr>
                <w:p w14:paraId="41136C72" w14:textId="77777777" w:rsidR="009F076F" w:rsidRDefault="009F076F" w:rsidP="008723EC">
                  <w:pPr>
                    <w:jc w:val="center"/>
                    <w:rPr>
                      <w:sz w:val="14"/>
                      <w:szCs w:val="14"/>
                    </w:rPr>
                  </w:pPr>
                  <w:r>
                    <w:rPr>
                      <w:sz w:val="14"/>
                      <w:szCs w:val="14"/>
                    </w:rPr>
                    <w:t>6</w:t>
                  </w:r>
                </w:p>
              </w:tc>
              <w:tc>
                <w:tcPr>
                  <w:tcW w:w="850" w:type="dxa"/>
                </w:tcPr>
                <w:p w14:paraId="21343020" w14:textId="77777777" w:rsidR="009F076F" w:rsidRDefault="009F076F" w:rsidP="008723EC">
                  <w:pPr>
                    <w:jc w:val="center"/>
                    <w:rPr>
                      <w:sz w:val="14"/>
                      <w:szCs w:val="14"/>
                    </w:rPr>
                  </w:pPr>
                  <w:r>
                    <w:rPr>
                      <w:sz w:val="14"/>
                      <w:szCs w:val="14"/>
                    </w:rPr>
                    <w:t>7</w:t>
                  </w:r>
                </w:p>
              </w:tc>
              <w:tc>
                <w:tcPr>
                  <w:tcW w:w="853" w:type="dxa"/>
                </w:tcPr>
                <w:p w14:paraId="6A2705E0" w14:textId="77777777" w:rsidR="009F076F" w:rsidRDefault="009F076F" w:rsidP="008723EC">
                  <w:pPr>
                    <w:jc w:val="center"/>
                    <w:rPr>
                      <w:sz w:val="14"/>
                      <w:szCs w:val="14"/>
                    </w:rPr>
                  </w:pPr>
                  <w:r>
                    <w:rPr>
                      <w:sz w:val="14"/>
                      <w:szCs w:val="14"/>
                    </w:rPr>
                    <w:t>8</w:t>
                  </w:r>
                </w:p>
              </w:tc>
            </w:tr>
            <w:tr w:rsidR="009F076F" w14:paraId="410A694B" w14:textId="77777777">
              <w:trPr>
                <w:trHeight w:val="20"/>
              </w:trPr>
              <w:tc>
                <w:tcPr>
                  <w:tcW w:w="1586" w:type="dxa"/>
                </w:tcPr>
                <w:p w14:paraId="46F0390D" w14:textId="77777777" w:rsidR="009F076F" w:rsidRDefault="009F076F" w:rsidP="008723EC">
                  <w:pPr>
                    <w:rPr>
                      <w:sz w:val="14"/>
                      <w:szCs w:val="14"/>
                    </w:rPr>
                  </w:pPr>
                  <w:r>
                    <w:rPr>
                      <w:sz w:val="14"/>
                      <w:szCs w:val="14"/>
                    </w:rPr>
                    <w:t>Бюджетные обязательства по расходам, всего</w:t>
                  </w:r>
                </w:p>
              </w:tc>
              <w:tc>
                <w:tcPr>
                  <w:tcW w:w="707" w:type="dxa"/>
                </w:tcPr>
                <w:p w14:paraId="08C974D4" w14:textId="77777777" w:rsidR="009F076F" w:rsidRPr="004F2BDA" w:rsidRDefault="009F076F" w:rsidP="008723EC">
                  <w:pPr>
                    <w:jc w:val="right"/>
                    <w:rPr>
                      <w:bCs/>
                      <w:sz w:val="14"/>
                      <w:szCs w:val="14"/>
                    </w:rPr>
                  </w:pPr>
                  <w:r w:rsidRPr="004F2BDA">
                    <w:rPr>
                      <w:bCs/>
                      <w:sz w:val="14"/>
                      <w:szCs w:val="14"/>
                    </w:rPr>
                    <w:t>160309</w:t>
                  </w:r>
                </w:p>
              </w:tc>
              <w:tc>
                <w:tcPr>
                  <w:tcW w:w="848" w:type="dxa"/>
                </w:tcPr>
                <w:p w14:paraId="339398F9" w14:textId="77777777" w:rsidR="009F076F" w:rsidRPr="004F2BDA" w:rsidRDefault="009F076F" w:rsidP="008723EC">
                  <w:pPr>
                    <w:jc w:val="right"/>
                    <w:rPr>
                      <w:bCs/>
                      <w:sz w:val="14"/>
                      <w:szCs w:val="14"/>
                    </w:rPr>
                  </w:pPr>
                  <w:r w:rsidRPr="004F2BDA">
                    <w:rPr>
                      <w:bCs/>
                      <w:sz w:val="14"/>
                      <w:szCs w:val="14"/>
                    </w:rPr>
                    <w:t>160309</w:t>
                  </w:r>
                </w:p>
              </w:tc>
              <w:tc>
                <w:tcPr>
                  <w:tcW w:w="649" w:type="dxa"/>
                </w:tcPr>
                <w:p w14:paraId="40604586" w14:textId="77777777" w:rsidR="009F076F" w:rsidRPr="004F2BDA" w:rsidRDefault="009F076F" w:rsidP="008723EC">
                  <w:pPr>
                    <w:jc w:val="right"/>
                    <w:rPr>
                      <w:bCs/>
                      <w:sz w:val="14"/>
                      <w:szCs w:val="14"/>
                    </w:rPr>
                  </w:pPr>
                  <w:r w:rsidRPr="004F2BDA">
                    <w:rPr>
                      <w:bCs/>
                      <w:sz w:val="14"/>
                      <w:szCs w:val="14"/>
                    </w:rPr>
                    <w:t>116967</w:t>
                  </w:r>
                </w:p>
              </w:tc>
              <w:tc>
                <w:tcPr>
                  <w:tcW w:w="887" w:type="dxa"/>
                </w:tcPr>
                <w:p w14:paraId="485800F1" w14:textId="77777777" w:rsidR="009F076F" w:rsidRPr="004F2BDA" w:rsidRDefault="009F076F" w:rsidP="008723EC">
                  <w:pPr>
                    <w:jc w:val="right"/>
                    <w:rPr>
                      <w:bCs/>
                      <w:sz w:val="14"/>
                      <w:szCs w:val="14"/>
                    </w:rPr>
                  </w:pPr>
                  <w:r w:rsidRPr="004F2BDA">
                    <w:rPr>
                      <w:bCs/>
                      <w:sz w:val="14"/>
                      <w:szCs w:val="14"/>
                    </w:rPr>
                    <w:t>74826</w:t>
                  </w:r>
                </w:p>
              </w:tc>
              <w:tc>
                <w:tcPr>
                  <w:tcW w:w="878" w:type="dxa"/>
                </w:tcPr>
                <w:p w14:paraId="73290087" w14:textId="77777777" w:rsidR="009F076F" w:rsidRPr="004F2BDA" w:rsidRDefault="009F076F" w:rsidP="008723EC">
                  <w:pPr>
                    <w:jc w:val="right"/>
                    <w:rPr>
                      <w:bCs/>
                      <w:sz w:val="14"/>
                      <w:szCs w:val="14"/>
                    </w:rPr>
                  </w:pPr>
                  <w:r w:rsidRPr="004F2BDA">
                    <w:rPr>
                      <w:bCs/>
                      <w:sz w:val="14"/>
                      <w:szCs w:val="14"/>
                    </w:rPr>
                    <w:t>63785</w:t>
                  </w:r>
                </w:p>
              </w:tc>
              <w:tc>
                <w:tcPr>
                  <w:tcW w:w="850" w:type="dxa"/>
                </w:tcPr>
                <w:p w14:paraId="0706393A" w14:textId="77777777" w:rsidR="009F076F" w:rsidRDefault="009F076F" w:rsidP="008723EC">
                  <w:pPr>
                    <w:jc w:val="right"/>
                    <w:rPr>
                      <w:sz w:val="14"/>
                      <w:szCs w:val="14"/>
                    </w:rPr>
                  </w:pPr>
                </w:p>
              </w:tc>
              <w:tc>
                <w:tcPr>
                  <w:tcW w:w="853" w:type="dxa"/>
                </w:tcPr>
                <w:p w14:paraId="14CE150E" w14:textId="77777777" w:rsidR="009F076F" w:rsidRDefault="009F076F" w:rsidP="008723EC">
                  <w:pPr>
                    <w:jc w:val="right"/>
                    <w:rPr>
                      <w:sz w:val="14"/>
                      <w:szCs w:val="14"/>
                    </w:rPr>
                  </w:pPr>
                </w:p>
              </w:tc>
            </w:tr>
            <w:tr w:rsidR="009F076F" w14:paraId="399BF0EB" w14:textId="77777777">
              <w:trPr>
                <w:trHeight w:val="20"/>
              </w:trPr>
              <w:tc>
                <w:tcPr>
                  <w:tcW w:w="1586" w:type="dxa"/>
                </w:tcPr>
                <w:p w14:paraId="4776265B" w14:textId="77777777" w:rsidR="009F076F" w:rsidRDefault="009F076F" w:rsidP="008723EC">
                  <w:pPr>
                    <w:rPr>
                      <w:sz w:val="14"/>
                      <w:szCs w:val="14"/>
                    </w:rPr>
                  </w:pPr>
                  <w:r>
                    <w:rPr>
                      <w:sz w:val="14"/>
                      <w:szCs w:val="14"/>
                    </w:rPr>
                    <w:t>в том числе:</w:t>
                  </w:r>
                </w:p>
                <w:p w14:paraId="1AAA4F2C" w14:textId="77777777" w:rsidR="009F076F" w:rsidRDefault="009F076F" w:rsidP="008723EC">
                  <w:pPr>
                    <w:rPr>
                      <w:sz w:val="14"/>
                      <w:szCs w:val="14"/>
                    </w:rPr>
                  </w:pPr>
                  <w:r>
                    <w:rPr>
                      <w:sz w:val="14"/>
                      <w:szCs w:val="14"/>
                    </w:rPr>
                    <w:t>Увеличение стоимости основных средств</w:t>
                  </w:r>
                </w:p>
              </w:tc>
              <w:tc>
                <w:tcPr>
                  <w:tcW w:w="707" w:type="dxa"/>
                </w:tcPr>
                <w:p w14:paraId="12AC03DC" w14:textId="77777777" w:rsidR="009F076F" w:rsidRDefault="009F076F" w:rsidP="008723EC">
                  <w:pPr>
                    <w:jc w:val="right"/>
                    <w:rPr>
                      <w:sz w:val="14"/>
                      <w:szCs w:val="14"/>
                    </w:rPr>
                  </w:pPr>
                  <w:r>
                    <w:rPr>
                      <w:sz w:val="14"/>
                      <w:szCs w:val="14"/>
                    </w:rPr>
                    <w:t>650</w:t>
                  </w:r>
                </w:p>
              </w:tc>
              <w:tc>
                <w:tcPr>
                  <w:tcW w:w="848" w:type="dxa"/>
                </w:tcPr>
                <w:p w14:paraId="6C1CBD3A" w14:textId="77777777" w:rsidR="009F076F" w:rsidRDefault="009F076F" w:rsidP="008723EC">
                  <w:pPr>
                    <w:jc w:val="right"/>
                    <w:rPr>
                      <w:sz w:val="14"/>
                      <w:szCs w:val="14"/>
                    </w:rPr>
                  </w:pPr>
                  <w:r>
                    <w:rPr>
                      <w:sz w:val="14"/>
                      <w:szCs w:val="14"/>
                    </w:rPr>
                    <w:t>650</w:t>
                  </w:r>
                </w:p>
              </w:tc>
              <w:tc>
                <w:tcPr>
                  <w:tcW w:w="649" w:type="dxa"/>
                </w:tcPr>
                <w:p w14:paraId="25943DA7" w14:textId="77777777" w:rsidR="009F076F" w:rsidRDefault="009F076F" w:rsidP="008723EC">
                  <w:pPr>
                    <w:jc w:val="right"/>
                    <w:rPr>
                      <w:sz w:val="14"/>
                      <w:szCs w:val="14"/>
                    </w:rPr>
                  </w:pPr>
                  <w:r>
                    <w:rPr>
                      <w:sz w:val="14"/>
                      <w:szCs w:val="14"/>
                    </w:rPr>
                    <w:t>−</w:t>
                  </w:r>
                </w:p>
              </w:tc>
              <w:tc>
                <w:tcPr>
                  <w:tcW w:w="887" w:type="dxa"/>
                </w:tcPr>
                <w:p w14:paraId="430DF294" w14:textId="77777777" w:rsidR="009F076F" w:rsidRDefault="009F076F" w:rsidP="008723EC">
                  <w:pPr>
                    <w:jc w:val="right"/>
                    <w:rPr>
                      <w:sz w:val="14"/>
                      <w:szCs w:val="14"/>
                    </w:rPr>
                  </w:pPr>
                  <w:r>
                    <w:rPr>
                      <w:sz w:val="14"/>
                      <w:szCs w:val="14"/>
                    </w:rPr>
                    <w:t>−</w:t>
                  </w:r>
                </w:p>
              </w:tc>
              <w:tc>
                <w:tcPr>
                  <w:tcW w:w="878" w:type="dxa"/>
                </w:tcPr>
                <w:p w14:paraId="091FF97A" w14:textId="77777777" w:rsidR="009F076F" w:rsidRDefault="009F076F" w:rsidP="008723EC">
                  <w:pPr>
                    <w:jc w:val="right"/>
                    <w:rPr>
                      <w:sz w:val="14"/>
                      <w:szCs w:val="14"/>
                    </w:rPr>
                  </w:pPr>
                  <w:r>
                    <w:rPr>
                      <w:sz w:val="14"/>
                      <w:szCs w:val="14"/>
                    </w:rPr>
                    <w:t>−</w:t>
                  </w:r>
                </w:p>
              </w:tc>
              <w:tc>
                <w:tcPr>
                  <w:tcW w:w="850" w:type="dxa"/>
                </w:tcPr>
                <w:p w14:paraId="2AB26B67" w14:textId="77777777" w:rsidR="009F076F" w:rsidRDefault="009F076F" w:rsidP="008723EC">
                  <w:pPr>
                    <w:jc w:val="right"/>
                    <w:rPr>
                      <w:sz w:val="14"/>
                      <w:szCs w:val="14"/>
                    </w:rPr>
                  </w:pPr>
                </w:p>
              </w:tc>
              <w:tc>
                <w:tcPr>
                  <w:tcW w:w="853" w:type="dxa"/>
                </w:tcPr>
                <w:p w14:paraId="19CF1D18" w14:textId="77777777" w:rsidR="009F076F" w:rsidRDefault="009F076F" w:rsidP="008723EC">
                  <w:pPr>
                    <w:jc w:val="right"/>
                    <w:rPr>
                      <w:sz w:val="14"/>
                      <w:szCs w:val="14"/>
                    </w:rPr>
                  </w:pPr>
                </w:p>
              </w:tc>
            </w:tr>
            <w:tr w:rsidR="009F076F" w14:paraId="5A1EA5FE" w14:textId="77777777">
              <w:trPr>
                <w:trHeight w:val="20"/>
              </w:trPr>
              <w:tc>
                <w:tcPr>
                  <w:tcW w:w="1586" w:type="dxa"/>
                </w:tcPr>
                <w:p w14:paraId="2E7640FD" w14:textId="77777777" w:rsidR="009F076F" w:rsidRDefault="009F076F" w:rsidP="008723EC">
                  <w:pPr>
                    <w:rPr>
                      <w:sz w:val="14"/>
                      <w:szCs w:val="14"/>
                    </w:rPr>
                  </w:pPr>
                  <w:r>
                    <w:rPr>
                      <w:sz w:val="14"/>
                      <w:szCs w:val="14"/>
                    </w:rPr>
                    <w:t>Увеличение стоимости материальных запасов</w:t>
                  </w:r>
                </w:p>
              </w:tc>
              <w:tc>
                <w:tcPr>
                  <w:tcW w:w="707" w:type="dxa"/>
                </w:tcPr>
                <w:p w14:paraId="09A7E6AE" w14:textId="77777777" w:rsidR="009F076F" w:rsidRDefault="009F076F" w:rsidP="008723EC">
                  <w:pPr>
                    <w:jc w:val="right"/>
                    <w:rPr>
                      <w:sz w:val="14"/>
                      <w:szCs w:val="14"/>
                    </w:rPr>
                  </w:pPr>
                  <w:r>
                    <w:rPr>
                      <w:sz w:val="14"/>
                      <w:szCs w:val="14"/>
                    </w:rPr>
                    <w:t>5400</w:t>
                  </w:r>
                </w:p>
              </w:tc>
              <w:tc>
                <w:tcPr>
                  <w:tcW w:w="848" w:type="dxa"/>
                </w:tcPr>
                <w:p w14:paraId="0949609B" w14:textId="77777777" w:rsidR="009F076F" w:rsidRDefault="009F076F" w:rsidP="008723EC">
                  <w:pPr>
                    <w:jc w:val="right"/>
                    <w:rPr>
                      <w:sz w:val="14"/>
                      <w:szCs w:val="14"/>
                    </w:rPr>
                  </w:pPr>
                  <w:r>
                    <w:rPr>
                      <w:sz w:val="14"/>
                      <w:szCs w:val="14"/>
                    </w:rPr>
                    <w:t>5400</w:t>
                  </w:r>
                </w:p>
              </w:tc>
              <w:tc>
                <w:tcPr>
                  <w:tcW w:w="649" w:type="dxa"/>
                </w:tcPr>
                <w:p w14:paraId="5F0BC10C" w14:textId="77777777" w:rsidR="009F076F" w:rsidRDefault="009F076F" w:rsidP="008723EC">
                  <w:pPr>
                    <w:jc w:val="right"/>
                    <w:rPr>
                      <w:sz w:val="14"/>
                      <w:szCs w:val="14"/>
                    </w:rPr>
                  </w:pPr>
                  <w:r>
                    <w:rPr>
                      <w:sz w:val="14"/>
                      <w:szCs w:val="14"/>
                    </w:rPr>
                    <w:t>405</w:t>
                  </w:r>
                </w:p>
              </w:tc>
              <w:tc>
                <w:tcPr>
                  <w:tcW w:w="887" w:type="dxa"/>
                </w:tcPr>
                <w:p w14:paraId="60F9BFAD" w14:textId="77777777" w:rsidR="009F076F" w:rsidRDefault="009F076F" w:rsidP="008723EC">
                  <w:pPr>
                    <w:jc w:val="right"/>
                    <w:rPr>
                      <w:sz w:val="14"/>
                      <w:szCs w:val="14"/>
                    </w:rPr>
                  </w:pPr>
                  <w:r>
                    <w:rPr>
                      <w:sz w:val="14"/>
                      <w:szCs w:val="14"/>
                    </w:rPr>
                    <w:t>405</w:t>
                  </w:r>
                </w:p>
              </w:tc>
              <w:tc>
                <w:tcPr>
                  <w:tcW w:w="878" w:type="dxa"/>
                </w:tcPr>
                <w:p w14:paraId="683B3346" w14:textId="77777777" w:rsidR="009F076F" w:rsidRDefault="009F076F" w:rsidP="008723EC">
                  <w:pPr>
                    <w:jc w:val="right"/>
                    <w:rPr>
                      <w:sz w:val="14"/>
                      <w:szCs w:val="14"/>
                    </w:rPr>
                  </w:pPr>
                  <w:r>
                    <w:rPr>
                      <w:sz w:val="14"/>
                      <w:szCs w:val="14"/>
                    </w:rPr>
                    <w:t>405</w:t>
                  </w:r>
                </w:p>
              </w:tc>
              <w:tc>
                <w:tcPr>
                  <w:tcW w:w="850" w:type="dxa"/>
                </w:tcPr>
                <w:p w14:paraId="422B060E" w14:textId="77777777" w:rsidR="009F076F" w:rsidRDefault="009F076F" w:rsidP="008723EC">
                  <w:pPr>
                    <w:jc w:val="right"/>
                    <w:rPr>
                      <w:sz w:val="14"/>
                      <w:szCs w:val="14"/>
                    </w:rPr>
                  </w:pPr>
                </w:p>
              </w:tc>
              <w:tc>
                <w:tcPr>
                  <w:tcW w:w="853" w:type="dxa"/>
                </w:tcPr>
                <w:p w14:paraId="07942A12" w14:textId="77777777" w:rsidR="009F076F" w:rsidRDefault="009F076F" w:rsidP="008723EC">
                  <w:pPr>
                    <w:jc w:val="right"/>
                    <w:rPr>
                      <w:sz w:val="14"/>
                      <w:szCs w:val="14"/>
                    </w:rPr>
                  </w:pPr>
                </w:p>
              </w:tc>
            </w:tr>
            <w:tr w:rsidR="009F076F" w14:paraId="39D62DCB" w14:textId="77777777">
              <w:trPr>
                <w:trHeight w:val="20"/>
              </w:trPr>
              <w:tc>
                <w:tcPr>
                  <w:tcW w:w="1586" w:type="dxa"/>
                </w:tcPr>
                <w:p w14:paraId="64D2D69D" w14:textId="77777777" w:rsidR="009F076F" w:rsidRDefault="009F076F" w:rsidP="008723EC">
                  <w:pPr>
                    <w:rPr>
                      <w:sz w:val="14"/>
                      <w:szCs w:val="14"/>
                    </w:rPr>
                  </w:pPr>
                  <w:r>
                    <w:rPr>
                      <w:sz w:val="14"/>
                      <w:szCs w:val="14"/>
                    </w:rPr>
                    <w:t>Услуги связи</w:t>
                  </w:r>
                </w:p>
              </w:tc>
              <w:tc>
                <w:tcPr>
                  <w:tcW w:w="707" w:type="dxa"/>
                </w:tcPr>
                <w:p w14:paraId="078040F8" w14:textId="77777777" w:rsidR="009F076F" w:rsidRDefault="009F076F" w:rsidP="008723EC">
                  <w:pPr>
                    <w:jc w:val="right"/>
                    <w:rPr>
                      <w:sz w:val="14"/>
                      <w:szCs w:val="14"/>
                    </w:rPr>
                  </w:pPr>
                  <w:r>
                    <w:rPr>
                      <w:sz w:val="14"/>
                      <w:szCs w:val="14"/>
                    </w:rPr>
                    <w:t>3405</w:t>
                  </w:r>
                </w:p>
              </w:tc>
              <w:tc>
                <w:tcPr>
                  <w:tcW w:w="848" w:type="dxa"/>
                </w:tcPr>
                <w:p w14:paraId="5E492E34" w14:textId="77777777" w:rsidR="009F076F" w:rsidRDefault="009F076F" w:rsidP="008723EC">
                  <w:pPr>
                    <w:jc w:val="right"/>
                    <w:rPr>
                      <w:sz w:val="14"/>
                      <w:szCs w:val="14"/>
                    </w:rPr>
                  </w:pPr>
                  <w:r>
                    <w:rPr>
                      <w:sz w:val="14"/>
                      <w:szCs w:val="14"/>
                    </w:rPr>
                    <w:t>3405</w:t>
                  </w:r>
                </w:p>
              </w:tc>
              <w:tc>
                <w:tcPr>
                  <w:tcW w:w="649" w:type="dxa"/>
                </w:tcPr>
                <w:p w14:paraId="387E5F00" w14:textId="77777777" w:rsidR="009F076F" w:rsidRDefault="009F076F" w:rsidP="008723EC">
                  <w:pPr>
                    <w:jc w:val="right"/>
                    <w:rPr>
                      <w:sz w:val="14"/>
                      <w:szCs w:val="14"/>
                    </w:rPr>
                  </w:pPr>
                  <w:r>
                    <w:rPr>
                      <w:sz w:val="14"/>
                      <w:szCs w:val="14"/>
                    </w:rPr>
                    <w:t>2232</w:t>
                  </w:r>
                </w:p>
              </w:tc>
              <w:tc>
                <w:tcPr>
                  <w:tcW w:w="887" w:type="dxa"/>
                </w:tcPr>
                <w:p w14:paraId="630F623B" w14:textId="77777777" w:rsidR="009F076F" w:rsidRDefault="009F076F" w:rsidP="008723EC">
                  <w:pPr>
                    <w:jc w:val="right"/>
                    <w:rPr>
                      <w:sz w:val="14"/>
                      <w:szCs w:val="14"/>
                    </w:rPr>
                  </w:pPr>
                  <w:r>
                    <w:rPr>
                      <w:sz w:val="14"/>
                      <w:szCs w:val="14"/>
                    </w:rPr>
                    <w:t>700</w:t>
                  </w:r>
                </w:p>
              </w:tc>
              <w:tc>
                <w:tcPr>
                  <w:tcW w:w="878" w:type="dxa"/>
                </w:tcPr>
                <w:p w14:paraId="60386C77" w14:textId="77777777" w:rsidR="009F076F" w:rsidRDefault="009F076F" w:rsidP="008723EC">
                  <w:pPr>
                    <w:jc w:val="right"/>
                    <w:rPr>
                      <w:sz w:val="14"/>
                      <w:szCs w:val="14"/>
                    </w:rPr>
                  </w:pPr>
                  <w:r>
                    <w:rPr>
                      <w:sz w:val="14"/>
                      <w:szCs w:val="14"/>
                    </w:rPr>
                    <w:t>821</w:t>
                  </w:r>
                </w:p>
              </w:tc>
              <w:tc>
                <w:tcPr>
                  <w:tcW w:w="850" w:type="dxa"/>
                </w:tcPr>
                <w:p w14:paraId="6FA5F4CF" w14:textId="77777777" w:rsidR="009F076F" w:rsidRDefault="009F076F" w:rsidP="008723EC">
                  <w:pPr>
                    <w:jc w:val="right"/>
                    <w:rPr>
                      <w:sz w:val="14"/>
                      <w:szCs w:val="14"/>
                    </w:rPr>
                  </w:pPr>
                </w:p>
              </w:tc>
              <w:tc>
                <w:tcPr>
                  <w:tcW w:w="853" w:type="dxa"/>
                </w:tcPr>
                <w:p w14:paraId="4CAD9266" w14:textId="77777777" w:rsidR="009F076F" w:rsidRDefault="009F076F" w:rsidP="008723EC">
                  <w:pPr>
                    <w:jc w:val="right"/>
                    <w:rPr>
                      <w:sz w:val="14"/>
                      <w:szCs w:val="14"/>
                    </w:rPr>
                  </w:pPr>
                </w:p>
              </w:tc>
            </w:tr>
            <w:tr w:rsidR="009F076F" w14:paraId="130CA92F" w14:textId="77777777">
              <w:trPr>
                <w:trHeight w:val="20"/>
              </w:trPr>
              <w:tc>
                <w:tcPr>
                  <w:tcW w:w="1586" w:type="dxa"/>
                </w:tcPr>
                <w:p w14:paraId="68A79D4F" w14:textId="77777777" w:rsidR="009F076F" w:rsidRDefault="009F076F" w:rsidP="008723EC">
                  <w:pPr>
                    <w:rPr>
                      <w:sz w:val="14"/>
                      <w:szCs w:val="14"/>
                    </w:rPr>
                  </w:pPr>
                  <w:r>
                    <w:rPr>
                      <w:sz w:val="14"/>
                      <w:szCs w:val="14"/>
                    </w:rPr>
                    <w:t>Заработная плата</w:t>
                  </w:r>
                </w:p>
              </w:tc>
              <w:tc>
                <w:tcPr>
                  <w:tcW w:w="707" w:type="dxa"/>
                </w:tcPr>
                <w:p w14:paraId="014AD45E" w14:textId="77777777" w:rsidR="009F076F" w:rsidRDefault="009F076F" w:rsidP="008723EC">
                  <w:pPr>
                    <w:jc w:val="right"/>
                    <w:rPr>
                      <w:sz w:val="14"/>
                      <w:szCs w:val="14"/>
                    </w:rPr>
                  </w:pPr>
                  <w:r>
                    <w:rPr>
                      <w:sz w:val="14"/>
                      <w:szCs w:val="14"/>
                    </w:rPr>
                    <w:t>115863</w:t>
                  </w:r>
                </w:p>
              </w:tc>
              <w:tc>
                <w:tcPr>
                  <w:tcW w:w="848" w:type="dxa"/>
                </w:tcPr>
                <w:p w14:paraId="2EC1C682" w14:textId="77777777" w:rsidR="009F076F" w:rsidRDefault="009F076F" w:rsidP="008723EC">
                  <w:pPr>
                    <w:jc w:val="right"/>
                    <w:rPr>
                      <w:sz w:val="14"/>
                      <w:szCs w:val="14"/>
                    </w:rPr>
                  </w:pPr>
                  <w:r>
                    <w:rPr>
                      <w:sz w:val="14"/>
                      <w:szCs w:val="14"/>
                    </w:rPr>
                    <w:t>115863</w:t>
                  </w:r>
                </w:p>
              </w:tc>
              <w:tc>
                <w:tcPr>
                  <w:tcW w:w="649" w:type="dxa"/>
                </w:tcPr>
                <w:p w14:paraId="5AE93115" w14:textId="77777777" w:rsidR="009F076F" w:rsidRDefault="009F076F" w:rsidP="008723EC">
                  <w:pPr>
                    <w:jc w:val="right"/>
                    <w:rPr>
                      <w:sz w:val="14"/>
                      <w:szCs w:val="14"/>
                    </w:rPr>
                  </w:pPr>
                  <w:r>
                    <w:rPr>
                      <w:sz w:val="14"/>
                      <w:szCs w:val="14"/>
                    </w:rPr>
                    <w:t>114330</w:t>
                  </w:r>
                </w:p>
              </w:tc>
              <w:tc>
                <w:tcPr>
                  <w:tcW w:w="887" w:type="dxa"/>
                </w:tcPr>
                <w:p w14:paraId="3F0CDF63" w14:textId="77777777" w:rsidR="009F076F" w:rsidRDefault="009F076F" w:rsidP="008723EC">
                  <w:pPr>
                    <w:jc w:val="right"/>
                    <w:rPr>
                      <w:sz w:val="14"/>
                      <w:szCs w:val="14"/>
                    </w:rPr>
                  </w:pPr>
                  <w:r>
                    <w:rPr>
                      <w:sz w:val="14"/>
                      <w:szCs w:val="14"/>
                    </w:rPr>
                    <w:t>56789</w:t>
                  </w:r>
                </w:p>
              </w:tc>
              <w:tc>
                <w:tcPr>
                  <w:tcW w:w="878" w:type="dxa"/>
                </w:tcPr>
                <w:p w14:paraId="6BE2B892" w14:textId="77777777" w:rsidR="009F076F" w:rsidRDefault="009F076F" w:rsidP="008723EC">
                  <w:pPr>
                    <w:jc w:val="right"/>
                    <w:rPr>
                      <w:sz w:val="14"/>
                      <w:szCs w:val="14"/>
                    </w:rPr>
                  </w:pPr>
                  <w:r>
                    <w:rPr>
                      <w:sz w:val="14"/>
                      <w:szCs w:val="14"/>
                    </w:rPr>
                    <w:t>48709</w:t>
                  </w:r>
                </w:p>
              </w:tc>
              <w:tc>
                <w:tcPr>
                  <w:tcW w:w="850" w:type="dxa"/>
                </w:tcPr>
                <w:p w14:paraId="73CFB08C" w14:textId="77777777" w:rsidR="009F076F" w:rsidRDefault="009F076F" w:rsidP="008723EC">
                  <w:pPr>
                    <w:jc w:val="right"/>
                    <w:rPr>
                      <w:sz w:val="14"/>
                      <w:szCs w:val="14"/>
                    </w:rPr>
                  </w:pPr>
                </w:p>
              </w:tc>
              <w:tc>
                <w:tcPr>
                  <w:tcW w:w="853" w:type="dxa"/>
                </w:tcPr>
                <w:p w14:paraId="01B4E047" w14:textId="77777777" w:rsidR="009F076F" w:rsidRDefault="009F076F" w:rsidP="008723EC">
                  <w:pPr>
                    <w:jc w:val="right"/>
                    <w:rPr>
                      <w:sz w:val="14"/>
                      <w:szCs w:val="14"/>
                    </w:rPr>
                  </w:pPr>
                </w:p>
              </w:tc>
            </w:tr>
            <w:tr w:rsidR="009F076F" w14:paraId="673DFF61" w14:textId="77777777">
              <w:trPr>
                <w:trHeight w:val="20"/>
              </w:trPr>
              <w:tc>
                <w:tcPr>
                  <w:tcW w:w="1586" w:type="dxa"/>
                </w:tcPr>
                <w:p w14:paraId="67C33C0D" w14:textId="77777777" w:rsidR="009F076F" w:rsidRDefault="009F076F" w:rsidP="008723EC">
                  <w:pPr>
                    <w:rPr>
                      <w:sz w:val="14"/>
                      <w:szCs w:val="14"/>
                    </w:rPr>
                  </w:pPr>
                  <w:r>
                    <w:rPr>
                      <w:sz w:val="14"/>
                      <w:szCs w:val="14"/>
                    </w:rPr>
                    <w:t>Начисления на выплаты по оплате труда</w:t>
                  </w:r>
                </w:p>
              </w:tc>
              <w:tc>
                <w:tcPr>
                  <w:tcW w:w="707" w:type="dxa"/>
                </w:tcPr>
                <w:p w14:paraId="47E3B69C" w14:textId="77777777" w:rsidR="009F076F" w:rsidRDefault="009F076F" w:rsidP="008723EC">
                  <w:pPr>
                    <w:jc w:val="right"/>
                    <w:rPr>
                      <w:sz w:val="14"/>
                      <w:szCs w:val="14"/>
                    </w:rPr>
                  </w:pPr>
                  <w:r>
                    <w:rPr>
                      <w:sz w:val="14"/>
                      <w:szCs w:val="14"/>
                    </w:rPr>
                    <w:t>34991</w:t>
                  </w:r>
                </w:p>
              </w:tc>
              <w:tc>
                <w:tcPr>
                  <w:tcW w:w="848" w:type="dxa"/>
                </w:tcPr>
                <w:p w14:paraId="05E14A21" w14:textId="77777777" w:rsidR="009F076F" w:rsidRDefault="009F076F" w:rsidP="008723EC">
                  <w:pPr>
                    <w:jc w:val="right"/>
                    <w:rPr>
                      <w:sz w:val="14"/>
                      <w:szCs w:val="14"/>
                    </w:rPr>
                  </w:pPr>
                  <w:r>
                    <w:rPr>
                      <w:sz w:val="14"/>
                      <w:szCs w:val="14"/>
                    </w:rPr>
                    <w:t>34991</w:t>
                  </w:r>
                </w:p>
              </w:tc>
              <w:tc>
                <w:tcPr>
                  <w:tcW w:w="649" w:type="dxa"/>
                </w:tcPr>
                <w:p w14:paraId="2EE58418" w14:textId="77777777" w:rsidR="009F076F" w:rsidRDefault="009F076F" w:rsidP="008723EC">
                  <w:pPr>
                    <w:jc w:val="right"/>
                    <w:rPr>
                      <w:sz w:val="14"/>
                      <w:szCs w:val="14"/>
                    </w:rPr>
                  </w:pPr>
                  <w:r>
                    <w:rPr>
                      <w:sz w:val="14"/>
                      <w:szCs w:val="14"/>
                    </w:rPr>
                    <w:t>−</w:t>
                  </w:r>
                </w:p>
              </w:tc>
              <w:tc>
                <w:tcPr>
                  <w:tcW w:w="887" w:type="dxa"/>
                </w:tcPr>
                <w:p w14:paraId="360957B9" w14:textId="77777777" w:rsidR="009F076F" w:rsidRDefault="009F076F" w:rsidP="008723EC">
                  <w:pPr>
                    <w:jc w:val="right"/>
                    <w:rPr>
                      <w:sz w:val="14"/>
                      <w:szCs w:val="14"/>
                    </w:rPr>
                  </w:pPr>
                  <w:r>
                    <w:rPr>
                      <w:sz w:val="14"/>
                      <w:szCs w:val="14"/>
                    </w:rPr>
                    <w:t>16932</w:t>
                  </w:r>
                </w:p>
              </w:tc>
              <w:tc>
                <w:tcPr>
                  <w:tcW w:w="878" w:type="dxa"/>
                </w:tcPr>
                <w:p w14:paraId="1F77273B" w14:textId="77777777" w:rsidR="009F076F" w:rsidRDefault="009F076F" w:rsidP="008723EC">
                  <w:pPr>
                    <w:jc w:val="right"/>
                    <w:rPr>
                      <w:sz w:val="14"/>
                      <w:szCs w:val="14"/>
                    </w:rPr>
                  </w:pPr>
                  <w:r>
                    <w:rPr>
                      <w:sz w:val="14"/>
                      <w:szCs w:val="14"/>
                    </w:rPr>
                    <w:t>13850</w:t>
                  </w:r>
                </w:p>
              </w:tc>
              <w:tc>
                <w:tcPr>
                  <w:tcW w:w="850" w:type="dxa"/>
                </w:tcPr>
                <w:p w14:paraId="3928BFCD" w14:textId="77777777" w:rsidR="009F076F" w:rsidRDefault="009F076F" w:rsidP="008723EC">
                  <w:pPr>
                    <w:jc w:val="right"/>
                    <w:rPr>
                      <w:sz w:val="14"/>
                      <w:szCs w:val="14"/>
                    </w:rPr>
                  </w:pPr>
                </w:p>
              </w:tc>
              <w:tc>
                <w:tcPr>
                  <w:tcW w:w="853" w:type="dxa"/>
                </w:tcPr>
                <w:p w14:paraId="6B52EC3E" w14:textId="77777777" w:rsidR="009F076F" w:rsidRDefault="009F076F" w:rsidP="008723EC">
                  <w:pPr>
                    <w:jc w:val="right"/>
                    <w:rPr>
                      <w:sz w:val="14"/>
                      <w:szCs w:val="14"/>
                    </w:rPr>
                  </w:pPr>
                </w:p>
              </w:tc>
            </w:tr>
          </w:tbl>
          <w:p w14:paraId="507B2BFE" w14:textId="77777777" w:rsidR="009F076F" w:rsidRDefault="009F076F" w:rsidP="008723EC">
            <w:pPr>
              <w:widowControl w:val="0"/>
              <w:numPr>
                <w:ilvl w:val="0"/>
                <w:numId w:val="22"/>
              </w:numPr>
              <w:ind w:left="0" w:firstLine="0"/>
              <w:jc w:val="both"/>
              <w:rPr>
                <w:color w:val="0D0D0D"/>
                <w:sz w:val="20"/>
                <w:szCs w:val="20"/>
              </w:rPr>
            </w:pPr>
            <w:r>
              <w:rPr>
                <w:color w:val="0D0D0D"/>
                <w:sz w:val="20"/>
                <w:szCs w:val="20"/>
              </w:rPr>
              <w:t xml:space="preserve">Определить сумму неисполненных принятых бюджетных обязательств и неисполненных принятых денежных обязательств казенного учреждения. Укажите возможные причины неисполнения обязательств. </w:t>
            </w:r>
          </w:p>
          <w:p w14:paraId="20537D80" w14:textId="77777777" w:rsidR="009F076F" w:rsidRDefault="009F076F" w:rsidP="008723EC">
            <w:pPr>
              <w:numPr>
                <w:ilvl w:val="0"/>
                <w:numId w:val="22"/>
              </w:numPr>
              <w:ind w:left="0" w:firstLine="0"/>
              <w:jc w:val="both"/>
              <w:rPr>
                <w:color w:val="0D0D0D"/>
                <w:sz w:val="20"/>
                <w:szCs w:val="20"/>
              </w:rPr>
            </w:pPr>
            <w:r>
              <w:rPr>
                <w:color w:val="0D0D0D"/>
                <w:sz w:val="20"/>
                <w:szCs w:val="20"/>
              </w:rPr>
              <w:t>Укажите правовые основания принятия денежных обязательств.</w:t>
            </w:r>
          </w:p>
          <w:p w14:paraId="064BCFDC" w14:textId="3E026341" w:rsidR="009F076F" w:rsidRDefault="009F076F" w:rsidP="008723EC">
            <w:pPr>
              <w:numPr>
                <w:ilvl w:val="0"/>
                <w:numId w:val="22"/>
              </w:numPr>
              <w:ind w:left="0" w:firstLine="0"/>
              <w:rPr>
                <w:bCs/>
                <w:sz w:val="20"/>
                <w:szCs w:val="20"/>
              </w:rPr>
            </w:pPr>
            <w:r>
              <w:rPr>
                <w:color w:val="0D0D0D"/>
                <w:sz w:val="20"/>
                <w:szCs w:val="20"/>
              </w:rPr>
              <w:t>Составить план проверки на основе расчетных показателей.</w:t>
            </w:r>
          </w:p>
        </w:tc>
      </w:tr>
    </w:tbl>
    <w:p w14:paraId="423634B4" w14:textId="6A3967FE" w:rsidR="008B47A6" w:rsidRDefault="009A6212">
      <w:pPr>
        <w:tabs>
          <w:tab w:val="left" w:pos="426"/>
        </w:tabs>
        <w:spacing w:line="360" w:lineRule="auto"/>
        <w:ind w:firstLine="709"/>
        <w:jc w:val="both"/>
        <w:sectPr w:rsidR="008B47A6">
          <w:footerReference w:type="default" r:id="rId19"/>
          <w:pgSz w:w="16838" w:h="11906" w:orient="landscape"/>
          <w:pgMar w:top="1134" w:right="851" w:bottom="1969" w:left="1418" w:header="0" w:footer="1134" w:gutter="0"/>
          <w:cols w:space="720"/>
          <w:formProt w:val="0"/>
          <w:docGrid w:linePitch="360"/>
        </w:sectPr>
      </w:pPr>
      <w:r>
        <w:rPr>
          <w:bCs/>
          <w:sz w:val="28"/>
          <w:szCs w:val="28"/>
        </w:rPr>
        <w:t>.</w:t>
      </w:r>
    </w:p>
    <w:p w14:paraId="6C3F728F" w14:textId="3D2B6EF2" w:rsidR="000F5431" w:rsidRPr="00813959" w:rsidRDefault="00047597" w:rsidP="00813959">
      <w:pPr>
        <w:pStyle w:val="1"/>
        <w:spacing w:line="360" w:lineRule="auto"/>
        <w:ind w:firstLine="720"/>
        <w:jc w:val="both"/>
        <w:rPr>
          <w:rStyle w:val="ae"/>
          <w:rFonts w:ascii="Times New Roman" w:eastAsia="Times New Roman" w:hAnsi="Times New Roman" w:cs="Times New Roman"/>
          <w:bCs w:val="0"/>
          <w:i w:val="0"/>
          <w:color w:val="auto"/>
          <w:sz w:val="28"/>
          <w:szCs w:val="28"/>
        </w:rPr>
      </w:pPr>
      <w:bookmarkStart w:id="49" w:name="_Toc195809847"/>
      <w:r>
        <w:rPr>
          <w:rFonts w:ascii="Times New Roman" w:eastAsia="Times New Roman" w:hAnsi="Times New Roman" w:cs="Times New Roman"/>
          <w:b/>
          <w:color w:val="auto"/>
          <w:sz w:val="28"/>
          <w:szCs w:val="28"/>
        </w:rPr>
        <w:lastRenderedPageBreak/>
        <w:t>Примерный перечень вопр</w:t>
      </w:r>
      <w:r w:rsidR="00813959">
        <w:rPr>
          <w:rFonts w:ascii="Times New Roman" w:eastAsia="Times New Roman" w:hAnsi="Times New Roman" w:cs="Times New Roman"/>
          <w:b/>
          <w:color w:val="auto"/>
          <w:sz w:val="28"/>
          <w:szCs w:val="28"/>
        </w:rPr>
        <w:t>осов для подготовки к зачету</w:t>
      </w:r>
      <w:bookmarkEnd w:id="49"/>
    </w:p>
    <w:p w14:paraId="321B3393" w14:textId="7D4572B3" w:rsidR="000F5431" w:rsidRPr="000F5431" w:rsidRDefault="000F5431" w:rsidP="000F5431">
      <w:pPr>
        <w:spacing w:line="360" w:lineRule="auto"/>
        <w:ind w:firstLine="709"/>
        <w:jc w:val="both"/>
        <w:rPr>
          <w:sz w:val="28"/>
          <w:szCs w:val="28"/>
        </w:rPr>
      </w:pPr>
      <w:r>
        <w:rPr>
          <w:sz w:val="28"/>
          <w:szCs w:val="28"/>
        </w:rPr>
        <w:t xml:space="preserve">1. </w:t>
      </w:r>
      <w:r w:rsidRPr="000F5431">
        <w:rPr>
          <w:sz w:val="28"/>
          <w:szCs w:val="28"/>
        </w:rPr>
        <w:t>Представьте определение «особо ценное движимое имущество», «иное движимое имущество», «недвижимое имущество». Перечислите критериальные показатели особо ценного движимого имущества. Опишите экономический смысл синтетического счета 021006000 «Расчеты с учредителем».</w:t>
      </w:r>
    </w:p>
    <w:p w14:paraId="58964EEA" w14:textId="2A86D63D" w:rsidR="000F5431" w:rsidRPr="000F5431" w:rsidRDefault="000F5431" w:rsidP="000F5431">
      <w:pPr>
        <w:spacing w:line="360" w:lineRule="auto"/>
        <w:ind w:firstLine="709"/>
        <w:jc w:val="both"/>
        <w:rPr>
          <w:sz w:val="28"/>
          <w:szCs w:val="28"/>
        </w:rPr>
      </w:pPr>
      <w:r>
        <w:rPr>
          <w:sz w:val="28"/>
          <w:szCs w:val="28"/>
        </w:rPr>
        <w:t xml:space="preserve">2. </w:t>
      </w:r>
      <w:r w:rsidRPr="000F5431">
        <w:rPr>
          <w:sz w:val="28"/>
          <w:szCs w:val="28"/>
        </w:rPr>
        <w:t>Приведите алгоритм проведения анализа текущей платежеспособности бюджетного учреждения. Укажите условия абсолютной ликвидности бюджетного учреждения. Перечислите аналитическо-расчетные показатели текущей платежеспособности бюджетного учреждения.</w:t>
      </w:r>
    </w:p>
    <w:p w14:paraId="522C5C82" w14:textId="042781F9" w:rsidR="000F5431" w:rsidRPr="000F5431" w:rsidRDefault="000F5431" w:rsidP="000F5431">
      <w:pPr>
        <w:spacing w:line="360" w:lineRule="auto"/>
        <w:ind w:firstLine="709"/>
        <w:jc w:val="both"/>
        <w:rPr>
          <w:sz w:val="28"/>
          <w:szCs w:val="28"/>
        </w:rPr>
      </w:pPr>
      <w:r>
        <w:rPr>
          <w:sz w:val="28"/>
          <w:szCs w:val="28"/>
        </w:rPr>
        <w:t xml:space="preserve">3. </w:t>
      </w:r>
      <w:r w:rsidRPr="000F5431">
        <w:rPr>
          <w:sz w:val="28"/>
          <w:szCs w:val="28"/>
        </w:rPr>
        <w:t xml:space="preserve">Представьте определение «финансовая самостоятельность бюджетного учреждения». Назовите группы показателей, оценивающих уровень финансовой самостоятельности бюджетного учреждения. Перечислите показатели, характеризующие финансовую самостоятельность учреждения. </w:t>
      </w:r>
    </w:p>
    <w:p w14:paraId="2D740099" w14:textId="680149B4" w:rsidR="000F5431" w:rsidRPr="000F5431" w:rsidRDefault="000F5431" w:rsidP="000F5431">
      <w:pPr>
        <w:pStyle w:val="aff7"/>
        <w:shd w:val="clear" w:color="auto" w:fill="FFFFFF"/>
        <w:spacing w:line="360" w:lineRule="auto"/>
        <w:ind w:firstLine="709"/>
        <w:jc w:val="both"/>
        <w:rPr>
          <w:sz w:val="28"/>
          <w:szCs w:val="28"/>
        </w:rPr>
      </w:pPr>
      <w:r w:rsidRPr="000F5431">
        <w:rPr>
          <w:bCs/>
          <w:sz w:val="28"/>
          <w:szCs w:val="28"/>
        </w:rPr>
        <w:t>4. Раскройте</w:t>
      </w:r>
      <w:r w:rsidRPr="000F5431">
        <w:rPr>
          <w:sz w:val="28"/>
          <w:szCs w:val="28"/>
        </w:rPr>
        <w:t xml:space="preserve"> структуру активов по степени ликвидности и структуру пассивов по степени их погашения бюджетного учреждения. Укажите условия абсолютной ликвидности бюджетного учреждения. Перечислите аналитические расчетные показатели ликвидности учреждения бюджетного учреждения.</w:t>
      </w:r>
    </w:p>
    <w:p w14:paraId="1605E219" w14:textId="44B57979" w:rsidR="000F5431" w:rsidRPr="000F5431" w:rsidRDefault="000F5431" w:rsidP="000F5431">
      <w:pPr>
        <w:spacing w:line="360" w:lineRule="auto"/>
        <w:ind w:firstLine="709"/>
        <w:jc w:val="both"/>
        <w:rPr>
          <w:sz w:val="28"/>
          <w:szCs w:val="28"/>
        </w:rPr>
      </w:pPr>
      <w:r>
        <w:rPr>
          <w:sz w:val="28"/>
          <w:szCs w:val="28"/>
        </w:rPr>
        <w:t xml:space="preserve">5. </w:t>
      </w:r>
      <w:bookmarkStart w:id="50" w:name="_Hlk186755933"/>
      <w:r w:rsidRPr="000F5431">
        <w:rPr>
          <w:sz w:val="28"/>
          <w:szCs w:val="28"/>
        </w:rPr>
        <w:t xml:space="preserve">Представьте определение категориям «дебиторская задолженность», «кредиторская задолженность», «дебиторская задолженность по расходам», «кредиторская задолженность по доходам». </w:t>
      </w:r>
      <w:bookmarkEnd w:id="50"/>
      <w:r w:rsidRPr="000F5431">
        <w:rPr>
          <w:sz w:val="28"/>
          <w:szCs w:val="28"/>
        </w:rPr>
        <w:t>Охарактеризуйте виды дебиторской и кредиторской задолженности и перечислите критерии отнесения дебиторской и кредиторской к определенному виду.</w:t>
      </w:r>
    </w:p>
    <w:p w14:paraId="217D3BC1" w14:textId="2A10D703" w:rsidR="000F5431" w:rsidRPr="000F5431" w:rsidRDefault="000F5431" w:rsidP="000F5431">
      <w:pPr>
        <w:pStyle w:val="aff7"/>
        <w:shd w:val="clear" w:color="auto" w:fill="FFFFFF"/>
        <w:spacing w:line="360" w:lineRule="auto"/>
        <w:ind w:firstLine="709"/>
        <w:jc w:val="both"/>
        <w:rPr>
          <w:bCs/>
          <w:sz w:val="28"/>
          <w:szCs w:val="28"/>
          <w:lang w:eastAsia="en-US"/>
        </w:rPr>
      </w:pPr>
      <w:r w:rsidRPr="000F5431">
        <w:rPr>
          <w:bCs/>
          <w:sz w:val="28"/>
          <w:szCs w:val="28"/>
        </w:rPr>
        <w:t xml:space="preserve">6. </w:t>
      </w:r>
      <w:r w:rsidRPr="000F5431">
        <w:rPr>
          <w:bCs/>
          <w:sz w:val="28"/>
          <w:szCs w:val="28"/>
          <w:lang w:eastAsia="en-US"/>
        </w:rPr>
        <w:t xml:space="preserve">Раскройте сущностные характеристики чистых активов. Укажите информационную основу анализа ликвидности бюджетного учреждения. </w:t>
      </w:r>
      <w:r w:rsidRPr="000F5431">
        <w:rPr>
          <w:bCs/>
          <w:sz w:val="28"/>
          <w:szCs w:val="28"/>
        </w:rPr>
        <w:t>Перечислите аналитические расчетные показатели анализа ликвидности учреждения бюджетного учреждения.</w:t>
      </w:r>
    </w:p>
    <w:p w14:paraId="6C4E420F" w14:textId="5D25740F" w:rsidR="000F5431" w:rsidRPr="000F5431" w:rsidRDefault="000F5431" w:rsidP="000F5431">
      <w:pPr>
        <w:spacing w:line="360" w:lineRule="auto"/>
        <w:ind w:firstLine="709"/>
        <w:jc w:val="both"/>
        <w:rPr>
          <w:color w:val="1D2228"/>
          <w:sz w:val="28"/>
          <w:szCs w:val="28"/>
          <w:lang w:eastAsia="en-US"/>
        </w:rPr>
      </w:pPr>
      <w:r>
        <w:rPr>
          <w:sz w:val="28"/>
          <w:szCs w:val="28"/>
        </w:rPr>
        <w:lastRenderedPageBreak/>
        <w:t xml:space="preserve">7. </w:t>
      </w:r>
      <w:bookmarkStart w:id="51" w:name="_Hlk186823656"/>
      <w:r w:rsidRPr="000F5431">
        <w:rPr>
          <w:color w:val="1D2228"/>
          <w:sz w:val="28"/>
          <w:szCs w:val="28"/>
          <w:lang w:eastAsia="en-US"/>
        </w:rPr>
        <w:t>Перечислите показатели, характеризующие эффективность денежных потоков государственного учреждения. Приведите алгоритм каждого из перечисленных показателей и укажите информационную основу.</w:t>
      </w:r>
    </w:p>
    <w:bookmarkEnd w:id="51"/>
    <w:p w14:paraId="3F0226C3" w14:textId="5702E51E" w:rsidR="000F5431" w:rsidRPr="000F5431" w:rsidRDefault="000F5431" w:rsidP="000F5431">
      <w:pPr>
        <w:pStyle w:val="aff7"/>
        <w:shd w:val="clear" w:color="auto" w:fill="FFFFFF"/>
        <w:spacing w:line="360" w:lineRule="auto"/>
        <w:ind w:firstLine="709"/>
        <w:jc w:val="both"/>
        <w:rPr>
          <w:sz w:val="28"/>
          <w:szCs w:val="28"/>
        </w:rPr>
      </w:pPr>
      <w:r w:rsidRPr="000F5431">
        <w:rPr>
          <w:sz w:val="28"/>
          <w:szCs w:val="28"/>
        </w:rPr>
        <w:t xml:space="preserve">8. Приведите </w:t>
      </w:r>
      <w:bookmarkStart w:id="52" w:name="_Hlk186742146"/>
      <w:r w:rsidRPr="000F5431">
        <w:rPr>
          <w:sz w:val="28"/>
          <w:szCs w:val="28"/>
        </w:rPr>
        <w:t xml:space="preserve">критерии долгосрочных (внеоборотных) и краткосрочных активов, критерии долгосрочных (внеоборотных) и краткосрочных обязательств. Перечислите аналитическо-расчетные показатели долгосрочных и краткосрочных активов, долгосрочных и краткосрочных обязательств. </w:t>
      </w:r>
    </w:p>
    <w:bookmarkEnd w:id="52"/>
    <w:p w14:paraId="2223D603" w14:textId="6ECBD6C2" w:rsidR="000F5431" w:rsidRPr="000F5431" w:rsidRDefault="000F5431" w:rsidP="000F5431">
      <w:pPr>
        <w:pStyle w:val="aff7"/>
        <w:shd w:val="clear" w:color="auto" w:fill="FFFFFF"/>
        <w:spacing w:line="360" w:lineRule="auto"/>
        <w:ind w:firstLine="709"/>
        <w:jc w:val="both"/>
        <w:rPr>
          <w:sz w:val="28"/>
          <w:szCs w:val="28"/>
        </w:rPr>
      </w:pPr>
      <w:r w:rsidRPr="000F5431">
        <w:rPr>
          <w:sz w:val="28"/>
          <w:szCs w:val="28"/>
        </w:rPr>
        <w:t>9. Укажите виды денежных потоков государственного учреждения образующие поступление и выбытие денежных средств по текущим операциям. Представьте определение категориям «поступление денежных средств», «выбытие денежных средств», «чистый денежный поток», «чистый дефицитный денежный поток», «чистый профицитный денежный поток».</w:t>
      </w:r>
    </w:p>
    <w:p w14:paraId="53549651" w14:textId="4FE6C61F" w:rsidR="000F5431" w:rsidRPr="000F5431" w:rsidRDefault="000F5431" w:rsidP="000F5431">
      <w:pPr>
        <w:spacing w:line="360" w:lineRule="auto"/>
        <w:ind w:firstLine="709"/>
        <w:jc w:val="both"/>
        <w:rPr>
          <w:sz w:val="28"/>
          <w:szCs w:val="28"/>
        </w:rPr>
      </w:pPr>
      <w:r>
        <w:rPr>
          <w:sz w:val="28"/>
          <w:szCs w:val="28"/>
        </w:rPr>
        <w:t xml:space="preserve">10. </w:t>
      </w:r>
      <w:r w:rsidRPr="000F5431">
        <w:rPr>
          <w:noProof/>
          <w:kern w:val="16"/>
          <w:sz w:val="28"/>
          <w:szCs w:val="28"/>
        </w:rPr>
        <w:t xml:space="preserve">Раскройте содержательные аспекты бюджетных, денежных обязательств (принимаемых, принятых, исполненных). </w:t>
      </w:r>
      <w:r w:rsidRPr="000F5431">
        <w:rPr>
          <w:sz w:val="28"/>
          <w:szCs w:val="28"/>
        </w:rPr>
        <w:t xml:space="preserve">Укажите нормативную регламентацию информационной основы анализа движения </w:t>
      </w:r>
      <w:r w:rsidRPr="000F5431">
        <w:rPr>
          <w:noProof/>
          <w:kern w:val="16"/>
          <w:sz w:val="28"/>
          <w:szCs w:val="28"/>
        </w:rPr>
        <w:t xml:space="preserve">бюджетных, денежных обязательств (принимаемых, принятых, исполненных). </w:t>
      </w:r>
      <w:r w:rsidRPr="000F5431">
        <w:rPr>
          <w:sz w:val="28"/>
          <w:szCs w:val="28"/>
        </w:rPr>
        <w:t xml:space="preserve">Перечислите аналитическо-расчетные показатели движения </w:t>
      </w:r>
      <w:r w:rsidRPr="000F5431">
        <w:rPr>
          <w:noProof/>
          <w:kern w:val="16"/>
          <w:sz w:val="28"/>
          <w:szCs w:val="28"/>
        </w:rPr>
        <w:t>бюджетных, денежных обязательств (принимаемых, принятых, исполненных).</w:t>
      </w:r>
    </w:p>
    <w:p w14:paraId="7350CC54" w14:textId="06D99E3E" w:rsidR="000F5431" w:rsidRPr="000F5431" w:rsidRDefault="000F5431" w:rsidP="000F5431">
      <w:pPr>
        <w:spacing w:line="360" w:lineRule="auto"/>
        <w:ind w:firstLine="709"/>
        <w:jc w:val="both"/>
        <w:rPr>
          <w:noProof/>
          <w:kern w:val="16"/>
          <w:sz w:val="28"/>
          <w:szCs w:val="28"/>
        </w:rPr>
      </w:pPr>
      <w:r>
        <w:rPr>
          <w:sz w:val="28"/>
          <w:szCs w:val="28"/>
        </w:rPr>
        <w:t xml:space="preserve">11. </w:t>
      </w:r>
      <w:r w:rsidRPr="000F5431">
        <w:rPr>
          <w:noProof/>
          <w:kern w:val="16"/>
          <w:sz w:val="28"/>
          <w:szCs w:val="28"/>
        </w:rPr>
        <w:t xml:space="preserve">Перечислите аналитические расчетные показатели фонда оплаты труда. </w:t>
      </w:r>
      <w:r w:rsidRPr="000F5431">
        <w:rPr>
          <w:sz w:val="28"/>
          <w:szCs w:val="28"/>
        </w:rPr>
        <w:t xml:space="preserve">Укажите нормативную регламентацию информационной основы анализа фонда оплаты труда. </w:t>
      </w:r>
      <w:r w:rsidRPr="000F5431">
        <w:rPr>
          <w:noProof/>
          <w:kern w:val="16"/>
          <w:sz w:val="28"/>
          <w:szCs w:val="28"/>
        </w:rPr>
        <w:t xml:space="preserve">Приведите информационную основу анализа фонда оплаты труда. </w:t>
      </w:r>
    </w:p>
    <w:p w14:paraId="239EDBC9" w14:textId="4729BED7" w:rsidR="000F5431" w:rsidRPr="000F5431" w:rsidRDefault="000F5431" w:rsidP="000F5431">
      <w:pPr>
        <w:spacing w:line="360" w:lineRule="auto"/>
        <w:ind w:firstLine="709"/>
        <w:jc w:val="both"/>
        <w:rPr>
          <w:sz w:val="28"/>
          <w:szCs w:val="28"/>
        </w:rPr>
      </w:pPr>
      <w:r>
        <w:rPr>
          <w:sz w:val="28"/>
          <w:szCs w:val="28"/>
        </w:rPr>
        <w:t xml:space="preserve">12. </w:t>
      </w:r>
      <w:r w:rsidRPr="000F5431">
        <w:rPr>
          <w:sz w:val="28"/>
          <w:szCs w:val="28"/>
        </w:rPr>
        <w:t>Укажите аналитические показатели, на основании которых проводится имущественный потенциал автономного учреждения. Приведите алгоритм проведения анализа имущественного потенциала автономного учреждения.</w:t>
      </w:r>
    </w:p>
    <w:p w14:paraId="7A00CE45" w14:textId="0F9DFD07" w:rsidR="000F5431" w:rsidRPr="000F5431" w:rsidRDefault="000F5431" w:rsidP="000F5431">
      <w:pPr>
        <w:spacing w:line="360" w:lineRule="auto"/>
        <w:ind w:firstLine="709"/>
        <w:jc w:val="both"/>
        <w:rPr>
          <w:bCs/>
          <w:sz w:val="28"/>
          <w:szCs w:val="28"/>
          <w:lang w:eastAsia="en-US"/>
        </w:rPr>
      </w:pPr>
      <w:r>
        <w:rPr>
          <w:sz w:val="28"/>
          <w:szCs w:val="28"/>
        </w:rPr>
        <w:t xml:space="preserve">13. </w:t>
      </w:r>
      <w:r w:rsidRPr="000F5431">
        <w:rPr>
          <w:bCs/>
          <w:sz w:val="28"/>
          <w:szCs w:val="28"/>
          <w:lang w:eastAsia="en-US"/>
        </w:rPr>
        <w:t xml:space="preserve">Приведите алгоритм оценки обеспеченности основными средствами и другими нефинансовыми активами автономного учреждения. Укажите информационную основу оценки обеспеченности основными средствами и другими нефинансовыми активами. </w:t>
      </w:r>
    </w:p>
    <w:p w14:paraId="7D9E0889" w14:textId="165F26E4" w:rsidR="000F5431" w:rsidRPr="000F5431" w:rsidRDefault="000F5431" w:rsidP="000F5431">
      <w:pPr>
        <w:spacing w:line="360" w:lineRule="auto"/>
        <w:ind w:firstLine="709"/>
        <w:jc w:val="both"/>
        <w:rPr>
          <w:bCs/>
          <w:sz w:val="28"/>
          <w:szCs w:val="28"/>
          <w:lang w:eastAsia="en-US"/>
        </w:rPr>
      </w:pPr>
      <w:r>
        <w:rPr>
          <w:sz w:val="28"/>
          <w:szCs w:val="28"/>
        </w:rPr>
        <w:lastRenderedPageBreak/>
        <w:t xml:space="preserve">14. </w:t>
      </w:r>
      <w:r w:rsidRPr="000F5431">
        <w:rPr>
          <w:bCs/>
          <w:sz w:val="28"/>
          <w:szCs w:val="28"/>
          <w:lang w:eastAsia="en-US"/>
        </w:rPr>
        <w:t xml:space="preserve">Приведите алгоритм оценки уровня ликвидности денежных потоков государственного учреждения. Укажите информационную основу оценки уровня ликвидности денежных потоков. </w:t>
      </w:r>
    </w:p>
    <w:p w14:paraId="33FF2572" w14:textId="3588BAC7" w:rsidR="000F5431" w:rsidRPr="000F5431" w:rsidRDefault="000F5431" w:rsidP="000F5431">
      <w:pPr>
        <w:spacing w:line="360" w:lineRule="auto"/>
        <w:ind w:firstLine="709"/>
        <w:jc w:val="both"/>
        <w:rPr>
          <w:bCs/>
          <w:sz w:val="28"/>
          <w:szCs w:val="28"/>
          <w:lang w:eastAsia="en-US"/>
        </w:rPr>
      </w:pPr>
      <w:r>
        <w:rPr>
          <w:sz w:val="28"/>
          <w:szCs w:val="28"/>
        </w:rPr>
        <w:t xml:space="preserve">15. </w:t>
      </w:r>
      <w:r w:rsidRPr="000F5431">
        <w:rPr>
          <w:sz w:val="28"/>
          <w:szCs w:val="28"/>
        </w:rPr>
        <w:t xml:space="preserve">Перечислите расчетно-аналитические показатели имущественного потенциала казенного учреждения. </w:t>
      </w:r>
      <w:r w:rsidRPr="000F5431">
        <w:rPr>
          <w:bCs/>
          <w:sz w:val="28"/>
          <w:szCs w:val="28"/>
          <w:lang w:eastAsia="en-US"/>
        </w:rPr>
        <w:t xml:space="preserve">Раскройте содержательные аспекты Отчета о бюджетных обязательствах. </w:t>
      </w:r>
    </w:p>
    <w:p w14:paraId="31D09DE6" w14:textId="364A7129" w:rsidR="000F5431" w:rsidRPr="000F5431" w:rsidRDefault="000F5431" w:rsidP="000F5431">
      <w:pPr>
        <w:spacing w:line="360" w:lineRule="auto"/>
        <w:ind w:firstLine="709"/>
        <w:jc w:val="both"/>
        <w:rPr>
          <w:sz w:val="28"/>
          <w:szCs w:val="28"/>
        </w:rPr>
      </w:pPr>
      <w:r>
        <w:rPr>
          <w:sz w:val="28"/>
          <w:szCs w:val="28"/>
        </w:rPr>
        <w:t xml:space="preserve">16. </w:t>
      </w:r>
      <w:r w:rsidRPr="000F5431">
        <w:rPr>
          <w:sz w:val="28"/>
          <w:szCs w:val="28"/>
        </w:rPr>
        <w:t>Приведите информационную основу оценки финансово-хозяйственной деятельности бюджетного учреждения. Укажите нормативную регламентацию информационной основы.</w:t>
      </w:r>
    </w:p>
    <w:p w14:paraId="2B465F44" w14:textId="0F2D28EE" w:rsidR="000F5431" w:rsidRPr="000F5431" w:rsidRDefault="000F5431" w:rsidP="000F5431">
      <w:pPr>
        <w:spacing w:line="360" w:lineRule="auto"/>
        <w:ind w:firstLine="709"/>
        <w:jc w:val="both"/>
        <w:rPr>
          <w:b/>
          <w:sz w:val="28"/>
          <w:szCs w:val="28"/>
          <w:lang w:eastAsia="en-US"/>
        </w:rPr>
      </w:pPr>
      <w:r>
        <w:rPr>
          <w:sz w:val="28"/>
          <w:szCs w:val="28"/>
        </w:rPr>
        <w:t xml:space="preserve">17. </w:t>
      </w:r>
      <w:r w:rsidRPr="000F5431">
        <w:rPr>
          <w:sz w:val="28"/>
          <w:szCs w:val="28"/>
        </w:rPr>
        <w:t>Раскройте</w:t>
      </w:r>
      <w:r w:rsidRPr="000F5431">
        <w:rPr>
          <w:rFonts w:ascii="Helvetica" w:hAnsi="Helvetica" w:cs="Helvetica"/>
          <w:sz w:val="28"/>
          <w:szCs w:val="28"/>
        </w:rPr>
        <w:t xml:space="preserve"> </w:t>
      </w:r>
      <w:r w:rsidRPr="000F5431">
        <w:rPr>
          <w:sz w:val="28"/>
          <w:szCs w:val="28"/>
        </w:rPr>
        <w:t xml:space="preserve">содержательные аспекты отчета об исполнении Плана финансово-хозяйственной деятельности. </w:t>
      </w:r>
    </w:p>
    <w:p w14:paraId="2B09FA12" w14:textId="03638B84" w:rsidR="000F5431" w:rsidRPr="000F5431" w:rsidRDefault="000F5431" w:rsidP="000F5431">
      <w:pPr>
        <w:spacing w:line="360" w:lineRule="auto"/>
        <w:ind w:firstLine="709"/>
        <w:jc w:val="both"/>
        <w:rPr>
          <w:sz w:val="28"/>
          <w:szCs w:val="28"/>
        </w:rPr>
      </w:pPr>
      <w:r>
        <w:rPr>
          <w:sz w:val="28"/>
          <w:szCs w:val="28"/>
        </w:rPr>
        <w:t xml:space="preserve">18. </w:t>
      </w:r>
      <w:r w:rsidRPr="000F5431">
        <w:rPr>
          <w:sz w:val="28"/>
          <w:szCs w:val="28"/>
        </w:rPr>
        <w:t>Укажите нормативные правовые акты, регулирующие формирование и представление бухгалтерской (финансовой) отчетности организаций государственного сектора. Представьте определение и основные аспекты периметра консолидации в бухгалтерской (финансовой) отчетности.</w:t>
      </w:r>
    </w:p>
    <w:p w14:paraId="38CB44C1" w14:textId="02B11B12" w:rsidR="000F5431" w:rsidRPr="000F5431" w:rsidRDefault="000F5431" w:rsidP="000F5431">
      <w:pPr>
        <w:spacing w:line="360" w:lineRule="auto"/>
        <w:ind w:firstLine="709"/>
        <w:jc w:val="both"/>
        <w:rPr>
          <w:sz w:val="28"/>
          <w:szCs w:val="28"/>
        </w:rPr>
      </w:pPr>
      <w:r>
        <w:rPr>
          <w:sz w:val="28"/>
          <w:szCs w:val="28"/>
        </w:rPr>
        <w:t xml:space="preserve">19. </w:t>
      </w:r>
      <w:r w:rsidRPr="000F5431">
        <w:rPr>
          <w:sz w:val="28"/>
          <w:szCs w:val="28"/>
        </w:rPr>
        <w:t xml:space="preserve">Перечислите аналитические расчетные показатели формирования финансового результата деятельности бюджетного учреждения. Укажите информационную основу формирования финансового результата. </w:t>
      </w:r>
      <w:r w:rsidRPr="000F5431">
        <w:rPr>
          <w:color w:val="000000"/>
          <w:sz w:val="28"/>
          <w:szCs w:val="28"/>
        </w:rPr>
        <w:t xml:space="preserve">Раскройте </w:t>
      </w:r>
      <w:r w:rsidRPr="000F5431">
        <w:rPr>
          <w:sz w:val="28"/>
          <w:szCs w:val="28"/>
        </w:rPr>
        <w:t>общие требования к Отчету о финансовых результатах.</w:t>
      </w:r>
    </w:p>
    <w:p w14:paraId="0F7CCD6E" w14:textId="256B80BC" w:rsidR="000F5431" w:rsidRPr="000F5431" w:rsidRDefault="000F5431" w:rsidP="000F5431">
      <w:pPr>
        <w:spacing w:line="360" w:lineRule="auto"/>
        <w:ind w:firstLine="709"/>
        <w:jc w:val="both"/>
        <w:rPr>
          <w:sz w:val="28"/>
          <w:szCs w:val="28"/>
        </w:rPr>
      </w:pPr>
      <w:r>
        <w:rPr>
          <w:sz w:val="28"/>
          <w:szCs w:val="28"/>
        </w:rPr>
        <w:t xml:space="preserve">20. </w:t>
      </w:r>
      <w:r w:rsidRPr="000F5431">
        <w:rPr>
          <w:sz w:val="28"/>
          <w:szCs w:val="28"/>
        </w:rPr>
        <w:t xml:space="preserve">Укажите аналитические показатели, на основании которых проводится экономический потенциал бюджетного учреждения. Приведите алгоритм проведения анализа имущественного потенциала экономического субъекта. </w:t>
      </w:r>
    </w:p>
    <w:p w14:paraId="0B15AAB2" w14:textId="1CC27859" w:rsidR="000F5431" w:rsidRPr="000F5431" w:rsidRDefault="000F5431" w:rsidP="000F5431">
      <w:pPr>
        <w:spacing w:line="360" w:lineRule="auto"/>
        <w:ind w:firstLine="709"/>
        <w:jc w:val="both"/>
        <w:rPr>
          <w:sz w:val="28"/>
          <w:szCs w:val="28"/>
        </w:rPr>
      </w:pPr>
      <w:r>
        <w:rPr>
          <w:sz w:val="28"/>
          <w:szCs w:val="28"/>
        </w:rPr>
        <w:t xml:space="preserve">21. </w:t>
      </w:r>
      <w:r w:rsidRPr="000F5431">
        <w:rPr>
          <w:sz w:val="28"/>
          <w:szCs w:val="28"/>
        </w:rPr>
        <w:t>Перечислите показатели, характеризующие эффективность денежных потоков. Приведите алгоритм каждого из перечисленных показателей и назовите информационную основу.</w:t>
      </w:r>
    </w:p>
    <w:p w14:paraId="59422ECD" w14:textId="75180F39" w:rsidR="000F5431" w:rsidRPr="000F5431" w:rsidRDefault="000F5431" w:rsidP="000F5431">
      <w:pPr>
        <w:spacing w:line="360" w:lineRule="auto"/>
        <w:ind w:firstLine="709"/>
        <w:jc w:val="both"/>
        <w:rPr>
          <w:sz w:val="28"/>
          <w:szCs w:val="28"/>
        </w:rPr>
      </w:pPr>
      <w:r>
        <w:rPr>
          <w:bCs/>
          <w:sz w:val="28"/>
          <w:szCs w:val="28"/>
          <w:lang w:eastAsia="en-US"/>
        </w:rPr>
        <w:t xml:space="preserve">22. </w:t>
      </w:r>
      <w:r w:rsidRPr="000F5431">
        <w:rPr>
          <w:bCs/>
          <w:sz w:val="28"/>
          <w:szCs w:val="28"/>
          <w:lang w:eastAsia="en-US"/>
        </w:rPr>
        <w:t xml:space="preserve">Приведите алгоритм оценки финансовой самостоятельности и финансовой устойчивости бюджетного учреждения. </w:t>
      </w:r>
      <w:r w:rsidRPr="000F5431">
        <w:rPr>
          <w:color w:val="000000"/>
          <w:sz w:val="28"/>
          <w:szCs w:val="28"/>
        </w:rPr>
        <w:t xml:space="preserve">Раскройте </w:t>
      </w:r>
      <w:r w:rsidRPr="000F5431">
        <w:rPr>
          <w:sz w:val="28"/>
          <w:szCs w:val="28"/>
        </w:rPr>
        <w:t>общие требования к Отчету о финансовых результатах.</w:t>
      </w:r>
    </w:p>
    <w:p w14:paraId="374DD6AA" w14:textId="63A19373" w:rsidR="000F5431" w:rsidRPr="000F5431" w:rsidRDefault="000F5431" w:rsidP="000F5431">
      <w:pPr>
        <w:spacing w:line="360" w:lineRule="auto"/>
        <w:ind w:firstLine="709"/>
        <w:jc w:val="both"/>
        <w:rPr>
          <w:sz w:val="28"/>
          <w:szCs w:val="28"/>
        </w:rPr>
      </w:pPr>
      <w:r>
        <w:rPr>
          <w:sz w:val="28"/>
          <w:szCs w:val="28"/>
        </w:rPr>
        <w:lastRenderedPageBreak/>
        <w:t xml:space="preserve">23. </w:t>
      </w:r>
      <w:r w:rsidRPr="000F5431">
        <w:rPr>
          <w:sz w:val="28"/>
          <w:szCs w:val="28"/>
        </w:rPr>
        <w:t>Приведите алгоритм оценки движения денежных средств бюджетного учреждения. Сформулируйте суждение относительно отсутствия необходимости в оценке эффективности денежных потоков государственного учреждения.</w:t>
      </w:r>
    </w:p>
    <w:p w14:paraId="31BCD773" w14:textId="204630C1" w:rsidR="000F5431" w:rsidRPr="000F5431" w:rsidRDefault="000F5431" w:rsidP="000F5431">
      <w:pPr>
        <w:spacing w:line="360" w:lineRule="auto"/>
        <w:ind w:firstLine="709"/>
        <w:jc w:val="both"/>
        <w:rPr>
          <w:sz w:val="28"/>
          <w:szCs w:val="28"/>
        </w:rPr>
      </w:pPr>
      <w:r>
        <w:rPr>
          <w:sz w:val="28"/>
          <w:szCs w:val="28"/>
        </w:rPr>
        <w:t xml:space="preserve">24. </w:t>
      </w:r>
      <w:r w:rsidRPr="000F5431">
        <w:rPr>
          <w:sz w:val="28"/>
          <w:szCs w:val="28"/>
        </w:rPr>
        <w:t>Приведите алгоритм проведения анализа дебиторской и кредиторской задолженности государственного учреждения. Укажите информационную основу и аналитические показатели дебиторской и кредиторской задолженности государственного учреждения.</w:t>
      </w:r>
    </w:p>
    <w:p w14:paraId="4C6C77DD" w14:textId="5ABD23F4" w:rsidR="000F5431" w:rsidRPr="000F5431" w:rsidRDefault="000F5431" w:rsidP="000F5431">
      <w:pPr>
        <w:pStyle w:val="aff7"/>
        <w:shd w:val="clear" w:color="auto" w:fill="FFFFFF"/>
        <w:spacing w:line="360" w:lineRule="auto"/>
        <w:ind w:firstLine="709"/>
        <w:jc w:val="both"/>
        <w:rPr>
          <w:sz w:val="28"/>
          <w:szCs w:val="28"/>
        </w:rPr>
      </w:pPr>
      <w:r w:rsidRPr="000F5431">
        <w:rPr>
          <w:bCs/>
          <w:sz w:val="28"/>
          <w:szCs w:val="28"/>
        </w:rPr>
        <w:t xml:space="preserve">25. </w:t>
      </w:r>
      <w:r w:rsidRPr="000F5431">
        <w:rPr>
          <w:bCs/>
          <w:sz w:val="28"/>
          <w:szCs w:val="28"/>
          <w:lang w:eastAsia="en-US"/>
        </w:rPr>
        <w:t xml:space="preserve">Приведите алгоритм оценки уровня ликвидности денежных потоков. Укажите информационную основу оценки уровня ликвидности денежных потоков. </w:t>
      </w:r>
    </w:p>
    <w:p w14:paraId="2D4850E6" w14:textId="03BBCA7F" w:rsidR="000F5431" w:rsidRPr="000F5431" w:rsidRDefault="000F5431" w:rsidP="000F5431">
      <w:pPr>
        <w:spacing w:line="360" w:lineRule="auto"/>
        <w:ind w:firstLine="709"/>
        <w:jc w:val="both"/>
        <w:rPr>
          <w:sz w:val="28"/>
          <w:szCs w:val="28"/>
        </w:rPr>
      </w:pPr>
      <w:r>
        <w:rPr>
          <w:sz w:val="28"/>
          <w:szCs w:val="28"/>
        </w:rPr>
        <w:t xml:space="preserve">26. </w:t>
      </w:r>
      <w:r w:rsidRPr="000F5431">
        <w:rPr>
          <w:sz w:val="28"/>
          <w:szCs w:val="28"/>
        </w:rPr>
        <w:t xml:space="preserve">Укажите состав доходов и расходов государственного учреждения относительно составления отчета о финансовых результата деятельности учреждения. </w:t>
      </w:r>
      <w:bookmarkStart w:id="53" w:name="_Hlk186741981"/>
      <w:r w:rsidRPr="000F5431">
        <w:rPr>
          <w:sz w:val="28"/>
          <w:szCs w:val="28"/>
        </w:rPr>
        <w:t xml:space="preserve">Приведите основные компоненты и методику определения чистого операционного результата деятельности государственного учреждения. </w:t>
      </w:r>
    </w:p>
    <w:p w14:paraId="4E175297" w14:textId="77777777" w:rsidR="008B47A6" w:rsidRDefault="009A6212">
      <w:pPr>
        <w:spacing w:line="360" w:lineRule="auto"/>
        <w:ind w:firstLine="709"/>
        <w:jc w:val="both"/>
        <w:outlineLvl w:val="0"/>
        <w:rPr>
          <w:b/>
          <w:sz w:val="28"/>
          <w:szCs w:val="28"/>
        </w:rPr>
      </w:pPr>
      <w:bookmarkStart w:id="54" w:name="_Toc195809848"/>
      <w:bookmarkEnd w:id="53"/>
      <w:r>
        <w:rPr>
          <w:b/>
          <w:sz w:val="28"/>
          <w:szCs w:val="28"/>
        </w:rPr>
        <w:t>8. Перечень основной и дополнительной учебной литературы, необходимой для освоения дисциплины</w:t>
      </w:r>
      <w:bookmarkEnd w:id="54"/>
    </w:p>
    <w:p w14:paraId="6FC85B65" w14:textId="77777777" w:rsidR="008B47A6" w:rsidRDefault="009A621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Основная литература</w:t>
      </w:r>
    </w:p>
    <w:p w14:paraId="53FB9144" w14:textId="77777777" w:rsidR="00652B98" w:rsidRPr="00652B98" w:rsidRDefault="009A6212" w:rsidP="00652B98">
      <w:pPr>
        <w:pStyle w:val="aff7"/>
        <w:spacing w:line="360" w:lineRule="auto"/>
        <w:ind w:firstLine="709"/>
        <w:jc w:val="both"/>
        <w:rPr>
          <w:rFonts w:ascii="Arial" w:hAnsi="Arial" w:cs="Arial"/>
          <w:sz w:val="20"/>
          <w:szCs w:val="20"/>
        </w:rPr>
      </w:pPr>
      <w:r>
        <w:rPr>
          <w:spacing w:val="-2"/>
          <w:sz w:val="28"/>
          <w:szCs w:val="28"/>
          <w:lang w:eastAsia="x-none"/>
        </w:rPr>
        <w:t xml:space="preserve">1. </w:t>
      </w:r>
      <w:r w:rsidR="00652B98" w:rsidRPr="00652B98">
        <w:rPr>
          <w:color w:val="000000"/>
          <w:sz w:val="28"/>
          <w:szCs w:val="28"/>
        </w:rPr>
        <w:t>Анализ финансово-хозяйственной деятельности государственных учреждений : учебное пособие / А. О. Бурякова, А. А. Виноградова, О. Г. Вандина [и др.] ; под. ред. Е. А. Федченко. - Москва : Прометей, 2024. - 444 с. - ISBN 978-5-00172-589-3. - Текст : непосредственный.- То же: ЭБС: Лань.-  URL: https://e.lanbook.com/book/390410 (дата обращения: 27.02.2025). — текст электронный.</w:t>
      </w:r>
    </w:p>
    <w:p w14:paraId="7500AFAC" w14:textId="77777777" w:rsidR="00652B98" w:rsidRPr="00652B98" w:rsidRDefault="00652B98" w:rsidP="00652B98">
      <w:pPr>
        <w:suppressAutoHyphens w:val="0"/>
        <w:spacing w:line="360" w:lineRule="auto"/>
        <w:ind w:firstLine="709"/>
        <w:jc w:val="both"/>
        <w:rPr>
          <w:rFonts w:ascii="Arial" w:hAnsi="Arial" w:cs="Arial"/>
          <w:sz w:val="20"/>
          <w:szCs w:val="20"/>
        </w:rPr>
      </w:pPr>
      <w:r w:rsidRPr="00652B98">
        <w:rPr>
          <w:color w:val="000000"/>
          <w:sz w:val="28"/>
          <w:szCs w:val="28"/>
        </w:rPr>
        <w:t>2. Гладковская, Е. Н., Оценка деятельности бюджетных организаций : учебник / Е. Н. Гладковская. — Москва : КноРус, 2022. — 272 с. —ЭБС: BOOK.RU.-  URL: https://book.ru/book/942432 (дата обращения: 27.02.2025).- текст электронный.</w:t>
      </w:r>
    </w:p>
    <w:p w14:paraId="36604EC0" w14:textId="77777777" w:rsidR="00652B98" w:rsidRPr="00652B98" w:rsidRDefault="00652B98" w:rsidP="00652B98">
      <w:pPr>
        <w:suppressAutoHyphens w:val="0"/>
        <w:spacing w:line="360" w:lineRule="auto"/>
        <w:ind w:firstLine="709"/>
        <w:jc w:val="both"/>
        <w:rPr>
          <w:rFonts w:ascii="Arial" w:hAnsi="Arial" w:cs="Arial"/>
          <w:sz w:val="20"/>
          <w:szCs w:val="20"/>
        </w:rPr>
      </w:pPr>
      <w:r w:rsidRPr="00652B98">
        <w:rPr>
          <w:color w:val="000000"/>
          <w:sz w:val="28"/>
          <w:szCs w:val="28"/>
        </w:rPr>
        <w:lastRenderedPageBreak/>
        <w:t>3. Маслова, Т. С. Бухгалтерский учет в бюджетных учреждениях : учебник / Т. С. Маслова,</w:t>
      </w:r>
      <w:r w:rsidRPr="00652B98">
        <w:rPr>
          <w:color w:val="000000"/>
        </w:rPr>
        <w:t xml:space="preserve"> </w:t>
      </w:r>
      <w:r w:rsidRPr="00652B98">
        <w:rPr>
          <w:color w:val="000000"/>
          <w:sz w:val="28"/>
          <w:szCs w:val="28"/>
        </w:rPr>
        <w:t>Национальный исследовательский Нижегородский государственный университет им. Н.И. Лобачевского . — Москва : Магистр : ИНФРА-М, 2025. — 480 c. - ЭБС: Znanium .-  &lt;URL:https://znanium.ru/catalog/document?id=458887&gt;.-URL: https://znanium.ru/catalog/product/2179849 (дата обращения: 24.02.2025).- текст электронный.</w:t>
      </w:r>
    </w:p>
    <w:p w14:paraId="27B9D991" w14:textId="77777777" w:rsidR="00652B98" w:rsidRPr="00652B98" w:rsidRDefault="00652B98" w:rsidP="00652B98">
      <w:pPr>
        <w:suppressAutoHyphens w:val="0"/>
        <w:spacing w:line="360" w:lineRule="auto"/>
        <w:ind w:firstLine="708"/>
        <w:jc w:val="both"/>
        <w:rPr>
          <w:rFonts w:ascii="Arial" w:hAnsi="Arial" w:cs="Arial"/>
          <w:sz w:val="20"/>
          <w:szCs w:val="20"/>
        </w:rPr>
      </w:pPr>
      <w:r w:rsidRPr="00652B98">
        <w:rPr>
          <w:b/>
          <w:bCs/>
          <w:color w:val="000000"/>
          <w:sz w:val="28"/>
          <w:szCs w:val="28"/>
        </w:rPr>
        <w:t>Дополнительная литература</w:t>
      </w:r>
    </w:p>
    <w:p w14:paraId="1FDC63E6" w14:textId="3CAD3C96" w:rsidR="00652B98" w:rsidRPr="00652B98" w:rsidRDefault="00652B98" w:rsidP="00652B98">
      <w:pPr>
        <w:pStyle w:val="affd"/>
        <w:numPr>
          <w:ilvl w:val="0"/>
          <w:numId w:val="22"/>
        </w:numPr>
        <w:suppressAutoHyphens w:val="0"/>
        <w:spacing w:line="360" w:lineRule="auto"/>
        <w:ind w:left="0" w:firstLine="709"/>
        <w:jc w:val="both"/>
        <w:rPr>
          <w:sz w:val="28"/>
          <w:szCs w:val="28"/>
        </w:rPr>
      </w:pPr>
      <w:r w:rsidRPr="00652B98">
        <w:rPr>
          <w:color w:val="000000"/>
          <w:sz w:val="28"/>
          <w:szCs w:val="28"/>
        </w:rPr>
        <w:t>Бюджетные учреждения: планирование, учет, анализ и контроль : учебник / Д. А. Ендовицкий, Ю. И. Бахтурина, И. С. Бехтерева [и др.] ; под ред. Д. А. Ендовицкого. — Москва : КноРус, 2022. — 803 с. —. ЭБС: BOOK.RU — URL: https://book.ru/book/944660 (дата обращения: 27.02.2025).</w:t>
      </w:r>
    </w:p>
    <w:p w14:paraId="64F12853" w14:textId="77777777" w:rsidR="00652B98" w:rsidRPr="00652B98" w:rsidRDefault="00652B98" w:rsidP="00652B98">
      <w:pPr>
        <w:numPr>
          <w:ilvl w:val="0"/>
          <w:numId w:val="22"/>
        </w:numPr>
        <w:suppressAutoHyphens w:val="0"/>
        <w:spacing w:line="360" w:lineRule="auto"/>
        <w:ind w:left="0" w:firstLine="709"/>
        <w:jc w:val="both"/>
        <w:rPr>
          <w:sz w:val="28"/>
          <w:szCs w:val="28"/>
        </w:rPr>
      </w:pPr>
      <w:r w:rsidRPr="00652B98">
        <w:rPr>
          <w:color w:val="000000"/>
          <w:sz w:val="28"/>
          <w:szCs w:val="28"/>
        </w:rPr>
        <w:t>Гаглоева, И. Э. Автоматизация бухгалтерского учета в бюджетных организациях : учеб. пособие / И. Э. Гаглоева ; Финуниверситет. — Москва : КноРус, 2023. — 198 с. — ISBN 978-5-406-10129-2. — ЭБС BOOK.RU. — URL: https://book.ru/book/947019 (дата обращения: 27.02.2025). — Текст : электронный.</w:t>
      </w:r>
    </w:p>
    <w:p w14:paraId="12A4D3B8" w14:textId="77777777" w:rsidR="00652B98" w:rsidRPr="00652B98" w:rsidRDefault="00652B98" w:rsidP="00652B98">
      <w:pPr>
        <w:suppressAutoHyphens w:val="0"/>
        <w:spacing w:line="360" w:lineRule="auto"/>
        <w:ind w:firstLine="360"/>
        <w:jc w:val="both"/>
        <w:rPr>
          <w:rFonts w:ascii="Arial" w:hAnsi="Arial" w:cs="Arial"/>
          <w:sz w:val="20"/>
          <w:szCs w:val="20"/>
        </w:rPr>
      </w:pPr>
      <w:r w:rsidRPr="00652B98">
        <w:rPr>
          <w:color w:val="000000"/>
          <w:sz w:val="28"/>
          <w:szCs w:val="28"/>
        </w:rPr>
        <w:t>6. Полещук, Т. А. Бухгалтерский учет в бюджетных организациях: учеб. пособие / Т. А. Полещук, О. В. Митина.,</w:t>
      </w:r>
      <w:r w:rsidRPr="00652B98">
        <w:rPr>
          <w:color w:val="000000"/>
        </w:rPr>
        <w:t xml:space="preserve"> </w:t>
      </w:r>
      <w:r w:rsidRPr="00652B98">
        <w:rPr>
          <w:color w:val="000000"/>
          <w:sz w:val="28"/>
          <w:szCs w:val="28"/>
        </w:rPr>
        <w:t>Владивостокский Государственный Университет.  — 2-е изд., испр. и доп. — Москва : Вузовский учебник : ИНФРА-М, 2020. — 138 с. — ISBN 978-5-9558-0351-7. — ЭБС ZNANIUM.-  &lt;URL:https://znanium.com/catalog/document?id=349586&gt;. —   URL: https://znanium.com/catalog/product/1065813 (дата обращения: 27.02.2025). — Текст : электронный.</w:t>
      </w:r>
    </w:p>
    <w:p w14:paraId="3E4AE7EA" w14:textId="2B43680D" w:rsidR="008B47A6" w:rsidRPr="00652B98" w:rsidRDefault="008B47A6" w:rsidP="00652B98">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b/>
          <w:sz w:val="28"/>
          <w:szCs w:val="28"/>
        </w:rPr>
      </w:pPr>
    </w:p>
    <w:p w14:paraId="5AAFD47F" w14:textId="77777777" w:rsidR="008B47A6" w:rsidRDefault="009A6212">
      <w:pPr>
        <w:spacing w:line="360" w:lineRule="auto"/>
        <w:ind w:firstLine="709"/>
        <w:jc w:val="both"/>
        <w:outlineLvl w:val="0"/>
      </w:pPr>
      <w:bookmarkStart w:id="55" w:name="_Toc195809849"/>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5"/>
    </w:p>
    <w:p w14:paraId="2677F9D5" w14:textId="77777777" w:rsidR="008B47A6" w:rsidRDefault="009A6212">
      <w:pPr>
        <w:numPr>
          <w:ilvl w:val="0"/>
          <w:numId w:val="4"/>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63B83738" w14:textId="77777777" w:rsidR="008B47A6" w:rsidRDefault="009A6212">
      <w:pPr>
        <w:numPr>
          <w:ilvl w:val="0"/>
          <w:numId w:val="4"/>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2D2B4D31" w14:textId="77777777" w:rsidR="008B47A6" w:rsidRDefault="009A6212">
      <w:pPr>
        <w:numPr>
          <w:ilvl w:val="0"/>
          <w:numId w:val="4"/>
        </w:numPr>
        <w:spacing w:line="360" w:lineRule="auto"/>
        <w:ind w:left="0" w:firstLine="709"/>
        <w:contextualSpacing/>
        <w:jc w:val="both"/>
        <w:rPr>
          <w:rFonts w:eastAsia="Calibri"/>
          <w:sz w:val="28"/>
          <w:szCs w:val="28"/>
          <w:lang w:eastAsia="en-US"/>
        </w:rPr>
      </w:pPr>
      <w:r>
        <w:rPr>
          <w:rFonts w:eastAsia="Calibri"/>
          <w:sz w:val="28"/>
          <w:szCs w:val="28"/>
          <w:lang w:eastAsia="en-US"/>
        </w:rPr>
        <w:lastRenderedPageBreak/>
        <w:t xml:space="preserve">Электронная библиотека Финансового университета (ЭБ) </w:t>
      </w:r>
      <w:hyperlink r:id="rId20">
        <w:r>
          <w:rPr>
            <w:rFonts w:eastAsia="Calibri"/>
            <w:sz w:val="28"/>
            <w:szCs w:val="28"/>
            <w:lang w:eastAsia="en-US"/>
          </w:rPr>
          <w:t>http://elib.fa.ru/</w:t>
        </w:r>
      </w:hyperlink>
    </w:p>
    <w:p w14:paraId="713D0F37" w14:textId="77777777" w:rsidR="008B47A6" w:rsidRDefault="009A6212">
      <w:pPr>
        <w:numPr>
          <w:ilvl w:val="0"/>
          <w:numId w:val="4"/>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r>
        <w:rPr>
          <w:rFonts w:eastAsia="Calibri"/>
          <w:sz w:val="28"/>
          <w:szCs w:val="28"/>
          <w:lang w:val="en-US" w:eastAsia="en-US"/>
        </w:rPr>
        <w:t>Znanium</w:t>
      </w:r>
      <w:r>
        <w:rPr>
          <w:rFonts w:eastAsia="Calibri"/>
          <w:sz w:val="28"/>
          <w:szCs w:val="28"/>
          <w:lang w:eastAsia="en-US"/>
        </w:rPr>
        <w:t xml:space="preserve"> </w:t>
      </w:r>
      <w:hyperlink r:id="rId22">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3">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r>
        <w:rPr>
          <w:rFonts w:eastAsia="Calibri"/>
          <w:sz w:val="28"/>
          <w:szCs w:val="28"/>
          <w:lang w:val="en-US" w:eastAsia="en-US"/>
        </w:rPr>
        <w:t>Alpina</w:t>
      </w:r>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14:paraId="4E7D9695" w14:textId="77777777" w:rsidR="008B47A6" w:rsidRDefault="009A6212">
      <w:pPr>
        <w:numPr>
          <w:ilvl w:val="0"/>
          <w:numId w:val="4"/>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5">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elibrary</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
    <w:p w14:paraId="4306B7A8" w14:textId="77777777" w:rsidR="00303027" w:rsidRDefault="00303027" w:rsidP="00303027">
      <w:pPr>
        <w:spacing w:line="360" w:lineRule="auto"/>
        <w:ind w:left="709"/>
        <w:contextualSpacing/>
        <w:jc w:val="both"/>
        <w:rPr>
          <w:rFonts w:eastAsia="Calibri"/>
          <w:sz w:val="28"/>
          <w:szCs w:val="28"/>
          <w:lang w:eastAsia="en-US"/>
        </w:rPr>
      </w:pPr>
    </w:p>
    <w:p w14:paraId="73C08697" w14:textId="77777777" w:rsidR="008B47A6" w:rsidRDefault="009A6212">
      <w:pPr>
        <w:spacing w:line="360" w:lineRule="auto"/>
        <w:ind w:firstLine="709"/>
        <w:jc w:val="both"/>
        <w:outlineLvl w:val="0"/>
        <w:rPr>
          <w:b/>
          <w:sz w:val="28"/>
          <w:szCs w:val="28"/>
        </w:rPr>
      </w:pPr>
      <w:bookmarkStart w:id="56" w:name="_Toc195809850"/>
      <w:r>
        <w:rPr>
          <w:b/>
          <w:sz w:val="28"/>
          <w:szCs w:val="28"/>
        </w:rPr>
        <w:t xml:space="preserve">10. </w:t>
      </w:r>
      <w:bookmarkStart w:id="57" w:name="_Toc83116195"/>
      <w:bookmarkStart w:id="58" w:name="_Toc83575415"/>
      <w:r>
        <w:rPr>
          <w:b/>
          <w:sz w:val="28"/>
          <w:szCs w:val="28"/>
        </w:rPr>
        <w:t>Методические указания для обучающихся по освоению дисциплины</w:t>
      </w:r>
      <w:bookmarkEnd w:id="56"/>
      <w:bookmarkEnd w:id="57"/>
      <w:bookmarkEnd w:id="58"/>
    </w:p>
    <w:p w14:paraId="08761E97" w14:textId="77777777" w:rsidR="00813959" w:rsidRDefault="00813959">
      <w:pPr>
        <w:spacing w:line="360" w:lineRule="auto"/>
        <w:ind w:firstLine="709"/>
        <w:jc w:val="both"/>
        <w:outlineLvl w:val="0"/>
        <w:rPr>
          <w:spacing w:val="-1"/>
          <w:sz w:val="28"/>
          <w:szCs w:val="28"/>
        </w:rPr>
      </w:pPr>
      <w:bookmarkStart w:id="59" w:name="_Toc195809851"/>
      <w:bookmarkStart w:id="60" w:name="_Toc83116196"/>
      <w:bookmarkStart w:id="61" w:name="_Toc83575416"/>
      <w:r w:rsidRPr="00813959">
        <w:rPr>
          <w:spacing w:val="-1"/>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bookmarkEnd w:id="59"/>
      <w:r w:rsidRPr="00813959">
        <w:rPr>
          <w:spacing w:val="-1"/>
          <w:sz w:val="28"/>
          <w:szCs w:val="28"/>
        </w:rPr>
        <w:t xml:space="preserve">  </w:t>
      </w:r>
    </w:p>
    <w:p w14:paraId="580BB24B" w14:textId="77777777" w:rsidR="00813959" w:rsidRDefault="00813959">
      <w:pPr>
        <w:spacing w:line="360" w:lineRule="auto"/>
        <w:ind w:firstLine="709"/>
        <w:jc w:val="both"/>
        <w:outlineLvl w:val="0"/>
        <w:rPr>
          <w:spacing w:val="-1"/>
          <w:sz w:val="28"/>
          <w:szCs w:val="28"/>
        </w:rPr>
      </w:pPr>
    </w:p>
    <w:p w14:paraId="3B913727" w14:textId="60668510" w:rsidR="008B47A6" w:rsidRDefault="009A6212">
      <w:pPr>
        <w:spacing w:line="360" w:lineRule="auto"/>
        <w:ind w:firstLine="709"/>
        <w:jc w:val="both"/>
        <w:outlineLvl w:val="0"/>
        <w:rPr>
          <w:b/>
          <w:bCs/>
          <w:sz w:val="28"/>
          <w:szCs w:val="28"/>
        </w:rPr>
      </w:pPr>
      <w:bookmarkStart w:id="62" w:name="_Toc195809852"/>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bookmarkEnd w:id="62"/>
    </w:p>
    <w:p w14:paraId="4CFD999A" w14:textId="001E8ECE" w:rsidR="008B47A6" w:rsidRDefault="0094269F">
      <w:pPr>
        <w:pStyle w:val="-11"/>
        <w:widowControl/>
        <w:spacing w:line="360" w:lineRule="auto"/>
        <w:ind w:left="0" w:firstLine="709"/>
        <w:jc w:val="both"/>
        <w:rPr>
          <w:b/>
          <w:bCs/>
          <w:sz w:val="28"/>
          <w:szCs w:val="28"/>
        </w:rPr>
      </w:pPr>
      <w:r>
        <w:rPr>
          <w:b/>
          <w:bCs/>
          <w:sz w:val="28"/>
          <w:szCs w:val="28"/>
          <w:lang w:val="ru-RU"/>
        </w:rPr>
        <w:t xml:space="preserve">11.1 </w:t>
      </w:r>
      <w:r w:rsidR="009A6212">
        <w:rPr>
          <w:b/>
          <w:bCs/>
          <w:sz w:val="28"/>
          <w:szCs w:val="28"/>
        </w:rPr>
        <w:t xml:space="preserve">Комплект лицензионного программного обеспечения программного обеспечения: </w:t>
      </w:r>
    </w:p>
    <w:p w14:paraId="37FA78E5" w14:textId="77777777" w:rsidR="008B47A6" w:rsidRDefault="009A6212">
      <w:pPr>
        <w:pStyle w:val="Default"/>
        <w:numPr>
          <w:ilvl w:val="0"/>
          <w:numId w:val="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Office, </w:t>
      </w:r>
      <w:r>
        <w:rPr>
          <w:rFonts w:ascii="Times New Roman" w:hAnsi="Times New Roman" w:cs="Times New Roman"/>
          <w:sz w:val="28"/>
          <w:szCs w:val="28"/>
          <w:lang w:val="en-US"/>
        </w:rPr>
        <w:t>iOS</w:t>
      </w:r>
      <w:r>
        <w:rPr>
          <w:rFonts w:ascii="Times New Roman" w:hAnsi="Times New Roman" w:cs="Times New Roman"/>
          <w:sz w:val="28"/>
          <w:szCs w:val="28"/>
        </w:rPr>
        <w:t>.</w:t>
      </w:r>
    </w:p>
    <w:p w14:paraId="1EFCBBC4" w14:textId="77777777" w:rsidR="008B47A6" w:rsidRDefault="009A6212">
      <w:pPr>
        <w:pStyle w:val="-11"/>
        <w:widowControl/>
        <w:numPr>
          <w:ilvl w:val="0"/>
          <w:numId w:val="5"/>
        </w:numPr>
        <w:spacing w:line="360" w:lineRule="auto"/>
        <w:contextualSpacing/>
        <w:jc w:val="both"/>
        <w:rPr>
          <w:b/>
          <w:bCs/>
          <w:sz w:val="28"/>
          <w:szCs w:val="28"/>
        </w:rPr>
      </w:pPr>
      <w:r>
        <w:rPr>
          <w:bCs/>
          <w:sz w:val="28"/>
          <w:szCs w:val="28"/>
        </w:rPr>
        <w:t xml:space="preserve">Антивирус </w:t>
      </w:r>
      <w:r>
        <w:rPr>
          <w:bCs/>
          <w:sz w:val="28"/>
          <w:szCs w:val="28"/>
          <w:lang w:val="en-US"/>
        </w:rPr>
        <w:t xml:space="preserve">Kaspersky </w:t>
      </w:r>
    </w:p>
    <w:p w14:paraId="60BC081F" w14:textId="77777777" w:rsidR="008B47A6" w:rsidRDefault="008B47A6">
      <w:pPr>
        <w:pStyle w:val="-11"/>
        <w:widowControl/>
        <w:spacing w:line="360" w:lineRule="auto"/>
        <w:ind w:left="1069"/>
        <w:contextualSpacing/>
        <w:jc w:val="both"/>
        <w:rPr>
          <w:b/>
          <w:bCs/>
          <w:sz w:val="28"/>
          <w:szCs w:val="28"/>
        </w:rPr>
      </w:pPr>
    </w:p>
    <w:p w14:paraId="289076C3" w14:textId="479C6E54" w:rsidR="008B47A6" w:rsidRDefault="0094269F">
      <w:pPr>
        <w:pStyle w:val="-11"/>
        <w:widowControl/>
        <w:spacing w:line="360" w:lineRule="auto"/>
        <w:ind w:left="0" w:firstLine="709"/>
        <w:contextualSpacing/>
        <w:jc w:val="both"/>
        <w:rPr>
          <w:b/>
          <w:bCs/>
          <w:sz w:val="28"/>
          <w:szCs w:val="28"/>
        </w:rPr>
      </w:pPr>
      <w:r>
        <w:rPr>
          <w:b/>
          <w:bCs/>
          <w:sz w:val="28"/>
          <w:szCs w:val="28"/>
          <w:lang w:val="ru-RU"/>
        </w:rPr>
        <w:t xml:space="preserve">11.2 </w:t>
      </w:r>
      <w:r w:rsidR="009A6212">
        <w:rPr>
          <w:b/>
          <w:bCs/>
          <w:sz w:val="28"/>
          <w:szCs w:val="28"/>
        </w:rPr>
        <w:t>Современные профессиональные базы данных и информационные справочные системы:</w:t>
      </w:r>
    </w:p>
    <w:p w14:paraId="4928E716" w14:textId="77777777" w:rsidR="008B47A6" w:rsidRDefault="009A6212">
      <w:pPr>
        <w:pStyle w:val="-11"/>
        <w:widowControl/>
        <w:numPr>
          <w:ilvl w:val="3"/>
          <w:numId w:val="3"/>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14:paraId="41362570" w14:textId="77777777" w:rsidR="008B47A6" w:rsidRDefault="009A6212">
      <w:pPr>
        <w:pStyle w:val="-11"/>
        <w:widowControl/>
        <w:numPr>
          <w:ilvl w:val="3"/>
          <w:numId w:val="3"/>
        </w:numPr>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r>
        <w:rPr>
          <w:sz w:val="28"/>
          <w:szCs w:val="28"/>
          <w:lang w:val="en-US"/>
        </w:rPr>
        <w:t>Refinitiv</w:t>
      </w:r>
      <w:r>
        <w:rPr>
          <w:sz w:val="28"/>
          <w:szCs w:val="28"/>
          <w:lang w:val="ru-RU"/>
        </w:rPr>
        <w:t>)</w:t>
      </w:r>
    </w:p>
    <w:p w14:paraId="5547097C" w14:textId="77777777" w:rsidR="008B47A6" w:rsidRDefault="009A6212">
      <w:pPr>
        <w:pStyle w:val="-11"/>
        <w:widowControl/>
        <w:numPr>
          <w:ilvl w:val="3"/>
          <w:numId w:val="3"/>
        </w:numPr>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14:paraId="2143C50C" w14:textId="7A05312D" w:rsidR="008B47A6" w:rsidRDefault="0094269F">
      <w:pPr>
        <w:shd w:val="clear" w:color="auto" w:fill="FFFFFF"/>
        <w:tabs>
          <w:tab w:val="left" w:pos="442"/>
        </w:tabs>
        <w:spacing w:line="360" w:lineRule="auto"/>
        <w:ind w:firstLine="709"/>
        <w:jc w:val="both"/>
        <w:rPr>
          <w:b/>
          <w:bCs/>
          <w:sz w:val="28"/>
          <w:szCs w:val="28"/>
        </w:rPr>
      </w:pPr>
      <w:r>
        <w:rPr>
          <w:b/>
          <w:bCs/>
          <w:sz w:val="28"/>
          <w:szCs w:val="28"/>
        </w:rPr>
        <w:t xml:space="preserve">11.3 </w:t>
      </w:r>
      <w:r w:rsidR="009A6212">
        <w:rPr>
          <w:b/>
          <w:bCs/>
          <w:sz w:val="28"/>
          <w:szCs w:val="28"/>
        </w:rPr>
        <w:t>Сертифицированные программные и аппаратные средства защиты информации</w:t>
      </w:r>
    </w:p>
    <w:p w14:paraId="3FEB1F85" w14:textId="77777777" w:rsidR="008B47A6" w:rsidRDefault="009A6212">
      <w:pPr>
        <w:spacing w:line="360" w:lineRule="auto"/>
        <w:ind w:firstLine="709"/>
        <w:jc w:val="both"/>
        <w:rPr>
          <w:bCs/>
          <w:sz w:val="28"/>
          <w:szCs w:val="28"/>
        </w:rPr>
      </w:pPr>
      <w:r>
        <w:rPr>
          <w:bCs/>
          <w:sz w:val="28"/>
          <w:szCs w:val="28"/>
        </w:rPr>
        <w:t>Указанные средства не используются</w:t>
      </w:r>
    </w:p>
    <w:p w14:paraId="29BB2786" w14:textId="77777777" w:rsidR="008B47A6" w:rsidRDefault="009A6212">
      <w:pPr>
        <w:spacing w:line="360" w:lineRule="auto"/>
        <w:ind w:firstLine="709"/>
        <w:jc w:val="both"/>
        <w:outlineLvl w:val="0"/>
      </w:pPr>
      <w:bookmarkStart w:id="63" w:name="_Toc530752238"/>
      <w:bookmarkStart w:id="64" w:name="_Toc83116197"/>
      <w:bookmarkStart w:id="65" w:name="_Toc83575417"/>
      <w:bookmarkStart w:id="66" w:name="_Toc195809853"/>
      <w:r>
        <w:rPr>
          <w:b/>
          <w:bCs/>
          <w:sz w:val="28"/>
          <w:szCs w:val="28"/>
        </w:rPr>
        <w:t>12. Описание материально-технической базы, необходимой для осуществления образовательного процесса по дисциплине</w:t>
      </w:r>
      <w:bookmarkEnd w:id="63"/>
      <w:bookmarkEnd w:id="64"/>
      <w:bookmarkEnd w:id="65"/>
      <w:bookmarkEnd w:id="66"/>
    </w:p>
    <w:p w14:paraId="0BE80BBC" w14:textId="77777777" w:rsidR="008B47A6" w:rsidRDefault="009A6212">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6016ECC8" w14:textId="77777777" w:rsidR="008B47A6" w:rsidRDefault="008B47A6">
      <w:pPr>
        <w:spacing w:after="200" w:line="276" w:lineRule="auto"/>
        <w:ind w:firstLine="709"/>
        <w:contextualSpacing/>
        <w:jc w:val="both"/>
        <w:rPr>
          <w:b/>
          <w:bCs/>
          <w:sz w:val="28"/>
          <w:szCs w:val="28"/>
        </w:rPr>
      </w:pPr>
    </w:p>
    <w:p w14:paraId="6A86AB6A" w14:textId="77777777" w:rsidR="008B47A6" w:rsidRDefault="008B47A6">
      <w:pPr>
        <w:widowControl w:val="0"/>
        <w:shd w:val="clear" w:color="auto" w:fill="FFFFFF"/>
        <w:tabs>
          <w:tab w:val="left" w:pos="993"/>
        </w:tabs>
        <w:spacing w:line="276" w:lineRule="auto"/>
        <w:ind w:firstLine="709"/>
        <w:contextualSpacing/>
        <w:jc w:val="both"/>
        <w:rPr>
          <w:sz w:val="28"/>
          <w:szCs w:val="28"/>
        </w:rPr>
      </w:pPr>
    </w:p>
    <w:sectPr w:rsidR="008B47A6">
      <w:footerReference w:type="default" r:id="rId26"/>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EDB55" w14:textId="77777777" w:rsidR="00E009A3" w:rsidRDefault="00E009A3">
      <w:r>
        <w:separator/>
      </w:r>
    </w:p>
  </w:endnote>
  <w:endnote w:type="continuationSeparator" w:id="0">
    <w:p w14:paraId="64335E84" w14:textId="77777777" w:rsidR="00E009A3" w:rsidRDefault="00E0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charset w:val="00"/>
    <w:family w:val="swiss"/>
    <w:pitch w:val="variable"/>
    <w:sig w:usb0="00000003" w:usb1="00002046"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charset w:val="01"/>
    <w:family w:val="roman"/>
    <w:pitch w:val="default"/>
  </w:font>
  <w:font w:name="SchoolBook">
    <w:altName w:val="Times New Roman"/>
    <w:charset w:val="01"/>
    <w:family w:val="roman"/>
    <w:pitch w:val="default"/>
  </w:font>
  <w:font w:name="Helvetica">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A7E4C" w14:textId="240F947B" w:rsidR="00275B63" w:rsidRDefault="00275B63">
    <w:pPr>
      <w:pStyle w:val="affa"/>
      <w:jc w:val="center"/>
      <w:rPr>
        <w:sz w:val="24"/>
        <w:szCs w:val="24"/>
      </w:rPr>
    </w:pPr>
    <w:r>
      <w:fldChar w:fldCharType="begin"/>
    </w:r>
    <w:r>
      <w:instrText>PAGE</w:instrText>
    </w:r>
    <w:r>
      <w:fldChar w:fldCharType="separate"/>
    </w:r>
    <w:r w:rsidR="00A2255F">
      <w:rPr>
        <w:noProof/>
      </w:rPr>
      <w:t>22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2158" w14:textId="23DA7286" w:rsidR="00275B63" w:rsidRPr="003922B2" w:rsidRDefault="00275B63">
    <w:pPr>
      <w:pStyle w:val="affa"/>
      <w:jc w:val="center"/>
      <w:rPr>
        <w:sz w:val="28"/>
        <w:szCs w:val="28"/>
      </w:rPr>
    </w:pPr>
    <w:r w:rsidRPr="003922B2">
      <w:rPr>
        <w:sz w:val="28"/>
        <w:szCs w:val="28"/>
      </w:rPr>
      <w:fldChar w:fldCharType="begin"/>
    </w:r>
    <w:r w:rsidRPr="003922B2">
      <w:rPr>
        <w:sz w:val="28"/>
        <w:szCs w:val="28"/>
      </w:rPr>
      <w:instrText>PAGE</w:instrText>
    </w:r>
    <w:r w:rsidRPr="003922B2">
      <w:rPr>
        <w:sz w:val="28"/>
        <w:szCs w:val="28"/>
      </w:rPr>
      <w:fldChar w:fldCharType="separate"/>
    </w:r>
    <w:r w:rsidR="00A2255F">
      <w:rPr>
        <w:noProof/>
        <w:sz w:val="28"/>
        <w:szCs w:val="28"/>
      </w:rPr>
      <w:t>32</w:t>
    </w:r>
    <w:r w:rsidRPr="003922B2">
      <w:rPr>
        <w:sz w:val="28"/>
        <w:szCs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26517" w14:textId="77777777" w:rsidR="00E009A3" w:rsidRDefault="00E009A3">
      <w:r>
        <w:separator/>
      </w:r>
    </w:p>
  </w:footnote>
  <w:footnote w:type="continuationSeparator" w:id="0">
    <w:p w14:paraId="6C739FB1" w14:textId="77777777" w:rsidR="00E009A3" w:rsidRDefault="00E009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C22F3"/>
    <w:multiLevelType w:val="multilevel"/>
    <w:tmpl w:val="070813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845769"/>
    <w:multiLevelType w:val="multilevel"/>
    <w:tmpl w:val="570CE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2926A8"/>
    <w:multiLevelType w:val="multilevel"/>
    <w:tmpl w:val="816466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8D77E5"/>
    <w:multiLevelType w:val="multilevel"/>
    <w:tmpl w:val="C9BCC9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7747D0"/>
    <w:multiLevelType w:val="multilevel"/>
    <w:tmpl w:val="7D18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6D3B92"/>
    <w:multiLevelType w:val="multilevel"/>
    <w:tmpl w:val="046A9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55D37B4"/>
    <w:multiLevelType w:val="multilevel"/>
    <w:tmpl w:val="7904F5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9F7858"/>
    <w:multiLevelType w:val="multilevel"/>
    <w:tmpl w:val="4FBA02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A347C96"/>
    <w:multiLevelType w:val="multilevel"/>
    <w:tmpl w:val="A64AEA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263BBA"/>
    <w:multiLevelType w:val="multilevel"/>
    <w:tmpl w:val="FC4A62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D072B"/>
    <w:multiLevelType w:val="hybridMultilevel"/>
    <w:tmpl w:val="6FB87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BE5FC4"/>
    <w:multiLevelType w:val="multilevel"/>
    <w:tmpl w:val="3F80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920C10"/>
    <w:multiLevelType w:val="multilevel"/>
    <w:tmpl w:val="0A329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685083B"/>
    <w:multiLevelType w:val="multilevel"/>
    <w:tmpl w:val="F5AE9B60"/>
    <w:lvl w:ilvl="0">
      <w:start w:val="1"/>
      <w:numFmt w:val="decimal"/>
      <w:lvlText w:val="%1."/>
      <w:lvlJc w:val="left"/>
      <w:pPr>
        <w:tabs>
          <w:tab w:val="num" w:pos="0"/>
        </w:tabs>
        <w:ind w:left="720" w:hanging="360"/>
      </w:pPr>
      <w:rPr>
        <w:rFonts w:eastAsia="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8881308"/>
    <w:multiLevelType w:val="hybridMultilevel"/>
    <w:tmpl w:val="E81CFCCA"/>
    <w:lvl w:ilvl="0" w:tplc="75C804CC">
      <w:start w:val="1"/>
      <w:numFmt w:val="decimal"/>
      <w:lvlText w:val="%1."/>
      <w:lvlJc w:val="left"/>
      <w:pPr>
        <w:ind w:left="1518" w:hanging="450"/>
      </w:pPr>
      <w:rPr>
        <w:rFonts w:ascii="Times New Roman" w:eastAsiaTheme="minorHAnsi"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2F63156B"/>
    <w:multiLevelType w:val="multilevel"/>
    <w:tmpl w:val="A3767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9C44D7B"/>
    <w:multiLevelType w:val="multilevel"/>
    <w:tmpl w:val="4014BBC2"/>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46764EF0"/>
    <w:multiLevelType w:val="multilevel"/>
    <w:tmpl w:val="215C198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AB53989"/>
    <w:multiLevelType w:val="multilevel"/>
    <w:tmpl w:val="19CAD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D556FA"/>
    <w:multiLevelType w:val="multilevel"/>
    <w:tmpl w:val="F588025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FE13841"/>
    <w:multiLevelType w:val="multilevel"/>
    <w:tmpl w:val="B4E6730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3" w15:restartNumberingAfterBreak="0">
    <w:nsid w:val="50EF1A24"/>
    <w:multiLevelType w:val="multilevel"/>
    <w:tmpl w:val="38EC04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1D64C88"/>
    <w:multiLevelType w:val="multilevel"/>
    <w:tmpl w:val="8E304560"/>
    <w:lvl w:ilvl="0">
      <w:start w:val="1"/>
      <w:numFmt w:val="bullet"/>
      <w:lvlText w:val="o"/>
      <w:lvlJc w:val="left"/>
      <w:pPr>
        <w:tabs>
          <w:tab w:val="num" w:pos="1260"/>
        </w:tabs>
        <w:ind w:left="1260" w:hanging="360"/>
      </w:pPr>
      <w:rPr>
        <w:rFonts w:ascii="Courier New" w:hAnsi="Courier New" w:cs="Courier New"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5" w15:restartNumberingAfterBreak="0">
    <w:nsid w:val="54366B0D"/>
    <w:multiLevelType w:val="multilevel"/>
    <w:tmpl w:val="4B8EFC0C"/>
    <w:lvl w:ilvl="0">
      <w:start w:val="1"/>
      <w:numFmt w:val="decimal"/>
      <w:lvlText w:val="%1."/>
      <w:lvlJc w:val="left"/>
      <w:pPr>
        <w:tabs>
          <w:tab w:val="num" w:pos="0"/>
        </w:tabs>
        <w:ind w:left="810" w:hanging="45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4A1702A"/>
    <w:multiLevelType w:val="multilevel"/>
    <w:tmpl w:val="AD1EF9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A425CDF"/>
    <w:multiLevelType w:val="hybridMultilevel"/>
    <w:tmpl w:val="FFFCF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CF51C7"/>
    <w:multiLevelType w:val="multilevel"/>
    <w:tmpl w:val="2DE4C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3E10A35"/>
    <w:multiLevelType w:val="multilevel"/>
    <w:tmpl w:val="AB463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851495F"/>
    <w:multiLevelType w:val="multilevel"/>
    <w:tmpl w:val="FEE2BA0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715A51F0"/>
    <w:multiLevelType w:val="multilevel"/>
    <w:tmpl w:val="507869E2"/>
    <w:lvl w:ilvl="0">
      <w:numFmt w:val="bullet"/>
      <w:lvlText w:val="•"/>
      <w:lvlJc w:val="left"/>
      <w:pPr>
        <w:tabs>
          <w:tab w:val="num" w:pos="0"/>
        </w:tabs>
        <w:ind w:left="1065" w:hanging="705"/>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1DF4B5B"/>
    <w:multiLevelType w:val="multilevel"/>
    <w:tmpl w:val="5FCA25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48A1967"/>
    <w:multiLevelType w:val="multilevel"/>
    <w:tmpl w:val="56B4D21A"/>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4" w15:restartNumberingAfterBreak="0">
    <w:nsid w:val="75285E3A"/>
    <w:multiLevelType w:val="multilevel"/>
    <w:tmpl w:val="43FC65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76B84B58"/>
    <w:multiLevelType w:val="multilevel"/>
    <w:tmpl w:val="83F024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9DD61CB"/>
    <w:multiLevelType w:val="multilevel"/>
    <w:tmpl w:val="DE18DEC0"/>
    <w:lvl w:ilvl="0">
      <w:start w:val="1"/>
      <w:numFmt w:val="decimal"/>
      <w:lvlText w:val="%1."/>
      <w:lvlJc w:val="left"/>
      <w:pPr>
        <w:tabs>
          <w:tab w:val="num" w:pos="0"/>
        </w:tabs>
        <w:ind w:left="720" w:hanging="360"/>
      </w:pPr>
    </w:lvl>
    <w:lvl w:ilvl="1">
      <w:start w:val="3"/>
      <w:numFmt w:val="decimal"/>
      <w:lvlText w:val="%1.%2."/>
      <w:lvlJc w:val="left"/>
      <w:pPr>
        <w:tabs>
          <w:tab w:val="num" w:pos="0"/>
        </w:tabs>
        <w:ind w:left="1287" w:hanging="720"/>
      </w:pPr>
    </w:lvl>
    <w:lvl w:ilvl="2">
      <w:start w:val="1"/>
      <w:numFmt w:val="decimalZero"/>
      <w:lvlText w:val="%1.%2.%3."/>
      <w:lvlJc w:val="left"/>
      <w:pPr>
        <w:tabs>
          <w:tab w:val="num" w:pos="0"/>
        </w:tabs>
        <w:ind w:left="1494" w:hanging="720"/>
      </w:pPr>
    </w:lvl>
    <w:lvl w:ilvl="3">
      <w:start w:val="1"/>
      <w:numFmt w:val="decimal"/>
      <w:lvlText w:val="%1.%2.%3.%4."/>
      <w:lvlJc w:val="left"/>
      <w:pPr>
        <w:tabs>
          <w:tab w:val="num" w:pos="0"/>
        </w:tabs>
        <w:ind w:left="2061" w:hanging="108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835" w:hanging="1440"/>
      </w:pPr>
    </w:lvl>
    <w:lvl w:ilvl="6">
      <w:start w:val="1"/>
      <w:numFmt w:val="decimal"/>
      <w:lvlText w:val="%1.%2.%3.%4.%5.%6.%7."/>
      <w:lvlJc w:val="left"/>
      <w:pPr>
        <w:tabs>
          <w:tab w:val="num" w:pos="0"/>
        </w:tabs>
        <w:ind w:left="3402" w:hanging="1800"/>
      </w:pPr>
    </w:lvl>
    <w:lvl w:ilvl="7">
      <w:start w:val="1"/>
      <w:numFmt w:val="decimal"/>
      <w:lvlText w:val="%1.%2.%3.%4.%5.%6.%7.%8."/>
      <w:lvlJc w:val="left"/>
      <w:pPr>
        <w:tabs>
          <w:tab w:val="num" w:pos="0"/>
        </w:tabs>
        <w:ind w:left="3609" w:hanging="1800"/>
      </w:pPr>
    </w:lvl>
    <w:lvl w:ilvl="8">
      <w:start w:val="1"/>
      <w:numFmt w:val="decimal"/>
      <w:lvlText w:val="%1.%2.%3.%4.%5.%6.%7.%8.%9."/>
      <w:lvlJc w:val="left"/>
      <w:pPr>
        <w:tabs>
          <w:tab w:val="num" w:pos="0"/>
        </w:tabs>
        <w:ind w:left="4176" w:hanging="2160"/>
      </w:pPr>
    </w:lvl>
  </w:abstractNum>
  <w:abstractNum w:abstractNumId="37" w15:restartNumberingAfterBreak="0">
    <w:nsid w:val="7DAE5BCA"/>
    <w:multiLevelType w:val="multilevel"/>
    <w:tmpl w:val="57D4F6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2"/>
  </w:num>
  <w:num w:numId="2">
    <w:abstractNumId w:val="18"/>
  </w:num>
  <w:num w:numId="3">
    <w:abstractNumId w:val="19"/>
  </w:num>
  <w:num w:numId="4">
    <w:abstractNumId w:val="14"/>
  </w:num>
  <w:num w:numId="5">
    <w:abstractNumId w:val="30"/>
  </w:num>
  <w:num w:numId="6">
    <w:abstractNumId w:val="2"/>
  </w:num>
  <w:num w:numId="7">
    <w:abstractNumId w:val="23"/>
  </w:num>
  <w:num w:numId="8">
    <w:abstractNumId w:val="8"/>
  </w:num>
  <w:num w:numId="9">
    <w:abstractNumId w:val="10"/>
  </w:num>
  <w:num w:numId="10">
    <w:abstractNumId w:val="17"/>
  </w:num>
  <w:num w:numId="11">
    <w:abstractNumId w:val="29"/>
  </w:num>
  <w:num w:numId="12">
    <w:abstractNumId w:val="28"/>
  </w:num>
  <w:num w:numId="13">
    <w:abstractNumId w:val="26"/>
  </w:num>
  <w:num w:numId="14">
    <w:abstractNumId w:val="4"/>
  </w:num>
  <w:num w:numId="15">
    <w:abstractNumId w:val="3"/>
  </w:num>
  <w:num w:numId="16">
    <w:abstractNumId w:val="13"/>
  </w:num>
  <w:num w:numId="17">
    <w:abstractNumId w:val="36"/>
  </w:num>
  <w:num w:numId="18">
    <w:abstractNumId w:val="5"/>
  </w:num>
  <w:num w:numId="19">
    <w:abstractNumId w:val="21"/>
  </w:num>
  <w:num w:numId="20">
    <w:abstractNumId w:val="22"/>
  </w:num>
  <w:num w:numId="21">
    <w:abstractNumId w:val="33"/>
  </w:num>
  <w:num w:numId="22">
    <w:abstractNumId w:val="25"/>
  </w:num>
  <w:num w:numId="23">
    <w:abstractNumId w:val="35"/>
  </w:num>
  <w:num w:numId="24">
    <w:abstractNumId w:val="7"/>
  </w:num>
  <w:num w:numId="25">
    <w:abstractNumId w:val="31"/>
  </w:num>
  <w:num w:numId="26">
    <w:abstractNumId w:val="24"/>
  </w:num>
  <w:num w:numId="27">
    <w:abstractNumId w:val="34"/>
  </w:num>
  <w:num w:numId="28">
    <w:abstractNumId w:val="15"/>
  </w:num>
  <w:num w:numId="29">
    <w:abstractNumId w:val="6"/>
  </w:num>
  <w:num w:numId="30">
    <w:abstractNumId w:val="0"/>
  </w:num>
  <w:num w:numId="31">
    <w:abstractNumId w:val="37"/>
  </w:num>
  <w:num w:numId="32">
    <w:abstractNumId w:val="9"/>
  </w:num>
  <w:num w:numId="33">
    <w:abstractNumId w:val="11"/>
  </w:num>
  <w:num w:numId="34">
    <w:abstractNumId w:val="16"/>
  </w:num>
  <w:num w:numId="35">
    <w:abstractNumId w:val="27"/>
  </w:num>
  <w:num w:numId="36">
    <w:abstractNumId w:val="1"/>
  </w:num>
  <w:num w:numId="37">
    <w:abstractNumId w:val="12"/>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A6"/>
    <w:rsid w:val="00047597"/>
    <w:rsid w:val="000525C0"/>
    <w:rsid w:val="000E3D87"/>
    <w:rsid w:val="000F5431"/>
    <w:rsid w:val="001744A1"/>
    <w:rsid w:val="001C3FB5"/>
    <w:rsid w:val="00210806"/>
    <w:rsid w:val="00227A7E"/>
    <w:rsid w:val="002459B8"/>
    <w:rsid w:val="00275B63"/>
    <w:rsid w:val="002B3642"/>
    <w:rsid w:val="00303027"/>
    <w:rsid w:val="003578AA"/>
    <w:rsid w:val="003922B2"/>
    <w:rsid w:val="00472DAF"/>
    <w:rsid w:val="004B3735"/>
    <w:rsid w:val="004E5C39"/>
    <w:rsid w:val="004F2BDA"/>
    <w:rsid w:val="00593E96"/>
    <w:rsid w:val="005D10C0"/>
    <w:rsid w:val="005D21B4"/>
    <w:rsid w:val="005F343E"/>
    <w:rsid w:val="00652B98"/>
    <w:rsid w:val="006A50F0"/>
    <w:rsid w:val="006B4086"/>
    <w:rsid w:val="007C61CF"/>
    <w:rsid w:val="007E61D7"/>
    <w:rsid w:val="00813959"/>
    <w:rsid w:val="00854CDF"/>
    <w:rsid w:val="008723EC"/>
    <w:rsid w:val="008B47A6"/>
    <w:rsid w:val="008C07FD"/>
    <w:rsid w:val="008C7F02"/>
    <w:rsid w:val="0094269F"/>
    <w:rsid w:val="00945154"/>
    <w:rsid w:val="00985DD8"/>
    <w:rsid w:val="00987E78"/>
    <w:rsid w:val="009A6212"/>
    <w:rsid w:val="009F076F"/>
    <w:rsid w:val="00A2255F"/>
    <w:rsid w:val="00A23248"/>
    <w:rsid w:val="00A355EA"/>
    <w:rsid w:val="00A62F5E"/>
    <w:rsid w:val="00AE0B1D"/>
    <w:rsid w:val="00AF3A24"/>
    <w:rsid w:val="00AF3AC8"/>
    <w:rsid w:val="00B27917"/>
    <w:rsid w:val="00B34F72"/>
    <w:rsid w:val="00B90121"/>
    <w:rsid w:val="00B9268F"/>
    <w:rsid w:val="00BB7C0A"/>
    <w:rsid w:val="00BD4850"/>
    <w:rsid w:val="00C8718F"/>
    <w:rsid w:val="00CA292D"/>
    <w:rsid w:val="00CD0380"/>
    <w:rsid w:val="00CD0434"/>
    <w:rsid w:val="00CF66E0"/>
    <w:rsid w:val="00D51E0A"/>
    <w:rsid w:val="00D6062C"/>
    <w:rsid w:val="00E009A3"/>
    <w:rsid w:val="00E40B73"/>
    <w:rsid w:val="00E42B10"/>
    <w:rsid w:val="00EB6733"/>
    <w:rsid w:val="00EF46AF"/>
    <w:rsid w:val="00F266DD"/>
    <w:rsid w:val="00F75A08"/>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E039"/>
  <w15:docId w15:val="{6A85C3F9-F421-4531-9B63-77BD498A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1"/>
    <w:next w:val="a1"/>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unhideWhenUsed/>
    <w:qFormat/>
    <w:rsid w:val="004D52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1"/>
    <w:next w:val="a1"/>
    <w:link w:val="40"/>
    <w:uiPriority w:val="9"/>
    <w:qFormat/>
    <w:rsid w:val="004D52C7"/>
    <w:pPr>
      <w:keepNext/>
      <w:tabs>
        <w:tab w:val="left" w:pos="0"/>
      </w:tabs>
      <w:jc w:val="center"/>
      <w:outlineLvl w:val="3"/>
    </w:pPr>
    <w:rPr>
      <w:caps/>
      <w:sz w:val="28"/>
      <w:szCs w:val="20"/>
    </w:rPr>
  </w:style>
  <w:style w:type="paragraph" w:styleId="5">
    <w:name w:val="heading 5"/>
    <w:basedOn w:val="a1"/>
    <w:next w:val="a1"/>
    <w:link w:val="50"/>
    <w:uiPriority w:val="9"/>
    <w:qFormat/>
    <w:rsid w:val="004D52C7"/>
    <w:pPr>
      <w:keepNext/>
      <w:tabs>
        <w:tab w:val="left" w:pos="0"/>
      </w:tabs>
      <w:jc w:val="both"/>
      <w:outlineLvl w:val="4"/>
    </w:pPr>
    <w:rPr>
      <w:sz w:val="28"/>
      <w:szCs w:val="20"/>
    </w:rPr>
  </w:style>
  <w:style w:type="paragraph" w:styleId="6">
    <w:name w:val="heading 6"/>
    <w:basedOn w:val="a1"/>
    <w:next w:val="a1"/>
    <w:link w:val="60"/>
    <w:uiPriority w:val="9"/>
    <w:qFormat/>
    <w:rsid w:val="00FB5440"/>
    <w:pPr>
      <w:spacing w:before="240" w:after="60"/>
      <w:outlineLvl w:val="5"/>
    </w:pPr>
    <w:rPr>
      <w:rFonts w:ascii="Calibri" w:hAnsi="Calibri"/>
      <w:b/>
      <w:bCs/>
      <w:sz w:val="22"/>
      <w:szCs w:val="22"/>
    </w:rPr>
  </w:style>
  <w:style w:type="paragraph" w:styleId="7">
    <w:name w:val="heading 7"/>
    <w:basedOn w:val="a1"/>
    <w:next w:val="a1"/>
    <w:link w:val="70"/>
    <w:qFormat/>
    <w:rsid w:val="004D52C7"/>
    <w:pPr>
      <w:keepNext/>
      <w:tabs>
        <w:tab w:val="left" w:pos="0"/>
      </w:tabs>
      <w:spacing w:before="111" w:after="222"/>
      <w:ind w:left="110"/>
      <w:jc w:val="both"/>
      <w:outlineLvl w:val="6"/>
    </w:pPr>
    <w:rPr>
      <w:b/>
      <w:szCs w:val="20"/>
    </w:rPr>
  </w:style>
  <w:style w:type="paragraph" w:styleId="8">
    <w:name w:val="heading 8"/>
    <w:basedOn w:val="a1"/>
    <w:next w:val="a1"/>
    <w:link w:val="80"/>
    <w:qFormat/>
    <w:rsid w:val="004D52C7"/>
    <w:pPr>
      <w:keepNext/>
      <w:tabs>
        <w:tab w:val="left" w:pos="0"/>
      </w:tabs>
      <w:spacing w:line="360" w:lineRule="auto"/>
      <w:ind w:firstLine="709"/>
      <w:jc w:val="both"/>
      <w:outlineLvl w:val="7"/>
    </w:pPr>
    <w:rPr>
      <w:sz w:val="28"/>
      <w:szCs w:val="20"/>
    </w:rPr>
  </w:style>
  <w:style w:type="paragraph" w:styleId="9">
    <w:name w:val="heading 9"/>
    <w:basedOn w:val="a1"/>
    <w:next w:val="a1"/>
    <w:link w:val="90"/>
    <w:qFormat/>
    <w:rsid w:val="004D52C7"/>
    <w:pPr>
      <w:keepNext/>
      <w:tabs>
        <w:tab w:val="left" w:pos="0"/>
      </w:tabs>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60">
    <w:name w:val="Заголовок 6 Знак"/>
    <w:basedOn w:val="a2"/>
    <w:link w:val="6"/>
    <w:uiPriority w:val="9"/>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5">
    <w:name w:val="Нижний колонтитул Знак"/>
    <w:basedOn w:val="a2"/>
    <w:qFormat/>
    <w:rsid w:val="006B4515"/>
    <w:rPr>
      <w:rFonts w:ascii="Times New Roman" w:eastAsia="Times New Roman" w:hAnsi="Times New Roman" w:cs="Times New Roman"/>
      <w:kern w:val="0"/>
      <w:sz w:val="32"/>
      <w:lang w:eastAsia="ru-RU" w:bidi="ar-SA"/>
      <w14:ligatures w14:val="none"/>
    </w:rPr>
  </w:style>
  <w:style w:type="character" w:customStyle="1" w:styleId="a6">
    <w:name w:val="Текст сноски Знак"/>
    <w:basedOn w:val="a2"/>
    <w:qFormat/>
    <w:rsid w:val="006B4515"/>
    <w:rPr>
      <w:rFonts w:ascii="Calibri" w:eastAsia="Times New Roman" w:hAnsi="Calibri" w:cs="Times New Roman"/>
      <w:kern w:val="0"/>
      <w:sz w:val="20"/>
      <w:lang w:val="x-none" w:bidi="ar-SA"/>
      <w14:ligatures w14:val="none"/>
    </w:rPr>
  </w:style>
  <w:style w:type="character" w:customStyle="1" w:styleId="a7">
    <w:name w:val="Абзац списка Знак"/>
    <w:aliases w:val="2 Спс точк Знак,Имя Рисунка Знак,List Paragraph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8">
    <w:name w:val="Текст примечания Знак"/>
    <w:basedOn w:val="a2"/>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2"/>
    <w:qFormat/>
    <w:rsid w:val="002548C2"/>
  </w:style>
  <w:style w:type="character" w:customStyle="1" w:styleId="11">
    <w:name w:val="Заголовок 1 Знак"/>
    <w:basedOn w:val="a2"/>
    <w:link w:val="100"/>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qFormat/>
    <w:locked/>
    <w:rsid w:val="00597CFA"/>
    <w:rPr>
      <w:rFonts w:ascii="Arial" w:eastAsiaTheme="minorEastAsia" w:hAnsi="Arial" w:cs="Arial"/>
      <w:kern w:val="0"/>
      <w:sz w:val="20"/>
      <w:szCs w:val="22"/>
      <w:lang w:eastAsia="ru-RU" w:bidi="ar-SA"/>
      <w14:ligatures w14:val="none"/>
    </w:rPr>
  </w:style>
  <w:style w:type="character" w:customStyle="1" w:styleId="a9">
    <w:name w:val="Без интервала Знак"/>
    <w:basedOn w:val="a2"/>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a">
    <w:name w:val="Гипертекстовая ссылка"/>
    <w:basedOn w:val="a2"/>
    <w:uiPriority w:val="99"/>
    <w:qFormat/>
    <w:rsid w:val="00176949"/>
    <w:rPr>
      <w:color w:val="106BBE"/>
    </w:rPr>
  </w:style>
  <w:style w:type="character" w:customStyle="1" w:styleId="ab">
    <w:name w:val="Обычный (веб) Знак"/>
    <w:basedOn w:val="a2"/>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c">
    <w:name w:val="annotation reference"/>
    <w:basedOn w:val="a2"/>
    <w:link w:val="12"/>
    <w:unhideWhenUsed/>
    <w:qFormat/>
    <w:rsid w:val="00B31DE2"/>
    <w:rPr>
      <w:sz w:val="16"/>
      <w:szCs w:val="16"/>
    </w:rPr>
  </w:style>
  <w:style w:type="character" w:customStyle="1" w:styleId="30">
    <w:name w:val="Заголовок 3 Знак"/>
    <w:basedOn w:val="a2"/>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3">
    <w:name w:val="Неразрешенное упоминание1"/>
    <w:basedOn w:val="a2"/>
    <w:uiPriority w:val="99"/>
    <w:semiHidden/>
    <w:unhideWhenUsed/>
    <w:qFormat/>
    <w:rsid w:val="003937D6"/>
    <w:rPr>
      <w:color w:val="605E5C"/>
      <w:shd w:val="clear" w:color="auto" w:fill="E1DFDD"/>
    </w:rPr>
  </w:style>
  <w:style w:type="character" w:customStyle="1" w:styleId="ad">
    <w:name w:val="Верхний колонтитул Знак"/>
    <w:basedOn w:val="a2"/>
    <w:qFormat/>
    <w:rsid w:val="00CE4D9B"/>
    <w:rPr>
      <w:rFonts w:ascii="Times New Roman" w:eastAsia="Times New Roman" w:hAnsi="Times New Roman" w:cs="Times New Roman"/>
      <w:kern w:val="0"/>
      <w:sz w:val="24"/>
      <w:szCs w:val="24"/>
      <w:lang w:eastAsia="ru-RU" w:bidi="ar-SA"/>
      <w14:ligatures w14:val="none"/>
    </w:rPr>
  </w:style>
  <w:style w:type="character" w:customStyle="1" w:styleId="ae">
    <w:name w:val="Определение"/>
    <w:qFormat/>
    <w:rsid w:val="00310FF5"/>
    <w:rPr>
      <w:b/>
      <w:bCs/>
      <w:i/>
    </w:rPr>
  </w:style>
  <w:style w:type="character" w:customStyle="1" w:styleId="WW8Num19z0">
    <w:name w:val="WW8Num19z0"/>
    <w:qFormat/>
    <w:rsid w:val="00310FF5"/>
    <w:rPr>
      <w:b w:val="0"/>
      <w:i w:val="0"/>
    </w:rPr>
  </w:style>
  <w:style w:type="character" w:customStyle="1" w:styleId="20">
    <w:name w:val="Заголовок 2 Знак"/>
    <w:basedOn w:val="a2"/>
    <w:qFormat/>
    <w:rsid w:val="004D52C7"/>
    <w:rPr>
      <w:rFonts w:asciiTheme="majorHAnsi" w:eastAsiaTheme="majorEastAsia" w:hAnsiTheme="majorHAnsi" w:cstheme="majorBidi"/>
      <w:color w:val="2F5496" w:themeColor="accent1" w:themeShade="BF"/>
      <w:kern w:val="0"/>
      <w:sz w:val="26"/>
      <w:szCs w:val="26"/>
      <w:lang w:eastAsia="ru-RU" w:bidi="ar-SA"/>
      <w14:ligatures w14:val="none"/>
    </w:rPr>
  </w:style>
  <w:style w:type="character" w:customStyle="1" w:styleId="40">
    <w:name w:val="Заголовок 4 Знак"/>
    <w:basedOn w:val="a2"/>
    <w:link w:val="4"/>
    <w:uiPriority w:val="9"/>
    <w:qFormat/>
    <w:rsid w:val="004D52C7"/>
    <w:rPr>
      <w:rFonts w:ascii="Times New Roman" w:eastAsia="Times New Roman" w:hAnsi="Times New Roman" w:cs="Times New Roman"/>
      <w:caps/>
      <w:kern w:val="0"/>
      <w:sz w:val="28"/>
      <w:lang w:eastAsia="ru-RU" w:bidi="ar-SA"/>
      <w14:ligatures w14:val="none"/>
    </w:rPr>
  </w:style>
  <w:style w:type="character" w:customStyle="1" w:styleId="50">
    <w:name w:val="Заголовок 5 Знак"/>
    <w:basedOn w:val="a2"/>
    <w:link w:val="5"/>
    <w:uiPriority w:val="9"/>
    <w:qFormat/>
    <w:rsid w:val="004D52C7"/>
    <w:rPr>
      <w:rFonts w:ascii="Times New Roman" w:eastAsia="Times New Roman" w:hAnsi="Times New Roman" w:cs="Times New Roman"/>
      <w:kern w:val="0"/>
      <w:sz w:val="28"/>
      <w:lang w:eastAsia="ru-RU" w:bidi="ar-SA"/>
      <w14:ligatures w14:val="none"/>
    </w:rPr>
  </w:style>
  <w:style w:type="character" w:customStyle="1" w:styleId="70">
    <w:name w:val="Заголовок 7 Знак"/>
    <w:basedOn w:val="a2"/>
    <w:link w:val="7"/>
    <w:qFormat/>
    <w:rsid w:val="004D52C7"/>
    <w:rPr>
      <w:rFonts w:ascii="Times New Roman" w:eastAsia="Times New Roman" w:hAnsi="Times New Roman" w:cs="Times New Roman"/>
      <w:b/>
      <w:kern w:val="0"/>
      <w:sz w:val="24"/>
      <w:lang w:eastAsia="ru-RU" w:bidi="ar-SA"/>
      <w14:ligatures w14:val="none"/>
    </w:rPr>
  </w:style>
  <w:style w:type="character" w:customStyle="1" w:styleId="80">
    <w:name w:val="Заголовок 8 Знак"/>
    <w:basedOn w:val="a2"/>
    <w:link w:val="8"/>
    <w:qFormat/>
    <w:rsid w:val="004D52C7"/>
    <w:rPr>
      <w:rFonts w:ascii="Times New Roman" w:eastAsia="Times New Roman" w:hAnsi="Times New Roman" w:cs="Times New Roman"/>
      <w:kern w:val="0"/>
      <w:sz w:val="28"/>
      <w:lang w:eastAsia="ru-RU" w:bidi="ar-SA"/>
      <w14:ligatures w14:val="none"/>
    </w:rPr>
  </w:style>
  <w:style w:type="character" w:customStyle="1" w:styleId="90">
    <w:name w:val="Заголовок 9 Знак"/>
    <w:basedOn w:val="a2"/>
    <w:link w:val="9"/>
    <w:qFormat/>
    <w:rsid w:val="004D52C7"/>
    <w:rPr>
      <w:rFonts w:ascii="Times New Roman" w:eastAsia="Times New Roman" w:hAnsi="Times New Roman" w:cs="Times New Roman"/>
      <w:kern w:val="0"/>
      <w:sz w:val="28"/>
      <w:lang w:eastAsia="ru-RU" w:bidi="ar-SA"/>
      <w14:ligatures w14:val="none"/>
    </w:rPr>
  </w:style>
  <w:style w:type="character" w:customStyle="1" w:styleId="WW8Num1z0">
    <w:name w:val="WW8Num1z0"/>
    <w:qFormat/>
    <w:rsid w:val="004D52C7"/>
    <w:rPr>
      <w:b w:val="0"/>
      <w:i w:val="0"/>
    </w:rPr>
  </w:style>
  <w:style w:type="character" w:customStyle="1" w:styleId="WW8Num7z0">
    <w:name w:val="WW8Num7z0"/>
    <w:qFormat/>
    <w:rsid w:val="004D52C7"/>
    <w:rPr>
      <w:rFonts w:ascii="Symbol" w:hAnsi="Symbol"/>
    </w:rPr>
  </w:style>
  <w:style w:type="character" w:customStyle="1" w:styleId="WW8Num7z1">
    <w:name w:val="WW8Num7z1"/>
    <w:qFormat/>
    <w:rsid w:val="004D52C7"/>
    <w:rPr>
      <w:rFonts w:ascii="Courier New" w:hAnsi="Courier New" w:cs="Courier New"/>
    </w:rPr>
  </w:style>
  <w:style w:type="character" w:customStyle="1" w:styleId="WW8Num7z2">
    <w:name w:val="WW8Num7z2"/>
    <w:qFormat/>
    <w:rsid w:val="004D52C7"/>
    <w:rPr>
      <w:rFonts w:ascii="Wingdings" w:hAnsi="Wingdings"/>
    </w:rPr>
  </w:style>
  <w:style w:type="character" w:customStyle="1" w:styleId="WW8Num11z0">
    <w:name w:val="WW8Num11z0"/>
    <w:qFormat/>
    <w:rsid w:val="004D52C7"/>
    <w:rPr>
      <w:rFonts w:ascii="Times New Roman" w:eastAsia="Times New Roman" w:hAnsi="Times New Roman" w:cs="Times New Roman"/>
    </w:rPr>
  </w:style>
  <w:style w:type="character" w:customStyle="1" w:styleId="WW8Num11z1">
    <w:name w:val="WW8Num11z1"/>
    <w:qFormat/>
    <w:rsid w:val="004D52C7"/>
    <w:rPr>
      <w:rFonts w:ascii="Courier New" w:hAnsi="Courier New"/>
    </w:rPr>
  </w:style>
  <w:style w:type="character" w:customStyle="1" w:styleId="WW8Num11z2">
    <w:name w:val="WW8Num11z2"/>
    <w:qFormat/>
    <w:rsid w:val="004D52C7"/>
    <w:rPr>
      <w:rFonts w:ascii="Wingdings" w:hAnsi="Wingdings"/>
    </w:rPr>
  </w:style>
  <w:style w:type="character" w:customStyle="1" w:styleId="WW8Num11z3">
    <w:name w:val="WW8Num11z3"/>
    <w:qFormat/>
    <w:rsid w:val="004D52C7"/>
    <w:rPr>
      <w:rFonts w:ascii="Symbol" w:hAnsi="Symbol"/>
    </w:rPr>
  </w:style>
  <w:style w:type="character" w:customStyle="1" w:styleId="WW8Num15z1">
    <w:name w:val="WW8Num15z1"/>
    <w:qFormat/>
    <w:rsid w:val="004D52C7"/>
    <w:rPr>
      <w:rFonts w:ascii="Times New Roman" w:eastAsia="Times New Roman" w:hAnsi="Times New Roman" w:cs="Times New Roman"/>
    </w:rPr>
  </w:style>
  <w:style w:type="character" w:customStyle="1" w:styleId="WW8Num15z2">
    <w:name w:val="WW8Num15z2"/>
    <w:qFormat/>
    <w:rsid w:val="004D52C7"/>
    <w:rPr>
      <w:rFonts w:ascii="Wingdings" w:hAnsi="Wingdings"/>
    </w:rPr>
  </w:style>
  <w:style w:type="character" w:customStyle="1" w:styleId="WW8Num15z3">
    <w:name w:val="WW8Num15z3"/>
    <w:qFormat/>
    <w:rsid w:val="004D52C7"/>
    <w:rPr>
      <w:rFonts w:ascii="Symbol" w:hAnsi="Symbol"/>
    </w:rPr>
  </w:style>
  <w:style w:type="character" w:customStyle="1" w:styleId="WW8Num15z4">
    <w:name w:val="WW8Num15z4"/>
    <w:qFormat/>
    <w:rsid w:val="004D52C7"/>
    <w:rPr>
      <w:rFonts w:ascii="Courier New" w:hAnsi="Courier New"/>
    </w:rPr>
  </w:style>
  <w:style w:type="character" w:customStyle="1" w:styleId="WW8Num18z1">
    <w:name w:val="WW8Num18z1"/>
    <w:qFormat/>
    <w:rsid w:val="004D52C7"/>
    <w:rPr>
      <w:rFonts w:ascii="Courier New" w:hAnsi="Courier New" w:cs="Courier New"/>
    </w:rPr>
  </w:style>
  <w:style w:type="character" w:customStyle="1" w:styleId="WW8Num18z2">
    <w:name w:val="WW8Num18z2"/>
    <w:qFormat/>
    <w:rsid w:val="004D52C7"/>
    <w:rPr>
      <w:rFonts w:ascii="Wingdings" w:hAnsi="Wingdings"/>
    </w:rPr>
  </w:style>
  <w:style w:type="character" w:customStyle="1" w:styleId="WW8Num18z3">
    <w:name w:val="WW8Num18z3"/>
    <w:qFormat/>
    <w:rsid w:val="004D52C7"/>
    <w:rPr>
      <w:rFonts w:ascii="Symbol" w:hAnsi="Symbol"/>
    </w:rPr>
  </w:style>
  <w:style w:type="character" w:customStyle="1" w:styleId="WW8Num21z0">
    <w:name w:val="WW8Num21z0"/>
    <w:qFormat/>
    <w:rsid w:val="004D52C7"/>
    <w:rPr>
      <w:b w:val="0"/>
      <w:i w:val="0"/>
    </w:rPr>
  </w:style>
  <w:style w:type="character" w:customStyle="1" w:styleId="WW8Num24z1">
    <w:name w:val="WW8Num24z1"/>
    <w:qFormat/>
    <w:rsid w:val="004D52C7"/>
    <w:rPr>
      <w:b/>
      <w:i w:val="0"/>
      <w:sz w:val="28"/>
      <w:szCs w:val="28"/>
    </w:rPr>
  </w:style>
  <w:style w:type="character" w:customStyle="1" w:styleId="WW8Num24z2">
    <w:name w:val="WW8Num24z2"/>
    <w:qFormat/>
    <w:rsid w:val="004D52C7"/>
    <w:rPr>
      <w:rFonts w:ascii="Wingdings" w:hAnsi="Wingdings"/>
    </w:rPr>
  </w:style>
  <w:style w:type="character" w:customStyle="1" w:styleId="WW8Num24z3">
    <w:name w:val="WW8Num24z3"/>
    <w:qFormat/>
    <w:rsid w:val="004D52C7"/>
    <w:rPr>
      <w:rFonts w:ascii="Symbol" w:hAnsi="Symbol"/>
    </w:rPr>
  </w:style>
  <w:style w:type="character" w:customStyle="1" w:styleId="WW8Num24z4">
    <w:name w:val="WW8Num24z4"/>
    <w:qFormat/>
    <w:rsid w:val="004D52C7"/>
    <w:rPr>
      <w:rFonts w:ascii="Courier New" w:hAnsi="Courier New" w:cs="Courier New"/>
    </w:rPr>
  </w:style>
  <w:style w:type="character" w:customStyle="1" w:styleId="WW8Num27z0">
    <w:name w:val="WW8Num27z0"/>
    <w:qFormat/>
    <w:rsid w:val="004D52C7"/>
    <w:rPr>
      <w:rFonts w:ascii="Symbol" w:hAnsi="Symbol"/>
    </w:rPr>
  </w:style>
  <w:style w:type="character" w:customStyle="1" w:styleId="WW8Num27z1">
    <w:name w:val="WW8Num27z1"/>
    <w:qFormat/>
    <w:rsid w:val="004D52C7"/>
    <w:rPr>
      <w:rFonts w:ascii="Courier New" w:hAnsi="Courier New" w:cs="Courier New"/>
    </w:rPr>
  </w:style>
  <w:style w:type="character" w:customStyle="1" w:styleId="WW8Num27z2">
    <w:name w:val="WW8Num27z2"/>
    <w:qFormat/>
    <w:rsid w:val="004D52C7"/>
    <w:rPr>
      <w:rFonts w:ascii="Wingdings" w:hAnsi="Wingdings"/>
    </w:rPr>
  </w:style>
  <w:style w:type="character" w:customStyle="1" w:styleId="WW8Num28z0">
    <w:name w:val="WW8Num28z0"/>
    <w:qFormat/>
    <w:rsid w:val="004D52C7"/>
    <w:rPr>
      <w:rFonts w:ascii="Symbol" w:hAnsi="Symbol"/>
    </w:rPr>
  </w:style>
  <w:style w:type="character" w:customStyle="1" w:styleId="WW8Num29z0">
    <w:name w:val="WW8Num29z0"/>
    <w:qFormat/>
    <w:rsid w:val="004D52C7"/>
    <w:rPr>
      <w:rFonts w:ascii="Times New Roman" w:hAnsi="Times New Roman"/>
      <w:b w:val="0"/>
      <w:i w:val="0"/>
      <w:sz w:val="28"/>
      <w:szCs w:val="28"/>
    </w:rPr>
  </w:style>
  <w:style w:type="character" w:customStyle="1" w:styleId="WW8Num30z0">
    <w:name w:val="WW8Num30z0"/>
    <w:qFormat/>
    <w:rsid w:val="004D52C7"/>
    <w:rPr>
      <w:b/>
      <w:i w:val="0"/>
      <w:sz w:val="28"/>
      <w:szCs w:val="28"/>
    </w:rPr>
  </w:style>
  <w:style w:type="character" w:customStyle="1" w:styleId="14">
    <w:name w:val="Основной шрифт абзаца1"/>
    <w:qFormat/>
    <w:rsid w:val="004D52C7"/>
  </w:style>
  <w:style w:type="character" w:styleId="af">
    <w:name w:val="page number"/>
    <w:basedOn w:val="14"/>
    <w:qFormat/>
    <w:rsid w:val="004D52C7"/>
  </w:style>
  <w:style w:type="character" w:customStyle="1" w:styleId="af0">
    <w:name w:val="Основной текст Знак"/>
    <w:basedOn w:val="a2"/>
    <w:qFormat/>
    <w:rsid w:val="004D52C7"/>
    <w:rPr>
      <w:rFonts w:ascii="Times New Roman" w:eastAsia="Times New Roman" w:hAnsi="Times New Roman" w:cs="Times New Roman"/>
      <w:kern w:val="0"/>
      <w:sz w:val="28"/>
      <w:lang w:eastAsia="ru-RU" w:bidi="ar-SA"/>
      <w14:ligatures w14:val="none"/>
    </w:rPr>
  </w:style>
  <w:style w:type="character" w:customStyle="1" w:styleId="af1">
    <w:name w:val="Заголовок Знак"/>
    <w:basedOn w:val="a2"/>
    <w:qFormat/>
    <w:rsid w:val="004D52C7"/>
    <w:rPr>
      <w:rFonts w:ascii="Times New Roman" w:eastAsia="Times New Roman" w:hAnsi="Times New Roman" w:cs="Times New Roman"/>
      <w:kern w:val="0"/>
      <w:sz w:val="24"/>
      <w:u w:val="single"/>
      <w:lang w:eastAsia="ru-RU" w:bidi="ar-SA"/>
      <w14:ligatures w14:val="none"/>
    </w:rPr>
  </w:style>
  <w:style w:type="character" w:customStyle="1" w:styleId="af2">
    <w:name w:val="Подзаголовок Знак"/>
    <w:basedOn w:val="a2"/>
    <w:qFormat/>
    <w:rsid w:val="004D52C7"/>
    <w:rPr>
      <w:rFonts w:ascii="Times New Roman" w:eastAsia="Times New Roman" w:hAnsi="Times New Roman" w:cs="Times New Roman"/>
      <w:b/>
      <w:kern w:val="0"/>
      <w:sz w:val="24"/>
      <w:lang w:eastAsia="ru-RU" w:bidi="ar-SA"/>
      <w14:ligatures w14:val="none"/>
    </w:rPr>
  </w:style>
  <w:style w:type="character" w:customStyle="1" w:styleId="af3">
    <w:name w:val="Основной текст с отступом Знак"/>
    <w:basedOn w:val="a2"/>
    <w:qFormat/>
    <w:rsid w:val="004D52C7"/>
    <w:rPr>
      <w:rFonts w:ascii="Times New Roman" w:eastAsia="Times New Roman" w:hAnsi="Times New Roman" w:cs="Times New Roman"/>
      <w:kern w:val="0"/>
      <w:sz w:val="28"/>
      <w:lang w:eastAsia="ru-RU" w:bidi="ar-SA"/>
      <w14:ligatures w14:val="none"/>
    </w:rPr>
  </w:style>
  <w:style w:type="character" w:styleId="af4">
    <w:name w:val="Strong"/>
    <w:uiPriority w:val="22"/>
    <w:qFormat/>
    <w:rsid w:val="004D52C7"/>
    <w:rPr>
      <w:b/>
      <w:bCs/>
    </w:rPr>
  </w:style>
  <w:style w:type="character" w:customStyle="1" w:styleId="highlight">
    <w:name w:val="highlight"/>
    <w:qFormat/>
    <w:rsid w:val="004D52C7"/>
    <w:rPr>
      <w:rFonts w:cs="Times New Roman"/>
    </w:rPr>
  </w:style>
  <w:style w:type="character" w:styleId="af5">
    <w:name w:val="Emphasis"/>
    <w:uiPriority w:val="20"/>
    <w:qFormat/>
    <w:rsid w:val="004D52C7"/>
    <w:rPr>
      <w:rFonts w:cs="Times New Roman"/>
      <w:i/>
      <w:iCs/>
    </w:rPr>
  </w:style>
  <w:style w:type="character" w:customStyle="1" w:styleId="31">
    <w:name w:val="Основной текст с отступом 3 Знак"/>
    <w:basedOn w:val="a2"/>
    <w:qFormat/>
    <w:rsid w:val="004D52C7"/>
    <w:rPr>
      <w:rFonts w:ascii="Times New Roman" w:eastAsia="Times New Roman" w:hAnsi="Times New Roman" w:cs="Times New Roman"/>
      <w:kern w:val="0"/>
      <w:sz w:val="16"/>
      <w:szCs w:val="16"/>
      <w:lang w:eastAsia="ru-RU" w:bidi="ar-SA"/>
      <w14:ligatures w14:val="none"/>
    </w:rPr>
  </w:style>
  <w:style w:type="character" w:customStyle="1" w:styleId="af6">
    <w:name w:val="Текст Знак"/>
    <w:basedOn w:val="a2"/>
    <w:qFormat/>
    <w:rsid w:val="004D52C7"/>
    <w:rPr>
      <w:rFonts w:ascii="Courier New" w:eastAsia="Times New Roman" w:hAnsi="Courier New" w:cs="Times New Roman"/>
      <w:kern w:val="0"/>
      <w:sz w:val="20"/>
      <w:lang w:eastAsia="ru-RU" w:bidi="ar-SA"/>
      <w14:ligatures w14:val="none"/>
    </w:rPr>
  </w:style>
  <w:style w:type="character" w:customStyle="1" w:styleId="af7">
    <w:name w:val="Текст выноски Знак"/>
    <w:basedOn w:val="a2"/>
    <w:uiPriority w:val="99"/>
    <w:semiHidden/>
    <w:qFormat/>
    <w:rsid w:val="004D52C7"/>
    <w:rPr>
      <w:rFonts w:ascii="Tahoma" w:eastAsia="Times New Roman" w:hAnsi="Tahoma" w:cs="Tahoma"/>
      <w:kern w:val="0"/>
      <w:sz w:val="16"/>
      <w:szCs w:val="16"/>
      <w:lang w:eastAsia="ru-RU" w:bidi="ar-SA"/>
      <w14:ligatures w14:val="none"/>
    </w:rPr>
  </w:style>
  <w:style w:type="character" w:customStyle="1" w:styleId="af8">
    <w:name w:val="Привязка сноски"/>
    <w:rPr>
      <w:vertAlign w:val="superscript"/>
    </w:rPr>
  </w:style>
  <w:style w:type="character" w:customStyle="1" w:styleId="FootnoteCharacters">
    <w:name w:val="Footnote Characters"/>
    <w:qFormat/>
    <w:rsid w:val="004D52C7"/>
    <w:rPr>
      <w:vertAlign w:val="superscript"/>
    </w:rPr>
  </w:style>
  <w:style w:type="character" w:customStyle="1" w:styleId="menu-item-text">
    <w:name w:val="menu-item-text"/>
    <w:basedOn w:val="a2"/>
    <w:qFormat/>
    <w:rsid w:val="004D52C7"/>
  </w:style>
  <w:style w:type="character" w:customStyle="1" w:styleId="ms-rtethemeforecolor-2-0">
    <w:name w:val="ms-rtethemeforecolor-2-0"/>
    <w:basedOn w:val="a2"/>
    <w:qFormat/>
    <w:rsid w:val="004D52C7"/>
  </w:style>
  <w:style w:type="character" w:customStyle="1" w:styleId="af9">
    <w:name w:val="Посещённая гиперссылка"/>
    <w:uiPriority w:val="99"/>
    <w:rsid w:val="004D52C7"/>
    <w:rPr>
      <w:color w:val="800080"/>
      <w:u w:val="single"/>
    </w:rPr>
  </w:style>
  <w:style w:type="character" w:customStyle="1" w:styleId="10">
    <w:name w:val="Знак1"/>
    <w:link w:val="a7"/>
    <w:qFormat/>
    <w:rsid w:val="004D52C7"/>
    <w:rPr>
      <w:rFonts w:ascii="Arial" w:hAnsi="Arial"/>
      <w:szCs w:val="24"/>
      <w:lang w:val="ru-RU" w:eastAsia="ru-RU" w:bidi="ar-SA"/>
    </w:rPr>
  </w:style>
  <w:style w:type="character" w:customStyle="1" w:styleId="afa">
    <w:name w:val="Схема документа Знак"/>
    <w:basedOn w:val="a2"/>
    <w:semiHidden/>
    <w:qFormat/>
    <w:rsid w:val="004D52C7"/>
    <w:rPr>
      <w:rFonts w:ascii="Tahoma" w:eastAsia="Times New Roman" w:hAnsi="Tahoma" w:cs="Times New Roman"/>
      <w:kern w:val="0"/>
      <w:sz w:val="20"/>
      <w:shd w:val="clear" w:color="auto" w:fill="000080"/>
      <w:lang w:val="x-none" w:eastAsia="x-none" w:bidi="ar-SA"/>
      <w14:ligatures w14:val="none"/>
    </w:rPr>
  </w:style>
  <w:style w:type="character" w:customStyle="1" w:styleId="afb">
    <w:name w:val="Приложение Знак"/>
    <w:qFormat/>
    <w:rsid w:val="004D52C7"/>
    <w:rPr>
      <w:rFonts w:ascii="Arial" w:eastAsia="Times New Roman" w:hAnsi="Arial"/>
      <w:b/>
      <w:bCs/>
      <w:lang w:val="ru-RU" w:eastAsia="ru-RU" w:bidi="ar-SA"/>
    </w:rPr>
  </w:style>
  <w:style w:type="character" w:customStyle="1" w:styleId="afc">
    <w:name w:val="Текст концевой сноски Знак"/>
    <w:basedOn w:val="a2"/>
    <w:semiHidden/>
    <w:qFormat/>
    <w:rsid w:val="004D52C7"/>
    <w:rPr>
      <w:rFonts w:ascii="Arial" w:eastAsia="Times New Roman" w:hAnsi="Arial" w:cs="Times New Roman"/>
      <w:kern w:val="0"/>
      <w:sz w:val="20"/>
      <w:lang w:val="x-none" w:eastAsia="x-none" w:bidi="ar-SA"/>
      <w14:ligatures w14:val="none"/>
    </w:rPr>
  </w:style>
  <w:style w:type="character" w:customStyle="1" w:styleId="afd">
    <w:name w:val="Привязка концевой сноски"/>
    <w:rPr>
      <w:vertAlign w:val="superscript"/>
    </w:rPr>
  </w:style>
  <w:style w:type="character" w:customStyle="1" w:styleId="EndnoteCharacters">
    <w:name w:val="Endnote Characters"/>
    <w:semiHidden/>
    <w:qFormat/>
    <w:rsid w:val="004D52C7"/>
    <w:rPr>
      <w:vertAlign w:val="superscript"/>
    </w:rPr>
  </w:style>
  <w:style w:type="character" w:customStyle="1" w:styleId="22">
    <w:name w:val="Основной текст 2 Знак"/>
    <w:basedOn w:val="a2"/>
    <w:link w:val="23"/>
    <w:qFormat/>
    <w:rsid w:val="004D52C7"/>
    <w:rPr>
      <w:rFonts w:ascii="Times New Roman" w:eastAsia="Times New Roman" w:hAnsi="Times New Roman" w:cs="Times New Roman"/>
      <w:kern w:val="0"/>
      <w:sz w:val="24"/>
      <w:szCs w:val="24"/>
      <w:lang w:val="x-none" w:eastAsia="x-none" w:bidi="ar-SA"/>
      <w14:ligatures w14:val="none"/>
    </w:rPr>
  </w:style>
  <w:style w:type="character" w:customStyle="1" w:styleId="32">
    <w:name w:val="Основной текст 3 Знак"/>
    <w:basedOn w:val="a2"/>
    <w:link w:val="33"/>
    <w:qFormat/>
    <w:rsid w:val="004D52C7"/>
    <w:rPr>
      <w:rFonts w:ascii="Arial" w:eastAsia="Times New Roman" w:hAnsi="Arial" w:cs="Times New Roman"/>
      <w:kern w:val="0"/>
      <w:sz w:val="28"/>
      <w:lang w:val="x-none" w:eastAsia="x-none" w:bidi="ar-SA"/>
      <w14:ligatures w14:val="none"/>
    </w:rPr>
  </w:style>
  <w:style w:type="character" w:customStyle="1" w:styleId="24">
    <w:name w:val="Основной текст с отступом 2 Знак"/>
    <w:basedOn w:val="a2"/>
    <w:link w:val="25"/>
    <w:qFormat/>
    <w:rsid w:val="004D52C7"/>
    <w:rPr>
      <w:rFonts w:ascii="Arial" w:eastAsia="Times New Roman" w:hAnsi="Arial" w:cs="Times New Roman"/>
      <w:kern w:val="0"/>
      <w:sz w:val="20"/>
      <w:lang w:val="x-none" w:eastAsia="x-none" w:bidi="ar-SA"/>
      <w14:ligatures w14:val="none"/>
    </w:rPr>
  </w:style>
  <w:style w:type="character" w:customStyle="1" w:styleId="Iniiaiieoeoo9">
    <w:name w:val="Iniiaiie o?eoo9"/>
    <w:qFormat/>
    <w:rsid w:val="004D52C7"/>
    <w:rPr>
      <w:sz w:val="20"/>
    </w:rPr>
  </w:style>
  <w:style w:type="character" w:customStyle="1" w:styleId="afe">
    <w:name w:val="Наименование организации Знак"/>
    <w:qFormat/>
    <w:rsid w:val="004D52C7"/>
    <w:rPr>
      <w:rFonts w:ascii="Arial" w:eastAsia="Times New Roman" w:hAnsi="Arial" w:cs="Arial"/>
      <w:b/>
      <w:smallCaps/>
      <w:color w:val="464646"/>
      <w:sz w:val="28"/>
      <w:szCs w:val="28"/>
      <w:lang w:val="ru-RU" w:eastAsia="ru-RU" w:bidi="ar-SA"/>
    </w:rPr>
  </w:style>
  <w:style w:type="character" w:customStyle="1" w:styleId="aff">
    <w:name w:val="Тема примечания Знак"/>
    <w:basedOn w:val="a8"/>
    <w:qFormat/>
    <w:rsid w:val="004D52C7"/>
    <w:rPr>
      <w:rFonts w:ascii="Times New Roman" w:eastAsia="Times New Roman" w:hAnsi="Times New Roman" w:cs="Times New Roman"/>
      <w:b/>
      <w:bCs/>
      <w:kern w:val="0"/>
      <w:sz w:val="20"/>
      <w:lang w:val="x-none" w:eastAsia="x-none" w:bidi="ar-SA"/>
      <w14:ligatures w14:val="none"/>
    </w:rPr>
  </w:style>
  <w:style w:type="character" w:customStyle="1" w:styleId="ext">
    <w:name w:val="ext"/>
    <w:basedOn w:val="a2"/>
    <w:qFormat/>
    <w:rsid w:val="004D52C7"/>
  </w:style>
  <w:style w:type="character" w:customStyle="1" w:styleId="frame1">
    <w:name w:val="frame1"/>
    <w:basedOn w:val="a2"/>
    <w:qFormat/>
    <w:rsid w:val="004D52C7"/>
  </w:style>
  <w:style w:type="character" w:customStyle="1" w:styleId="ext1">
    <w:name w:val="ext1"/>
    <w:basedOn w:val="a2"/>
    <w:qFormat/>
    <w:rsid w:val="004D52C7"/>
    <w:rPr>
      <w:sz w:val="22"/>
      <w:szCs w:val="22"/>
    </w:rPr>
  </w:style>
  <w:style w:type="character" w:customStyle="1" w:styleId="frame3">
    <w:name w:val="frame3"/>
    <w:basedOn w:val="a2"/>
    <w:qFormat/>
    <w:rsid w:val="004D52C7"/>
    <w:rPr>
      <w:bdr w:val="single" w:sz="6" w:space="1" w:color="CACACA"/>
      <w:shd w:val="clear" w:color="auto" w:fill="FAFAFF"/>
    </w:rPr>
  </w:style>
  <w:style w:type="character" w:customStyle="1" w:styleId="appname1">
    <w:name w:val="app_name1"/>
    <w:basedOn w:val="a2"/>
    <w:qFormat/>
    <w:rsid w:val="004D52C7"/>
    <w:rPr>
      <w:b/>
      <w:bCs/>
      <w:color w:val="AF0A0A"/>
    </w:rPr>
  </w:style>
  <w:style w:type="character" w:customStyle="1" w:styleId="FontStyle14">
    <w:name w:val="Font Style14"/>
    <w:basedOn w:val="a2"/>
    <w:uiPriority w:val="99"/>
    <w:qFormat/>
    <w:rsid w:val="00166085"/>
    <w:rPr>
      <w:rFonts w:ascii="Times New Roman" w:hAnsi="Times New Roman" w:cs="Times New Roman"/>
      <w:color w:val="000000"/>
      <w:sz w:val="28"/>
      <w:szCs w:val="28"/>
    </w:rPr>
  </w:style>
  <w:style w:type="character" w:customStyle="1" w:styleId="FontStyle13">
    <w:name w:val="Font Style13"/>
    <w:basedOn w:val="a2"/>
    <w:uiPriority w:val="99"/>
    <w:qFormat/>
    <w:rsid w:val="00F90E03"/>
    <w:rPr>
      <w:rFonts w:ascii="Times New Roman" w:hAnsi="Times New Roman" w:cs="Times New Roman"/>
      <w:color w:val="000000"/>
      <w:sz w:val="24"/>
      <w:szCs w:val="24"/>
    </w:rPr>
  </w:style>
  <w:style w:type="character" w:customStyle="1" w:styleId="aff0">
    <w:name w:val="Ссылка указателя"/>
    <w:qFormat/>
  </w:style>
  <w:style w:type="paragraph" w:styleId="aff1">
    <w:name w:val="Title"/>
    <w:basedOn w:val="a1"/>
    <w:next w:val="aff2"/>
    <w:qFormat/>
    <w:rsid w:val="004D52C7"/>
    <w:pPr>
      <w:jc w:val="center"/>
    </w:pPr>
    <w:rPr>
      <w:szCs w:val="20"/>
      <w:u w:val="single"/>
    </w:rPr>
  </w:style>
  <w:style w:type="paragraph" w:styleId="aff3">
    <w:name w:val="Body Text"/>
    <w:basedOn w:val="a1"/>
    <w:rsid w:val="004D52C7"/>
    <w:pPr>
      <w:jc w:val="both"/>
    </w:pPr>
    <w:rPr>
      <w:sz w:val="28"/>
      <w:szCs w:val="20"/>
    </w:rPr>
  </w:style>
  <w:style w:type="paragraph" w:styleId="aff4">
    <w:name w:val="List"/>
    <w:basedOn w:val="aff3"/>
    <w:rsid w:val="004D52C7"/>
    <w:rPr>
      <w:rFonts w:cs="Tahoma"/>
    </w:rPr>
  </w:style>
  <w:style w:type="paragraph" w:styleId="aff5">
    <w:name w:val="caption"/>
    <w:basedOn w:val="a1"/>
    <w:qFormat/>
    <w:rsid w:val="00FB5440"/>
    <w:pPr>
      <w:widowControl w:val="0"/>
      <w:jc w:val="center"/>
    </w:pPr>
    <w:rPr>
      <w:b/>
      <w:szCs w:val="20"/>
    </w:rPr>
  </w:style>
  <w:style w:type="paragraph" w:styleId="aff6">
    <w:name w:val="index heading"/>
    <w:basedOn w:val="a1"/>
    <w:qFormat/>
    <w:pPr>
      <w:suppressLineNumbers/>
    </w:pPr>
    <w:rPr>
      <w:rFonts w:ascii="PT Astra Serif" w:hAnsi="PT Astra Serif" w:cs="Noto Sans Devanagari"/>
    </w:rPr>
  </w:style>
  <w:style w:type="paragraph" w:styleId="15">
    <w:name w:val="toc 1"/>
    <w:basedOn w:val="a1"/>
    <w:next w:val="a1"/>
    <w:autoRedefine/>
    <w:uiPriority w:val="39"/>
    <w:rsid w:val="006771AD"/>
    <w:pPr>
      <w:tabs>
        <w:tab w:val="left" w:pos="660"/>
        <w:tab w:val="right" w:leader="dot" w:pos="9000"/>
      </w:tabs>
      <w:ind w:right="-308"/>
      <w:jc w:val="both"/>
    </w:pPr>
    <w:rPr>
      <w:iCs/>
      <w:sz w:val="32"/>
      <w:szCs w:val="32"/>
    </w:rPr>
  </w:style>
  <w:style w:type="paragraph" w:customStyle="1" w:styleId="210">
    <w:name w:val="Основной текст 21"/>
    <w:basedOn w:val="a1"/>
    <w:qFormat/>
    <w:rsid w:val="00FB5440"/>
    <w:pPr>
      <w:spacing w:line="360" w:lineRule="auto"/>
      <w:ind w:firstLine="567"/>
      <w:jc w:val="both"/>
      <w:textAlignment w:val="baseline"/>
    </w:pPr>
    <w:rPr>
      <w:sz w:val="32"/>
      <w:szCs w:val="20"/>
    </w:rPr>
  </w:style>
  <w:style w:type="paragraph" w:styleId="aff7">
    <w:name w:val="Normal (Web)"/>
    <w:basedOn w:val="a1"/>
    <w:uiPriority w:val="99"/>
    <w:unhideWhenUsed/>
    <w:qFormat/>
    <w:rsid w:val="00FB5440"/>
  </w:style>
  <w:style w:type="paragraph" w:customStyle="1" w:styleId="aff8">
    <w:name w:val="список с точками"/>
    <w:basedOn w:val="a1"/>
    <w:qFormat/>
    <w:rsid w:val="006B4515"/>
    <w:pPr>
      <w:tabs>
        <w:tab w:val="left" w:pos="720"/>
        <w:tab w:val="left" w:pos="756"/>
      </w:tabs>
      <w:spacing w:line="312" w:lineRule="auto"/>
      <w:ind w:left="756" w:hanging="720"/>
      <w:jc w:val="both"/>
    </w:pPr>
  </w:style>
  <w:style w:type="paragraph" w:customStyle="1" w:styleId="12">
    <w:name w:val="Абзац списка1"/>
    <w:basedOn w:val="a1"/>
    <w:link w:val="ac"/>
    <w:qFormat/>
    <w:rsid w:val="006B4515"/>
    <w:pPr>
      <w:ind w:left="720"/>
      <w:contextualSpacing/>
    </w:pPr>
    <w:rPr>
      <w:lang w:val="x-none" w:eastAsia="x-none"/>
    </w:rPr>
  </w:style>
  <w:style w:type="paragraph" w:customStyle="1" w:styleId="aff9">
    <w:name w:val="Верхний и нижний колонтитулы"/>
    <w:basedOn w:val="a1"/>
    <w:qFormat/>
  </w:style>
  <w:style w:type="paragraph" w:styleId="affa">
    <w:name w:val="footer"/>
    <w:basedOn w:val="a1"/>
    <w:rsid w:val="006B4515"/>
    <w:pPr>
      <w:tabs>
        <w:tab w:val="center" w:pos="4153"/>
        <w:tab w:val="right" w:pos="8306"/>
      </w:tabs>
      <w:spacing w:line="360" w:lineRule="auto"/>
      <w:jc w:val="both"/>
    </w:pPr>
    <w:rPr>
      <w:sz w:val="32"/>
      <w:szCs w:val="20"/>
    </w:rPr>
  </w:style>
  <w:style w:type="paragraph" w:styleId="affb">
    <w:name w:val="footnote text"/>
    <w:basedOn w:val="a1"/>
    <w:rsid w:val="006B4515"/>
    <w:pPr>
      <w:ind w:firstLine="340"/>
      <w:jc w:val="both"/>
    </w:pPr>
    <w:rPr>
      <w:rFonts w:ascii="Calibri" w:hAnsi="Calibri"/>
      <w:sz w:val="20"/>
      <w:szCs w:val="20"/>
      <w:lang w:val="x-none" w:eastAsia="en-US"/>
    </w:rPr>
  </w:style>
  <w:style w:type="paragraph" w:styleId="affc">
    <w:name w:val="annotation text"/>
    <w:basedOn w:val="a1"/>
    <w:unhideWhenUsed/>
    <w:qFormat/>
    <w:rsid w:val="006B4515"/>
    <w:rPr>
      <w:sz w:val="20"/>
      <w:szCs w:val="20"/>
    </w:rPr>
  </w:style>
  <w:style w:type="paragraph" w:styleId="affd">
    <w:name w:val="List Paragraph"/>
    <w:aliases w:val="2 Спс точк,Имя Рисунка,List Paragraph"/>
    <w:basedOn w:val="a1"/>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fe">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1"/>
    <w:uiPriority w:val="34"/>
    <w:qFormat/>
    <w:rsid w:val="00497442"/>
    <w:pPr>
      <w:widowControl w:val="0"/>
      <w:ind w:left="708"/>
    </w:pPr>
    <w:rPr>
      <w:sz w:val="20"/>
      <w:szCs w:val="20"/>
      <w:lang w:val="x-none" w:eastAsia="x-none"/>
    </w:rPr>
  </w:style>
  <w:style w:type="paragraph" w:customStyle="1" w:styleId="Bodytext20">
    <w:name w:val="Body text (2)"/>
    <w:basedOn w:val="a1"/>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ff">
    <w:name w:val="Нормальный (таблица)"/>
    <w:basedOn w:val="a1"/>
    <w:next w:val="a1"/>
    <w:uiPriority w:val="99"/>
    <w:qFormat/>
    <w:rsid w:val="00176949"/>
    <w:pPr>
      <w:widowControl w:val="0"/>
      <w:jc w:val="both"/>
    </w:pPr>
    <w:rPr>
      <w:rFonts w:ascii="Times New Roman CYR" w:eastAsiaTheme="minorEastAsia" w:hAnsi="Times New Roman CYR" w:cs="Times New Roman CYR"/>
    </w:rPr>
  </w:style>
  <w:style w:type="paragraph" w:customStyle="1" w:styleId="afff0">
    <w:name w:val="Прижатый влево"/>
    <w:basedOn w:val="a1"/>
    <w:next w:val="a1"/>
    <w:uiPriority w:val="99"/>
    <w:qFormat/>
    <w:rsid w:val="00176949"/>
    <w:pPr>
      <w:widowControl w:val="0"/>
    </w:pPr>
    <w:rPr>
      <w:rFonts w:ascii="Times New Roman CYR" w:eastAsiaTheme="minorEastAsia" w:hAnsi="Times New Roman CYR" w:cs="Times New Roman CYR"/>
    </w:rPr>
  </w:style>
  <w:style w:type="paragraph" w:customStyle="1" w:styleId="16">
    <w:name w:val="Знак примечания1"/>
    <w:basedOn w:val="a1"/>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6">
    <w:name w:val="toc 2"/>
    <w:basedOn w:val="a1"/>
    <w:next w:val="a1"/>
    <w:autoRedefine/>
    <w:uiPriority w:val="39"/>
    <w:unhideWhenUsed/>
    <w:rsid w:val="009A5905"/>
    <w:pPr>
      <w:spacing w:after="100"/>
      <w:ind w:left="240"/>
    </w:pPr>
  </w:style>
  <w:style w:type="paragraph" w:styleId="afff1">
    <w:name w:val="header"/>
    <w:basedOn w:val="a1"/>
    <w:unhideWhenUsed/>
    <w:rsid w:val="00CE4D9B"/>
    <w:pPr>
      <w:tabs>
        <w:tab w:val="center" w:pos="4677"/>
        <w:tab w:val="right" w:pos="9355"/>
      </w:tabs>
    </w:pPr>
  </w:style>
  <w:style w:type="paragraph" w:customStyle="1" w:styleId="Oaeno">
    <w:name w:val="Oaeno"/>
    <w:basedOn w:val="a1"/>
    <w:qFormat/>
    <w:rsid w:val="00310FF5"/>
    <w:pPr>
      <w:widowControl w:val="0"/>
    </w:pPr>
    <w:rPr>
      <w:rFonts w:ascii="Courier New" w:hAnsi="Courier New" w:cs="Arial"/>
      <w:sz w:val="20"/>
      <w:szCs w:val="20"/>
    </w:rPr>
  </w:style>
  <w:style w:type="paragraph" w:customStyle="1" w:styleId="17">
    <w:name w:val="Заголовок1"/>
    <w:basedOn w:val="a1"/>
    <w:next w:val="aff3"/>
    <w:qFormat/>
    <w:rsid w:val="004D52C7"/>
    <w:pPr>
      <w:keepNext/>
      <w:spacing w:before="240" w:after="120"/>
    </w:pPr>
    <w:rPr>
      <w:rFonts w:ascii="Arial" w:eastAsia="MS Mincho" w:hAnsi="Arial" w:cs="Tahoma"/>
      <w:sz w:val="28"/>
      <w:szCs w:val="28"/>
    </w:rPr>
  </w:style>
  <w:style w:type="paragraph" w:customStyle="1" w:styleId="18">
    <w:name w:val="Название1"/>
    <w:basedOn w:val="a1"/>
    <w:qFormat/>
    <w:rsid w:val="004D52C7"/>
    <w:pPr>
      <w:suppressLineNumbers/>
      <w:spacing w:before="120" w:after="120"/>
    </w:pPr>
    <w:rPr>
      <w:rFonts w:cs="Tahoma"/>
      <w:i/>
      <w:iCs/>
    </w:rPr>
  </w:style>
  <w:style w:type="paragraph" w:customStyle="1" w:styleId="19">
    <w:name w:val="Указатель1"/>
    <w:basedOn w:val="a1"/>
    <w:qFormat/>
    <w:rsid w:val="004D52C7"/>
    <w:pPr>
      <w:suppressLineNumbers/>
    </w:pPr>
    <w:rPr>
      <w:rFonts w:cs="Tahoma"/>
    </w:rPr>
  </w:style>
  <w:style w:type="paragraph" w:customStyle="1" w:styleId="1a">
    <w:name w:val="Текст1"/>
    <w:basedOn w:val="a1"/>
    <w:qFormat/>
    <w:rsid w:val="004D52C7"/>
    <w:rPr>
      <w:rFonts w:ascii="Courier New" w:hAnsi="Courier New"/>
      <w:sz w:val="20"/>
      <w:szCs w:val="20"/>
    </w:rPr>
  </w:style>
  <w:style w:type="paragraph" w:styleId="aff2">
    <w:name w:val="Subtitle"/>
    <w:basedOn w:val="a1"/>
    <w:next w:val="aff3"/>
    <w:qFormat/>
    <w:rsid w:val="004D52C7"/>
    <w:pPr>
      <w:jc w:val="center"/>
    </w:pPr>
    <w:rPr>
      <w:b/>
      <w:szCs w:val="20"/>
    </w:rPr>
  </w:style>
  <w:style w:type="paragraph" w:customStyle="1" w:styleId="1b">
    <w:name w:val="Цитата1"/>
    <w:basedOn w:val="a1"/>
    <w:qFormat/>
    <w:rsid w:val="004D52C7"/>
    <w:pPr>
      <w:tabs>
        <w:tab w:val="left" w:pos="7473"/>
      </w:tabs>
      <w:ind w:left="880" w:right="127" w:hanging="880"/>
      <w:jc w:val="both"/>
    </w:pPr>
    <w:rPr>
      <w:sz w:val="28"/>
      <w:szCs w:val="20"/>
    </w:rPr>
  </w:style>
  <w:style w:type="paragraph" w:customStyle="1" w:styleId="310">
    <w:name w:val="Основной текст 31"/>
    <w:basedOn w:val="a1"/>
    <w:qFormat/>
    <w:rsid w:val="004D52C7"/>
    <w:pPr>
      <w:ind w:right="88"/>
      <w:jc w:val="both"/>
    </w:pPr>
    <w:rPr>
      <w:sz w:val="28"/>
      <w:szCs w:val="20"/>
      <w:u w:val="single"/>
    </w:rPr>
  </w:style>
  <w:style w:type="paragraph" w:styleId="afff2">
    <w:name w:val="Body Text Indent"/>
    <w:basedOn w:val="a1"/>
    <w:rsid w:val="004D52C7"/>
    <w:pPr>
      <w:tabs>
        <w:tab w:val="left" w:pos="7473"/>
      </w:tabs>
      <w:ind w:left="990" w:hanging="990"/>
      <w:jc w:val="both"/>
    </w:pPr>
    <w:rPr>
      <w:sz w:val="28"/>
      <w:szCs w:val="20"/>
    </w:rPr>
  </w:style>
  <w:style w:type="paragraph" w:customStyle="1" w:styleId="211">
    <w:name w:val="Основной текст с отступом 21"/>
    <w:basedOn w:val="a1"/>
    <w:qFormat/>
    <w:rsid w:val="004D52C7"/>
    <w:pPr>
      <w:ind w:right="352" w:firstLine="550"/>
      <w:jc w:val="both"/>
    </w:pPr>
    <w:rPr>
      <w:sz w:val="28"/>
      <w:szCs w:val="20"/>
    </w:rPr>
  </w:style>
  <w:style w:type="paragraph" w:customStyle="1" w:styleId="311">
    <w:name w:val="Основной текст с отступом 31"/>
    <w:basedOn w:val="a1"/>
    <w:qFormat/>
    <w:rsid w:val="004D52C7"/>
    <w:pPr>
      <w:ind w:firstLine="550"/>
      <w:jc w:val="both"/>
    </w:pPr>
    <w:rPr>
      <w:sz w:val="28"/>
      <w:szCs w:val="20"/>
    </w:rPr>
  </w:style>
  <w:style w:type="paragraph" w:customStyle="1" w:styleId="ConsTitle">
    <w:name w:val="ConsTitle"/>
    <w:qFormat/>
    <w:rsid w:val="004D52C7"/>
    <w:pPr>
      <w:widowControl w:val="0"/>
      <w:ind w:right="19772"/>
    </w:pPr>
    <w:rPr>
      <w:rFonts w:ascii="Arial" w:eastAsia="Times New Roman" w:hAnsi="Arial" w:cs="Arial"/>
      <w:b/>
      <w:bCs/>
      <w:kern w:val="0"/>
      <w:sz w:val="16"/>
      <w:szCs w:val="16"/>
      <w:lang w:eastAsia="ar-SA" w:bidi="ar-SA"/>
      <w14:ligatures w14:val="none"/>
    </w:rPr>
  </w:style>
  <w:style w:type="paragraph" w:customStyle="1" w:styleId="21">
    <w:name w:val="Продолжение списка 21"/>
    <w:basedOn w:val="a1"/>
    <w:qFormat/>
    <w:rsid w:val="004D52C7"/>
    <w:pPr>
      <w:numPr>
        <w:numId w:val="19"/>
      </w:numPr>
      <w:spacing w:after="120"/>
      <w:ind w:left="0" w:firstLine="0"/>
    </w:pPr>
    <w:rPr>
      <w:sz w:val="28"/>
      <w:szCs w:val="20"/>
    </w:rPr>
  </w:style>
  <w:style w:type="paragraph" w:customStyle="1" w:styleId="afff3">
    <w:name w:val="Содержимое таблицы"/>
    <w:basedOn w:val="a1"/>
    <w:qFormat/>
    <w:rsid w:val="004D52C7"/>
    <w:pPr>
      <w:suppressLineNumbers/>
    </w:pPr>
  </w:style>
  <w:style w:type="paragraph" w:customStyle="1" w:styleId="afff4">
    <w:name w:val="Заголовок таблицы"/>
    <w:basedOn w:val="afff3"/>
    <w:qFormat/>
    <w:rsid w:val="004D52C7"/>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19"/>
    <w:link w:val="35"/>
    <w:rsid w:val="004D52C7"/>
    <w:pPr>
      <w:tabs>
        <w:tab w:val="right" w:leader="dot" w:pos="9637"/>
      </w:tabs>
      <w:ind w:left="566"/>
    </w:pPr>
  </w:style>
  <w:style w:type="paragraph" w:styleId="41">
    <w:name w:val="toc 4"/>
    <w:basedOn w:val="19"/>
    <w:semiHidden/>
    <w:rsid w:val="004D52C7"/>
    <w:pPr>
      <w:tabs>
        <w:tab w:val="right" w:leader="dot" w:pos="9637"/>
      </w:tabs>
      <w:ind w:left="849"/>
    </w:pPr>
  </w:style>
  <w:style w:type="paragraph" w:styleId="51">
    <w:name w:val="toc 5"/>
    <w:basedOn w:val="19"/>
    <w:semiHidden/>
    <w:rsid w:val="004D52C7"/>
    <w:pPr>
      <w:tabs>
        <w:tab w:val="right" w:leader="dot" w:pos="9637"/>
      </w:tabs>
      <w:ind w:left="1132"/>
    </w:pPr>
  </w:style>
  <w:style w:type="paragraph" w:styleId="61">
    <w:name w:val="toc 6"/>
    <w:basedOn w:val="19"/>
    <w:semiHidden/>
    <w:rsid w:val="004D52C7"/>
    <w:pPr>
      <w:tabs>
        <w:tab w:val="right" w:leader="dot" w:pos="9637"/>
      </w:tabs>
      <w:ind w:left="1415"/>
    </w:pPr>
  </w:style>
  <w:style w:type="paragraph" w:styleId="71">
    <w:name w:val="toc 7"/>
    <w:basedOn w:val="19"/>
    <w:semiHidden/>
    <w:rsid w:val="004D52C7"/>
    <w:pPr>
      <w:tabs>
        <w:tab w:val="right" w:leader="dot" w:pos="9637"/>
      </w:tabs>
      <w:ind w:left="1698"/>
    </w:pPr>
  </w:style>
  <w:style w:type="paragraph" w:styleId="81">
    <w:name w:val="toc 8"/>
    <w:basedOn w:val="19"/>
    <w:semiHidden/>
    <w:rsid w:val="004D52C7"/>
    <w:pPr>
      <w:tabs>
        <w:tab w:val="right" w:leader="dot" w:pos="9637"/>
      </w:tabs>
      <w:ind w:left="1981"/>
    </w:pPr>
  </w:style>
  <w:style w:type="paragraph" w:styleId="91">
    <w:name w:val="toc 9"/>
    <w:basedOn w:val="19"/>
    <w:semiHidden/>
    <w:rsid w:val="004D52C7"/>
    <w:pPr>
      <w:tabs>
        <w:tab w:val="right" w:leader="dot" w:pos="9637"/>
      </w:tabs>
      <w:ind w:left="2264"/>
    </w:pPr>
  </w:style>
  <w:style w:type="paragraph" w:customStyle="1" w:styleId="100">
    <w:name w:val="Оглавление 10"/>
    <w:basedOn w:val="19"/>
    <w:link w:val="11"/>
    <w:qFormat/>
    <w:rsid w:val="004D52C7"/>
    <w:pPr>
      <w:tabs>
        <w:tab w:val="right" w:leader="dot" w:pos="9637"/>
      </w:tabs>
      <w:ind w:left="2547"/>
    </w:pPr>
  </w:style>
  <w:style w:type="paragraph" w:customStyle="1" w:styleId="afff5">
    <w:name w:val="Содержимое врезки"/>
    <w:basedOn w:val="aff3"/>
    <w:qFormat/>
    <w:rsid w:val="004D52C7"/>
  </w:style>
  <w:style w:type="paragraph" w:customStyle="1" w:styleId="1c">
    <w:name w:val="Обычный1"/>
    <w:qFormat/>
    <w:rsid w:val="004D52C7"/>
    <w:pPr>
      <w:ind w:firstLine="709"/>
      <w:jc w:val="both"/>
    </w:pPr>
    <w:rPr>
      <w:rFonts w:ascii="Times New Roman" w:eastAsia="Arial" w:hAnsi="Times New Roman" w:cs="Times New Roman"/>
      <w:kern w:val="0"/>
      <w:sz w:val="28"/>
      <w:lang w:eastAsia="ar-SA" w:bidi="ar-SA"/>
      <w14:ligatures w14:val="none"/>
    </w:r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4D52C7"/>
    <w:pPr>
      <w:spacing w:after="120"/>
      <w:ind w:left="283"/>
    </w:pPr>
    <w:rPr>
      <w:sz w:val="16"/>
      <w:szCs w:val="16"/>
    </w:rPr>
  </w:style>
  <w:style w:type="paragraph" w:styleId="afff6">
    <w:name w:val="Plain Text"/>
    <w:basedOn w:val="a1"/>
    <w:qFormat/>
    <w:rsid w:val="004D52C7"/>
    <w:rPr>
      <w:rFonts w:ascii="Courier New" w:hAnsi="Courier New"/>
      <w:sz w:val="20"/>
      <w:szCs w:val="20"/>
    </w:rPr>
  </w:style>
  <w:style w:type="paragraph" w:styleId="afff7">
    <w:name w:val="TOC Heading"/>
    <w:basedOn w:val="1"/>
    <w:next w:val="a1"/>
    <w:uiPriority w:val="39"/>
    <w:qFormat/>
    <w:rsid w:val="004D52C7"/>
    <w:pPr>
      <w:spacing w:before="480" w:line="276" w:lineRule="auto"/>
    </w:pPr>
    <w:rPr>
      <w:rFonts w:ascii="Cambria" w:eastAsia="Times New Roman" w:hAnsi="Cambria" w:cs="Times New Roman"/>
      <w:b/>
      <w:bCs/>
      <w:color w:val="365F91"/>
      <w:sz w:val="28"/>
      <w:szCs w:val="28"/>
    </w:rPr>
  </w:style>
  <w:style w:type="paragraph" w:styleId="afff8">
    <w:name w:val="Balloon Text"/>
    <w:basedOn w:val="a1"/>
    <w:uiPriority w:val="99"/>
    <w:semiHidden/>
    <w:qFormat/>
    <w:rsid w:val="004D52C7"/>
    <w:rPr>
      <w:rFonts w:ascii="Tahoma" w:hAnsi="Tahoma" w:cs="Tahoma"/>
      <w:sz w:val="16"/>
      <w:szCs w:val="16"/>
    </w:rPr>
  </w:style>
  <w:style w:type="paragraph" w:customStyle="1" w:styleId="ConsPlusTitlePage">
    <w:name w:val="ConsPlusTitlePage"/>
    <w:uiPriority w:val="99"/>
    <w:qFormat/>
    <w:rsid w:val="004D52C7"/>
    <w:pPr>
      <w:widowControl w:val="0"/>
    </w:pPr>
    <w:rPr>
      <w:rFonts w:ascii="Tahoma" w:eastAsiaTheme="minorEastAsia" w:hAnsi="Tahoma" w:cs="Tahoma"/>
      <w:kern w:val="0"/>
      <w:sz w:val="20"/>
      <w:lang w:eastAsia="ru-RU" w:bidi="ar-SA"/>
      <w14:ligatures w14:val="none"/>
    </w:rPr>
  </w:style>
  <w:style w:type="paragraph" w:customStyle="1" w:styleId="rmcnbynk">
    <w:name w:val="rmcnbynk"/>
    <w:basedOn w:val="a1"/>
    <w:qFormat/>
    <w:rsid w:val="004D52C7"/>
    <w:pPr>
      <w:spacing w:beforeAutospacing="1" w:afterAutospacing="1"/>
    </w:pPr>
  </w:style>
  <w:style w:type="paragraph" w:customStyle="1" w:styleId="a">
    <w:name w:val="ТекстДок"/>
    <w:basedOn w:val="aff3"/>
    <w:autoRedefine/>
    <w:qFormat/>
    <w:rsid w:val="004D52C7"/>
    <w:pPr>
      <w:numPr>
        <w:numId w:val="20"/>
      </w:numPr>
      <w:ind w:left="284" w:hanging="284"/>
    </w:pPr>
    <w:rPr>
      <w:color w:val="000000" w:themeColor="text1"/>
      <w:szCs w:val="24"/>
    </w:rPr>
  </w:style>
  <w:style w:type="paragraph" w:customStyle="1" w:styleId="pc">
    <w:name w:val="pc"/>
    <w:basedOn w:val="a1"/>
    <w:qFormat/>
    <w:rsid w:val="004D52C7"/>
    <w:pPr>
      <w:spacing w:beforeAutospacing="1" w:afterAutospacing="1"/>
    </w:pPr>
  </w:style>
  <w:style w:type="paragraph" w:customStyle="1" w:styleId="a0">
    <w:name w:val="Литература"/>
    <w:basedOn w:val="a1"/>
    <w:qFormat/>
    <w:rsid w:val="004D52C7"/>
    <w:pPr>
      <w:numPr>
        <w:numId w:val="21"/>
      </w:numPr>
      <w:spacing w:line="264" w:lineRule="auto"/>
      <w:jc w:val="both"/>
    </w:pPr>
  </w:style>
  <w:style w:type="paragraph" w:customStyle="1" w:styleId="afff9">
    <w:name w:val="Подзаголовок отчета"/>
    <w:basedOn w:val="a1"/>
    <w:qFormat/>
    <w:rsid w:val="004D52C7"/>
    <w:pPr>
      <w:spacing w:after="80"/>
      <w:ind w:left="3119"/>
      <w:jc w:val="right"/>
    </w:pPr>
    <w:rPr>
      <w:rFonts w:ascii="Arial" w:hAnsi="Arial" w:cs="Arial"/>
      <w:color w:val="464646"/>
      <w:sz w:val="28"/>
      <w:szCs w:val="28"/>
    </w:rPr>
  </w:style>
  <w:style w:type="paragraph" w:customStyle="1" w:styleId="afffa">
    <w:name w:val="Заголовок отчета"/>
    <w:next w:val="afff9"/>
    <w:qFormat/>
    <w:rsid w:val="004D52C7"/>
    <w:pPr>
      <w:spacing w:after="360"/>
      <w:ind w:left="3119"/>
      <w:jc w:val="right"/>
    </w:pPr>
    <w:rPr>
      <w:rFonts w:ascii="Arial" w:eastAsia="Times New Roman" w:hAnsi="Arial" w:cs="Arial"/>
      <w:b/>
      <w:kern w:val="0"/>
      <w:sz w:val="36"/>
      <w:szCs w:val="36"/>
      <w:lang w:eastAsia="ru-RU" w:bidi="ar-SA"/>
      <w14:ligatures w14:val="none"/>
    </w:rPr>
  </w:style>
  <w:style w:type="paragraph" w:customStyle="1" w:styleId="afffb">
    <w:name w:val="Оглавление"/>
    <w:basedOn w:val="a1"/>
    <w:qFormat/>
    <w:rsid w:val="004D52C7"/>
    <w:pPr>
      <w:pageBreakBefore/>
      <w:spacing w:after="240"/>
    </w:pPr>
    <w:rPr>
      <w:rFonts w:ascii="Arial" w:hAnsi="Arial"/>
      <w:b/>
      <w:sz w:val="36"/>
      <w:szCs w:val="20"/>
    </w:rPr>
  </w:style>
  <w:style w:type="paragraph" w:styleId="afffc">
    <w:name w:val="Document Map"/>
    <w:basedOn w:val="a1"/>
    <w:semiHidden/>
    <w:qFormat/>
    <w:rsid w:val="004D52C7"/>
    <w:pPr>
      <w:shd w:val="clear" w:color="auto" w:fill="000080"/>
    </w:pPr>
    <w:rPr>
      <w:rFonts w:ascii="Tahoma" w:hAnsi="Tahoma"/>
      <w:sz w:val="20"/>
      <w:szCs w:val="20"/>
      <w:lang w:val="x-none" w:eastAsia="x-none"/>
    </w:rPr>
  </w:style>
  <w:style w:type="paragraph" w:customStyle="1" w:styleId="afffd">
    <w:name w:val="Нумерованный Список"/>
    <w:qFormat/>
    <w:rsid w:val="004D52C7"/>
    <w:pPr>
      <w:tabs>
        <w:tab w:val="left" w:pos="1068"/>
      </w:tabs>
      <w:spacing w:before="60" w:after="60"/>
      <w:ind w:left="397" w:hanging="360"/>
    </w:pPr>
    <w:rPr>
      <w:rFonts w:ascii="Arial" w:eastAsia="Times New Roman" w:hAnsi="Arial" w:cs="Times New Roman"/>
      <w:kern w:val="0"/>
      <w:sz w:val="20"/>
      <w:lang w:eastAsia="ru-RU" w:bidi="ar-SA"/>
      <w14:ligatures w14:val="none"/>
    </w:rPr>
  </w:style>
  <w:style w:type="paragraph" w:customStyle="1" w:styleId="1d">
    <w:name w:val="Прощание1"/>
    <w:rsid w:val="004D52C7"/>
    <w:pPr>
      <w:keepNext/>
      <w:pageBreakBefore/>
      <w:jc w:val="right"/>
    </w:pPr>
    <w:rPr>
      <w:rFonts w:ascii="Arial" w:eastAsia="Times New Roman" w:hAnsi="Arial" w:cs="Times New Roman"/>
      <w:b/>
      <w:bCs/>
      <w:kern w:val="0"/>
      <w:sz w:val="20"/>
      <w:lang w:eastAsia="ru-RU" w:bidi="ar-SA"/>
      <w14:ligatures w14:val="none"/>
    </w:rPr>
  </w:style>
  <w:style w:type="paragraph" w:styleId="afffe">
    <w:name w:val="endnote text"/>
    <w:basedOn w:val="a1"/>
    <w:semiHidden/>
    <w:rsid w:val="004D52C7"/>
    <w:rPr>
      <w:rFonts w:ascii="Arial" w:hAnsi="Arial"/>
      <w:sz w:val="20"/>
      <w:szCs w:val="20"/>
      <w:lang w:val="x-none" w:eastAsia="x-none"/>
    </w:rPr>
  </w:style>
  <w:style w:type="paragraph" w:styleId="27">
    <w:name w:val="Body Text 2"/>
    <w:basedOn w:val="a1"/>
    <w:link w:val="212"/>
    <w:qFormat/>
    <w:rsid w:val="004D52C7"/>
    <w:pPr>
      <w:jc w:val="both"/>
    </w:pPr>
    <w:rPr>
      <w:lang w:val="x-none" w:eastAsia="x-none"/>
    </w:rPr>
  </w:style>
  <w:style w:type="paragraph" w:customStyle="1" w:styleId="ConsNormal">
    <w:name w:val="ConsNormal"/>
    <w:qFormat/>
    <w:rsid w:val="004D52C7"/>
    <w:pPr>
      <w:widowControl w:val="0"/>
      <w:ind w:right="19772" w:firstLine="720"/>
    </w:pPr>
    <w:rPr>
      <w:rFonts w:ascii="Arial" w:eastAsia="Times New Roman" w:hAnsi="Arial" w:cs="Arial"/>
      <w:kern w:val="0"/>
      <w:sz w:val="20"/>
      <w:lang w:eastAsia="ru-RU" w:bidi="ar-SA"/>
      <w14:ligatures w14:val="none"/>
    </w:rPr>
  </w:style>
  <w:style w:type="paragraph" w:styleId="36">
    <w:name w:val="Body Text 3"/>
    <w:basedOn w:val="a1"/>
    <w:link w:val="312"/>
    <w:qFormat/>
    <w:rsid w:val="004D52C7"/>
    <w:pPr>
      <w:jc w:val="right"/>
    </w:pPr>
    <w:rPr>
      <w:rFonts w:ascii="Arial" w:hAnsi="Arial"/>
      <w:sz w:val="28"/>
      <w:szCs w:val="20"/>
      <w:lang w:val="x-none" w:eastAsia="x-none"/>
    </w:rPr>
  </w:style>
  <w:style w:type="paragraph" w:customStyle="1" w:styleId="23">
    <w:name w:val="заголовок 2"/>
    <w:basedOn w:val="a1"/>
    <w:next w:val="a1"/>
    <w:link w:val="22"/>
    <w:qFormat/>
    <w:rsid w:val="004D52C7"/>
    <w:pPr>
      <w:keepNext/>
      <w:jc w:val="center"/>
    </w:pPr>
    <w:rPr>
      <w:rFonts w:ascii="Arial" w:hAnsi="Arial" w:cs="Arial"/>
      <w:b/>
      <w:i/>
      <w:sz w:val="20"/>
      <w:szCs w:val="20"/>
    </w:rPr>
  </w:style>
  <w:style w:type="paragraph" w:styleId="28">
    <w:name w:val="Body Text Indent 2"/>
    <w:basedOn w:val="a1"/>
    <w:qFormat/>
    <w:rsid w:val="004D52C7"/>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4D52C7"/>
    <w:pPr>
      <w:widowControl w:val="0"/>
      <w:ind w:firstLine="851"/>
      <w:jc w:val="both"/>
    </w:pPr>
    <w:rPr>
      <w:color w:val="000000"/>
      <w:szCs w:val="20"/>
    </w:rPr>
  </w:style>
  <w:style w:type="paragraph" w:customStyle="1" w:styleId="221">
    <w:name w:val="Основной текст с отступом 22"/>
    <w:basedOn w:val="a1"/>
    <w:qFormat/>
    <w:rsid w:val="004D52C7"/>
    <w:pPr>
      <w:widowControl w:val="0"/>
      <w:ind w:firstLine="851"/>
      <w:jc w:val="both"/>
    </w:pPr>
    <w:rPr>
      <w:szCs w:val="20"/>
    </w:rPr>
  </w:style>
  <w:style w:type="paragraph" w:styleId="affff">
    <w:name w:val="Block Text"/>
    <w:basedOn w:val="a1"/>
    <w:qFormat/>
    <w:rsid w:val="004D52C7"/>
    <w:pPr>
      <w:spacing w:line="360" w:lineRule="auto"/>
      <w:ind w:left="1080" w:right="-766"/>
      <w:jc w:val="both"/>
    </w:pPr>
    <w:rPr>
      <w:sz w:val="28"/>
      <w:szCs w:val="20"/>
    </w:rPr>
  </w:style>
  <w:style w:type="paragraph" w:customStyle="1" w:styleId="1e">
    <w:name w:val="Основной текст1"/>
    <w:qFormat/>
    <w:rsid w:val="004D52C7"/>
    <w:rPr>
      <w:rFonts w:ascii="Arial" w:eastAsia="Times New Roman" w:hAnsi="Arial" w:cs="Times New Roman"/>
      <w:color w:val="000000"/>
      <w:kern w:val="0"/>
      <w:sz w:val="20"/>
      <w:lang w:val="en-US" w:eastAsia="ru-RU" w:bidi="ar-SA"/>
      <w14:ligatures w14:val="none"/>
    </w:rPr>
  </w:style>
  <w:style w:type="paragraph" w:customStyle="1" w:styleId="affff0">
    <w:name w:val="Стиль"/>
    <w:qFormat/>
    <w:rsid w:val="004D52C7"/>
    <w:rPr>
      <w:rFonts w:ascii="MS Sans Serif" w:eastAsia="Times New Roman" w:hAnsi="MS Sans Serif" w:cs="Times New Roman"/>
      <w:kern w:val="0"/>
      <w:sz w:val="20"/>
      <w:szCs w:val="24"/>
      <w:lang w:eastAsia="ru-RU" w:bidi="ar-SA"/>
      <w14:ligatures w14:val="none"/>
    </w:rPr>
  </w:style>
  <w:style w:type="paragraph" w:customStyle="1" w:styleId="320">
    <w:name w:val="Основной текст с отступом 32"/>
    <w:basedOn w:val="a1"/>
    <w:qFormat/>
    <w:rsid w:val="004D52C7"/>
    <w:pPr>
      <w:widowControl w:val="0"/>
      <w:spacing w:line="260" w:lineRule="exact"/>
      <w:ind w:firstLine="720"/>
      <w:jc w:val="both"/>
    </w:pPr>
    <w:rPr>
      <w:rFonts w:ascii="Arial" w:hAnsi="Arial" w:cs="Arial"/>
      <w:i/>
      <w:sz w:val="20"/>
      <w:szCs w:val="20"/>
    </w:rPr>
  </w:style>
  <w:style w:type="paragraph" w:customStyle="1" w:styleId="1f">
    <w:name w:val="заголовок 1"/>
    <w:basedOn w:val="a1"/>
    <w:next w:val="a1"/>
    <w:qFormat/>
    <w:rsid w:val="004D52C7"/>
    <w:pPr>
      <w:keepNext/>
      <w:jc w:val="center"/>
    </w:pPr>
    <w:rPr>
      <w:rFonts w:ascii="Arial" w:hAnsi="Arial" w:cs="Arial"/>
      <w:b/>
      <w:sz w:val="28"/>
      <w:szCs w:val="20"/>
    </w:rPr>
  </w:style>
  <w:style w:type="paragraph" w:customStyle="1" w:styleId="33">
    <w:name w:val="заголовок 3"/>
    <w:basedOn w:val="a1"/>
    <w:next w:val="a1"/>
    <w:link w:val="32"/>
    <w:qFormat/>
    <w:rsid w:val="004D52C7"/>
    <w:pPr>
      <w:keepNext/>
      <w:spacing w:line="360" w:lineRule="auto"/>
      <w:jc w:val="center"/>
    </w:pPr>
    <w:rPr>
      <w:rFonts w:ascii="Arial" w:hAnsi="Arial" w:cs="Arial"/>
      <w:sz w:val="20"/>
      <w:szCs w:val="20"/>
    </w:rPr>
  </w:style>
  <w:style w:type="paragraph" w:customStyle="1" w:styleId="-1">
    <w:name w:val="Баллет_Квад-1"/>
    <w:basedOn w:val="a1"/>
    <w:qFormat/>
    <w:rsid w:val="004D52C7"/>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4D52C7"/>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4D52C7"/>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4D52C7"/>
    <w:pPr>
      <w:spacing w:before="120"/>
    </w:pPr>
  </w:style>
  <w:style w:type="paragraph" w:customStyle="1" w:styleId="-2">
    <w:name w:val="Баллет_Квад-2"/>
    <w:basedOn w:val="-1"/>
    <w:qFormat/>
    <w:rsid w:val="004D52C7"/>
    <w:pPr>
      <w:tabs>
        <w:tab w:val="left" w:pos="720"/>
      </w:tabs>
      <w:ind w:left="568"/>
    </w:pPr>
  </w:style>
  <w:style w:type="paragraph" w:customStyle="1" w:styleId="ConsCell">
    <w:name w:val="ConsCell"/>
    <w:qFormat/>
    <w:rsid w:val="004D52C7"/>
    <w:pPr>
      <w:widowControl w:val="0"/>
      <w:ind w:right="19772"/>
    </w:pPr>
    <w:rPr>
      <w:rFonts w:ascii="Arial" w:eastAsia="Times New Roman" w:hAnsi="Arial" w:cs="Times New Roman"/>
      <w:kern w:val="0"/>
      <w:sz w:val="24"/>
      <w:lang w:eastAsia="ru-RU" w:bidi="ar-SA"/>
      <w14:ligatures w14:val="none"/>
    </w:rPr>
  </w:style>
  <w:style w:type="paragraph" w:customStyle="1" w:styleId="affff1">
    <w:name w:val="Îáû÷íûé"/>
    <w:qFormat/>
    <w:rsid w:val="004D52C7"/>
    <w:rPr>
      <w:rFonts w:ascii="Times New Roman" w:eastAsia="Times New Roman" w:hAnsi="Times New Roman" w:cs="Times New Roman"/>
      <w:kern w:val="0"/>
      <w:sz w:val="24"/>
      <w:lang w:eastAsia="ru-RU" w:bidi="ar-SA"/>
      <w14:ligatures w14:val="none"/>
    </w:rPr>
  </w:style>
  <w:style w:type="paragraph" w:customStyle="1" w:styleId="ConsNonformat">
    <w:name w:val="ConsNonformat"/>
    <w:qFormat/>
    <w:rsid w:val="004D52C7"/>
    <w:pPr>
      <w:widowControl w:val="0"/>
      <w:ind w:right="19772"/>
    </w:pPr>
    <w:rPr>
      <w:rFonts w:ascii="Courier New" w:eastAsia="Times New Roman" w:hAnsi="Courier New" w:cs="Courier New"/>
      <w:kern w:val="0"/>
      <w:sz w:val="20"/>
      <w:lang w:eastAsia="ru-RU" w:bidi="ar-SA"/>
      <w14:ligatures w14:val="none"/>
    </w:rPr>
  </w:style>
  <w:style w:type="paragraph" w:customStyle="1" w:styleId="affff2">
    <w:name w:val="Наименование организации"/>
    <w:next w:val="afff1"/>
    <w:qFormat/>
    <w:rsid w:val="004D52C7"/>
    <w:pPr>
      <w:spacing w:after="840"/>
      <w:jc w:val="right"/>
    </w:pPr>
    <w:rPr>
      <w:rFonts w:ascii="Arial" w:eastAsia="Times New Roman" w:hAnsi="Arial" w:cs="Arial"/>
      <w:b/>
      <w:smallCaps/>
      <w:color w:val="464646"/>
      <w:kern w:val="0"/>
      <w:sz w:val="28"/>
      <w:szCs w:val="28"/>
      <w:lang w:eastAsia="ru-RU" w:bidi="ar-SA"/>
      <w14:ligatures w14:val="none"/>
    </w:rPr>
  </w:style>
  <w:style w:type="paragraph" w:customStyle="1" w:styleId="ConsPlusNonformat">
    <w:name w:val="ConsPlusNonformat"/>
    <w:qFormat/>
    <w:rsid w:val="004D52C7"/>
    <w:pPr>
      <w:widowControl w:val="0"/>
    </w:pPr>
    <w:rPr>
      <w:rFonts w:ascii="Courier New" w:eastAsia="Times New Roman" w:hAnsi="Courier New" w:cs="Courier New"/>
      <w:kern w:val="0"/>
      <w:sz w:val="20"/>
      <w:lang w:eastAsia="ru-RU" w:bidi="ar-SA"/>
      <w14:ligatures w14:val="none"/>
    </w:rPr>
  </w:style>
  <w:style w:type="paragraph" w:styleId="affff3">
    <w:name w:val="annotation subject"/>
    <w:basedOn w:val="affc"/>
    <w:next w:val="affc"/>
    <w:unhideWhenUsed/>
    <w:qFormat/>
    <w:rsid w:val="004D52C7"/>
    <w:rPr>
      <w:b/>
      <w:bCs/>
      <w:lang w:val="x-none" w:eastAsia="x-none"/>
    </w:rPr>
  </w:style>
  <w:style w:type="paragraph" w:styleId="affff4">
    <w:name w:val="Revision"/>
    <w:semiHidden/>
    <w:qFormat/>
    <w:rsid w:val="004D52C7"/>
    <w:rPr>
      <w:rFonts w:ascii="Times New Roman" w:eastAsia="Times New Roman" w:hAnsi="Times New Roman" w:cs="Times New Roman"/>
      <w:kern w:val="0"/>
      <w:sz w:val="24"/>
      <w:szCs w:val="24"/>
      <w:lang w:eastAsia="ru-RU" w:bidi="ar-SA"/>
      <w14:ligatures w14:val="none"/>
    </w:rPr>
  </w:style>
  <w:style w:type="paragraph" w:customStyle="1" w:styleId="ConsPlusCell">
    <w:name w:val="ConsPlusCell"/>
    <w:qFormat/>
    <w:rsid w:val="004D52C7"/>
    <w:rPr>
      <w:rFonts w:ascii="Arial" w:eastAsia="Times New Roman" w:hAnsi="Arial" w:cs="Arial"/>
      <w:kern w:val="0"/>
      <w:sz w:val="20"/>
      <w:lang w:eastAsia="ru-RU" w:bidi="ar-SA"/>
      <w14:ligatures w14:val="none"/>
    </w:rPr>
  </w:style>
  <w:style w:type="paragraph" w:customStyle="1" w:styleId="titledict">
    <w:name w:val="titledict"/>
    <w:basedOn w:val="a1"/>
    <w:qFormat/>
    <w:rsid w:val="004D52C7"/>
    <w:pPr>
      <w:spacing w:beforeAutospacing="1" w:afterAutospacing="1"/>
    </w:pPr>
  </w:style>
  <w:style w:type="paragraph" w:customStyle="1" w:styleId="CharCharCharChar">
    <w:name w:val="Char Char Char Char"/>
    <w:basedOn w:val="a1"/>
    <w:next w:val="a1"/>
    <w:semiHidden/>
    <w:qFormat/>
    <w:rsid w:val="004D52C7"/>
    <w:pPr>
      <w:spacing w:after="160" w:line="240" w:lineRule="exact"/>
    </w:pPr>
    <w:rPr>
      <w:rFonts w:ascii="Arial" w:hAnsi="Arial" w:cs="Arial"/>
      <w:sz w:val="20"/>
      <w:szCs w:val="20"/>
      <w:lang w:val="en-US" w:eastAsia="en-US"/>
    </w:rPr>
  </w:style>
  <w:style w:type="paragraph" w:customStyle="1" w:styleId="sel">
    <w:name w:val="sel"/>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4D52C7"/>
    <w:pPr>
      <w:spacing w:beforeAutospacing="1" w:after="240"/>
    </w:pPr>
    <w:rPr>
      <w:b/>
      <w:bCs/>
      <w:color w:val="009900"/>
      <w:sz w:val="25"/>
      <w:szCs w:val="25"/>
    </w:rPr>
  </w:style>
  <w:style w:type="paragraph" w:customStyle="1" w:styleId="error">
    <w:name w:val="error"/>
    <w:basedOn w:val="a1"/>
    <w:qFormat/>
    <w:rsid w:val="004D52C7"/>
    <w:pPr>
      <w:spacing w:beforeAutospacing="1" w:after="240"/>
    </w:pPr>
    <w:rPr>
      <w:b/>
      <w:bCs/>
      <w:color w:val="990000"/>
      <w:sz w:val="25"/>
      <w:szCs w:val="25"/>
    </w:rPr>
  </w:style>
  <w:style w:type="paragraph" w:customStyle="1" w:styleId="left">
    <w:name w:val="left"/>
    <w:basedOn w:val="a1"/>
    <w:qFormat/>
    <w:rsid w:val="004D52C7"/>
    <w:pPr>
      <w:spacing w:beforeAutospacing="1" w:after="240"/>
    </w:pPr>
  </w:style>
  <w:style w:type="paragraph" w:customStyle="1" w:styleId="center">
    <w:name w:val="center"/>
    <w:basedOn w:val="a1"/>
    <w:qFormat/>
    <w:rsid w:val="004D52C7"/>
    <w:pPr>
      <w:spacing w:beforeAutospacing="1" w:after="240"/>
      <w:jc w:val="center"/>
    </w:pPr>
  </w:style>
  <w:style w:type="paragraph" w:customStyle="1" w:styleId="right">
    <w:name w:val="right"/>
    <w:basedOn w:val="a1"/>
    <w:qFormat/>
    <w:rsid w:val="004D52C7"/>
    <w:pPr>
      <w:spacing w:beforeAutospacing="1" w:after="240"/>
      <w:jc w:val="right"/>
    </w:pPr>
  </w:style>
  <w:style w:type="paragraph" w:customStyle="1" w:styleId="bold">
    <w:name w:val="bold"/>
    <w:basedOn w:val="a1"/>
    <w:qFormat/>
    <w:rsid w:val="004D52C7"/>
    <w:pPr>
      <w:spacing w:beforeAutospacing="1" w:after="240"/>
    </w:pPr>
    <w:rPr>
      <w:b/>
      <w:bCs/>
    </w:rPr>
  </w:style>
  <w:style w:type="paragraph" w:customStyle="1" w:styleId="hide">
    <w:name w:val="hide"/>
    <w:basedOn w:val="a1"/>
    <w:qFormat/>
    <w:rsid w:val="004D52C7"/>
    <w:pPr>
      <w:spacing w:beforeAutospacing="1" w:after="240"/>
    </w:pPr>
    <w:rPr>
      <w:vanish/>
    </w:rPr>
  </w:style>
  <w:style w:type="paragraph" w:customStyle="1" w:styleId="b">
    <w:name w:val="b"/>
    <w:basedOn w:val="a1"/>
    <w:qFormat/>
    <w:rsid w:val="004D52C7"/>
    <w:pPr>
      <w:spacing w:beforeAutospacing="1" w:after="240"/>
    </w:pPr>
    <w:rPr>
      <w:b/>
      <w:bCs/>
      <w:color w:val="555555"/>
    </w:rPr>
  </w:style>
  <w:style w:type="paragraph" w:customStyle="1" w:styleId="u">
    <w:name w:val="u"/>
    <w:basedOn w:val="a1"/>
    <w:qFormat/>
    <w:rsid w:val="004D52C7"/>
    <w:pPr>
      <w:pBdr>
        <w:bottom w:val="dashed" w:sz="6" w:space="0" w:color="008000"/>
      </w:pBdr>
      <w:spacing w:beforeAutospacing="1" w:after="240"/>
    </w:pPr>
  </w:style>
  <w:style w:type="paragraph" w:customStyle="1" w:styleId="i">
    <w:name w:val="i"/>
    <w:basedOn w:val="a1"/>
    <w:qFormat/>
    <w:rsid w:val="004D52C7"/>
    <w:pPr>
      <w:spacing w:beforeAutospacing="1" w:after="240"/>
    </w:pPr>
    <w:rPr>
      <w:i/>
      <w:iCs/>
    </w:rPr>
  </w:style>
  <w:style w:type="paragraph" w:customStyle="1" w:styleId="clear">
    <w:name w:val="clear"/>
    <w:basedOn w:val="a1"/>
    <w:qFormat/>
    <w:rsid w:val="004D52C7"/>
    <w:pPr>
      <w:spacing w:beforeAutospacing="1" w:after="240"/>
    </w:pPr>
  </w:style>
  <w:style w:type="paragraph" w:customStyle="1" w:styleId="appname">
    <w:name w:val="app_name"/>
    <w:basedOn w:val="a1"/>
    <w:qFormat/>
    <w:rsid w:val="004D52C7"/>
    <w:pPr>
      <w:spacing w:beforeAutospacing="1" w:after="240"/>
    </w:pPr>
    <w:rPr>
      <w:b/>
      <w:bCs/>
      <w:color w:val="AF0A0A"/>
    </w:rPr>
  </w:style>
  <w:style w:type="paragraph" w:customStyle="1" w:styleId="imgsize">
    <w:name w:val="imgsize"/>
    <w:basedOn w:val="a1"/>
    <w:qFormat/>
    <w:rsid w:val="004D52C7"/>
  </w:style>
  <w:style w:type="paragraph" w:customStyle="1" w:styleId="styh">
    <w:name w:val="styh"/>
    <w:basedOn w:val="a1"/>
    <w:qFormat/>
    <w:rsid w:val="004D52C7"/>
    <w:pPr>
      <w:spacing w:beforeAutospacing="1" w:after="240"/>
    </w:pPr>
    <w:rPr>
      <w:vanish/>
    </w:rPr>
  </w:style>
  <w:style w:type="paragraph" w:customStyle="1" w:styleId="hr">
    <w:name w:val="hr"/>
    <w:basedOn w:val="a1"/>
    <w:qFormat/>
    <w:rsid w:val="004D52C7"/>
    <w:pPr>
      <w:spacing w:beforeAutospacing="1" w:after="240"/>
    </w:pPr>
  </w:style>
  <w:style w:type="paragraph" w:customStyle="1" w:styleId="white">
    <w:name w:val="white"/>
    <w:basedOn w:val="a1"/>
    <w:qFormat/>
    <w:rsid w:val="004D52C7"/>
    <w:pPr>
      <w:spacing w:beforeAutospacing="1" w:after="240"/>
    </w:pPr>
    <w:rPr>
      <w:color w:val="FFFFFF"/>
    </w:rPr>
  </w:style>
  <w:style w:type="paragraph" w:customStyle="1" w:styleId="first">
    <w:name w:val="first"/>
    <w:basedOn w:val="a1"/>
    <w:qFormat/>
    <w:rsid w:val="004D52C7"/>
    <w:pPr>
      <w:spacing w:after="288"/>
    </w:pPr>
  </w:style>
  <w:style w:type="paragraph" w:customStyle="1" w:styleId="fast-cont">
    <w:name w:val="fast-cont"/>
    <w:basedOn w:val="a1"/>
    <w:qFormat/>
    <w:rsid w:val="004D52C7"/>
    <w:pPr>
      <w:spacing w:beforeAutospacing="1" w:after="240"/>
    </w:pPr>
    <w:rPr>
      <w:sz w:val="43"/>
      <w:szCs w:val="43"/>
    </w:rPr>
  </w:style>
  <w:style w:type="paragraph" w:customStyle="1" w:styleId="base">
    <w:name w:val="base"/>
    <w:basedOn w:val="a1"/>
    <w:qFormat/>
    <w:rsid w:val="004D52C7"/>
    <w:pPr>
      <w:spacing w:beforeAutospacing="1" w:after="240"/>
      <w:jc w:val="both"/>
    </w:pPr>
  </w:style>
  <w:style w:type="paragraph" w:customStyle="1" w:styleId="sel-b">
    <w:name w:val="sel-b"/>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4D52C7"/>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4D52C7"/>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4D52C7"/>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4D52C7"/>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4D52C7"/>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4D52C7"/>
    <w:pPr>
      <w:spacing w:beforeAutospacing="1" w:after="240"/>
    </w:pPr>
    <w:rPr>
      <w:b/>
      <w:bCs/>
      <w:i/>
      <w:iCs/>
    </w:rPr>
  </w:style>
  <w:style w:type="paragraph" w:customStyle="1" w:styleId="nextpages">
    <w:name w:val="next_pages"/>
    <w:basedOn w:val="a1"/>
    <w:qFormat/>
    <w:rsid w:val="004D52C7"/>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4D52C7"/>
    <w:pPr>
      <w:spacing w:line="360" w:lineRule="auto"/>
      <w:ind w:left="720" w:right="240"/>
    </w:pPr>
    <w:rPr>
      <w:b/>
      <w:bCs/>
      <w:sz w:val="22"/>
      <w:szCs w:val="22"/>
    </w:rPr>
  </w:style>
  <w:style w:type="paragraph" w:customStyle="1" w:styleId="hplus">
    <w:name w:val="hplus"/>
    <w:basedOn w:val="a1"/>
    <w:qFormat/>
    <w:rsid w:val="004D52C7"/>
    <w:pPr>
      <w:spacing w:beforeAutospacing="1" w:after="240"/>
    </w:pPr>
  </w:style>
  <w:style w:type="paragraph" w:customStyle="1" w:styleId="new">
    <w:name w:val="new"/>
    <w:basedOn w:val="a1"/>
    <w:qFormat/>
    <w:rsid w:val="004D52C7"/>
  </w:style>
  <w:style w:type="paragraph" w:customStyle="1" w:styleId="newtext">
    <w:name w:val="new_text"/>
    <w:basedOn w:val="a1"/>
    <w:qFormat/>
    <w:rsid w:val="004D52C7"/>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4D52C7"/>
    <w:pPr>
      <w:pBdr>
        <w:top w:val="dotted" w:sz="6" w:space="10" w:color="CACACA"/>
      </w:pBdr>
      <w:spacing w:before="96" w:after="288"/>
      <w:ind w:left="480" w:right="240"/>
    </w:pPr>
  </w:style>
  <w:style w:type="paragraph" w:customStyle="1" w:styleId="questtext">
    <w:name w:val="quest_text"/>
    <w:basedOn w:val="a1"/>
    <w:qFormat/>
    <w:rsid w:val="004D52C7"/>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4D52C7"/>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4D52C7"/>
    <w:pPr>
      <w:spacing w:before="48" w:after="480"/>
      <w:ind w:left="240"/>
      <w:jc w:val="right"/>
    </w:pPr>
    <w:rPr>
      <w:b/>
      <w:bCs/>
    </w:rPr>
  </w:style>
  <w:style w:type="paragraph" w:customStyle="1" w:styleId="xscroll">
    <w:name w:val="xscroll"/>
    <w:basedOn w:val="a1"/>
    <w:qFormat/>
    <w:rsid w:val="004D52C7"/>
    <w:pPr>
      <w:jc w:val="center"/>
    </w:pPr>
  </w:style>
  <w:style w:type="paragraph" w:customStyle="1" w:styleId="main">
    <w:name w:val="main"/>
    <w:basedOn w:val="a1"/>
    <w:qFormat/>
    <w:rsid w:val="004D52C7"/>
    <w:pPr>
      <w:spacing w:beforeAutospacing="1" w:after="240"/>
    </w:pPr>
  </w:style>
  <w:style w:type="paragraph" w:customStyle="1" w:styleId="m">
    <w:name w:val="m"/>
    <w:basedOn w:val="a1"/>
    <w:qFormat/>
    <w:rsid w:val="004D52C7"/>
    <w:pPr>
      <w:spacing w:beforeAutospacing="1" w:after="240"/>
    </w:pPr>
  </w:style>
  <w:style w:type="paragraph" w:customStyle="1" w:styleId="m2">
    <w:name w:val="m2"/>
    <w:basedOn w:val="a1"/>
    <w:qFormat/>
    <w:rsid w:val="004D52C7"/>
    <w:pPr>
      <w:spacing w:beforeAutospacing="1" w:after="240"/>
    </w:pPr>
  </w:style>
  <w:style w:type="paragraph" w:customStyle="1" w:styleId="select-2">
    <w:name w:val="select-2"/>
    <w:basedOn w:val="a1"/>
    <w:qFormat/>
    <w:rsid w:val="004D52C7"/>
    <w:pPr>
      <w:shd w:val="clear" w:color="auto" w:fill="F3F3F3"/>
      <w:spacing w:before="360" w:after="360"/>
      <w:ind w:left="360" w:right="120"/>
    </w:pPr>
  </w:style>
  <w:style w:type="paragraph" w:customStyle="1" w:styleId="sel-info">
    <w:name w:val="sel-info"/>
    <w:basedOn w:val="a1"/>
    <w:qFormat/>
    <w:rsid w:val="004D52C7"/>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4D52C7"/>
    <w:pPr>
      <w:spacing w:before="240" w:after="240"/>
      <w:ind w:left="240" w:right="240"/>
      <w:jc w:val="center"/>
    </w:pPr>
  </w:style>
  <w:style w:type="paragraph" w:customStyle="1" w:styleId="u2">
    <w:name w:val="u2"/>
    <w:basedOn w:val="a1"/>
    <w:qFormat/>
    <w:rsid w:val="004D52C7"/>
    <w:pPr>
      <w:pBdr>
        <w:bottom w:val="double" w:sz="6" w:space="0" w:color="008080"/>
      </w:pBdr>
      <w:spacing w:beforeAutospacing="1" w:after="240"/>
    </w:pPr>
  </w:style>
  <w:style w:type="paragraph" w:customStyle="1" w:styleId="art">
    <w:name w:val="art"/>
    <w:basedOn w:val="a1"/>
    <w:qFormat/>
    <w:rsid w:val="004D52C7"/>
    <w:pPr>
      <w:spacing w:beforeAutospacing="1" w:after="240"/>
      <w:jc w:val="both"/>
    </w:pPr>
  </w:style>
  <w:style w:type="paragraph" w:customStyle="1" w:styleId="app-btn">
    <w:name w:val="app-btn"/>
    <w:basedOn w:val="a1"/>
    <w:qFormat/>
    <w:rsid w:val="004D52C7"/>
    <w:pPr>
      <w:spacing w:beforeAutospacing="1" w:after="240"/>
    </w:pPr>
  </w:style>
  <w:style w:type="paragraph" w:customStyle="1" w:styleId="m-new">
    <w:name w:val="m-new"/>
    <w:basedOn w:val="a1"/>
    <w:qFormat/>
    <w:rsid w:val="004D52C7"/>
    <w:pPr>
      <w:spacing w:beforeAutospacing="1" w:after="240"/>
    </w:pPr>
    <w:rPr>
      <w:b/>
      <w:bCs/>
      <w:color w:val="009900"/>
    </w:rPr>
  </w:style>
  <w:style w:type="paragraph" w:customStyle="1" w:styleId="fin-color-1">
    <w:name w:val="fin-color-1"/>
    <w:basedOn w:val="a1"/>
    <w:qFormat/>
    <w:rsid w:val="004D52C7"/>
    <w:pPr>
      <w:shd w:val="clear" w:color="auto" w:fill="7878F0"/>
      <w:spacing w:beforeAutospacing="1" w:after="240"/>
      <w:ind w:left="240"/>
    </w:pPr>
  </w:style>
  <w:style w:type="paragraph" w:customStyle="1" w:styleId="fin-color-2">
    <w:name w:val="fin-color-2"/>
    <w:basedOn w:val="a1"/>
    <w:qFormat/>
    <w:rsid w:val="004D52C7"/>
    <w:pPr>
      <w:shd w:val="clear" w:color="auto" w:fill="A2E3E3"/>
      <w:spacing w:beforeAutospacing="1" w:after="240"/>
      <w:ind w:left="240"/>
    </w:pPr>
  </w:style>
  <w:style w:type="paragraph" w:customStyle="1" w:styleId="fin-color-3">
    <w:name w:val="fin-color-3"/>
    <w:basedOn w:val="a1"/>
    <w:qFormat/>
    <w:rsid w:val="004D52C7"/>
    <w:pPr>
      <w:shd w:val="clear" w:color="auto" w:fill="7E1F5E"/>
      <w:spacing w:beforeAutospacing="1" w:after="240"/>
      <w:ind w:left="240"/>
    </w:pPr>
  </w:style>
  <w:style w:type="paragraph" w:customStyle="1" w:styleId="fin-color-4">
    <w:name w:val="fin-color-4"/>
    <w:basedOn w:val="a1"/>
    <w:qFormat/>
    <w:rsid w:val="004D52C7"/>
    <w:pPr>
      <w:shd w:val="clear" w:color="auto" w:fill="3F0055"/>
      <w:spacing w:beforeAutospacing="1" w:after="240"/>
      <w:ind w:left="240"/>
    </w:pPr>
  </w:style>
  <w:style w:type="paragraph" w:customStyle="1" w:styleId="fin-color-5">
    <w:name w:val="fin-color-5"/>
    <w:basedOn w:val="a1"/>
    <w:qFormat/>
    <w:rsid w:val="004D52C7"/>
    <w:pPr>
      <w:shd w:val="clear" w:color="auto" w:fill="FCFC9E"/>
      <w:spacing w:beforeAutospacing="1" w:after="240"/>
      <w:ind w:left="240"/>
    </w:pPr>
  </w:style>
  <w:style w:type="paragraph" w:customStyle="1" w:styleId="red">
    <w:name w:val="red"/>
    <w:basedOn w:val="a1"/>
    <w:qFormat/>
    <w:rsid w:val="004D52C7"/>
    <w:pPr>
      <w:spacing w:beforeAutospacing="1" w:after="240"/>
    </w:pPr>
    <w:rPr>
      <w:color w:val="CC0000"/>
    </w:rPr>
  </w:style>
  <w:style w:type="paragraph" w:customStyle="1" w:styleId="green">
    <w:name w:val="green"/>
    <w:basedOn w:val="a1"/>
    <w:qFormat/>
    <w:rsid w:val="004D52C7"/>
    <w:pPr>
      <w:spacing w:beforeAutospacing="1" w:after="240"/>
    </w:pPr>
    <w:rPr>
      <w:color w:val="009900"/>
    </w:rPr>
  </w:style>
  <w:style w:type="paragraph" w:customStyle="1" w:styleId="blue">
    <w:name w:val="blue"/>
    <w:basedOn w:val="a1"/>
    <w:qFormat/>
    <w:rsid w:val="004D52C7"/>
    <w:pPr>
      <w:spacing w:beforeAutospacing="1" w:after="240"/>
    </w:pPr>
    <w:rPr>
      <w:color w:val="0000CC"/>
    </w:rPr>
  </w:style>
  <w:style w:type="paragraph" w:customStyle="1" w:styleId="f2">
    <w:name w:val="f2"/>
    <w:basedOn w:val="a1"/>
    <w:qFormat/>
    <w:rsid w:val="004D52C7"/>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4D52C7"/>
    <w:pPr>
      <w:spacing w:beforeAutospacing="1" w:after="240"/>
    </w:pPr>
  </w:style>
  <w:style w:type="paragraph" w:customStyle="1" w:styleId="w20">
    <w:name w:val="w20"/>
    <w:basedOn w:val="a1"/>
    <w:qFormat/>
    <w:rsid w:val="004D52C7"/>
    <w:pPr>
      <w:spacing w:beforeAutospacing="1" w:after="240"/>
    </w:pPr>
  </w:style>
  <w:style w:type="paragraph" w:customStyle="1" w:styleId="w30">
    <w:name w:val="w30"/>
    <w:basedOn w:val="a1"/>
    <w:qFormat/>
    <w:rsid w:val="004D52C7"/>
    <w:pPr>
      <w:spacing w:beforeAutospacing="1" w:after="240"/>
    </w:pPr>
  </w:style>
  <w:style w:type="paragraph" w:customStyle="1" w:styleId="w40">
    <w:name w:val="w40"/>
    <w:basedOn w:val="a1"/>
    <w:qFormat/>
    <w:rsid w:val="004D52C7"/>
    <w:pPr>
      <w:spacing w:beforeAutospacing="1" w:after="240"/>
    </w:pPr>
  </w:style>
  <w:style w:type="paragraph" w:customStyle="1" w:styleId="w60">
    <w:name w:val="w60"/>
    <w:basedOn w:val="a1"/>
    <w:qFormat/>
    <w:rsid w:val="004D52C7"/>
    <w:pPr>
      <w:spacing w:beforeAutospacing="1" w:after="240"/>
    </w:pPr>
  </w:style>
  <w:style w:type="paragraph" w:customStyle="1" w:styleId="sel-another">
    <w:name w:val="sel-another"/>
    <w:basedOn w:val="a1"/>
    <w:qFormat/>
    <w:rsid w:val="004D52C7"/>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4D52C7"/>
    <w:pPr>
      <w:pBdr>
        <w:bottom w:val="single" w:sz="6" w:space="0" w:color="CCCCCC"/>
      </w:pBdr>
      <w:shd w:val="clear" w:color="auto" w:fill="FAFAFA"/>
      <w:spacing w:before="240" w:after="240"/>
    </w:pPr>
  </w:style>
  <w:style w:type="paragraph" w:customStyle="1" w:styleId="uni-header">
    <w:name w:val="uni-header"/>
    <w:basedOn w:val="a1"/>
    <w:qFormat/>
    <w:rsid w:val="004D52C7"/>
    <w:pPr>
      <w:shd w:val="clear" w:color="auto" w:fill="AF0A0A"/>
      <w:spacing w:beforeAutospacing="1" w:after="240"/>
      <w:textAlignment w:val="center"/>
    </w:pPr>
    <w:rPr>
      <w:sz w:val="22"/>
      <w:szCs w:val="22"/>
    </w:rPr>
  </w:style>
  <w:style w:type="paragraph" w:customStyle="1" w:styleId="uni-menu-top">
    <w:name w:val="uni-menu-top"/>
    <w:basedOn w:val="a1"/>
    <w:qFormat/>
    <w:rsid w:val="004D52C7"/>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4D52C7"/>
    <w:pPr>
      <w:spacing w:beforeAutospacing="1" w:after="240"/>
    </w:pPr>
    <w:rPr>
      <w:b/>
      <w:bCs/>
    </w:rPr>
  </w:style>
  <w:style w:type="paragraph" w:customStyle="1" w:styleId="pginfo">
    <w:name w:val="pginfo"/>
    <w:basedOn w:val="a1"/>
    <w:qFormat/>
    <w:rsid w:val="004D52C7"/>
    <w:pPr>
      <w:spacing w:beforeAutospacing="1" w:after="240"/>
      <w:jc w:val="center"/>
    </w:pPr>
    <w:rPr>
      <w:color w:val="DADADA"/>
      <w:sz w:val="17"/>
      <w:szCs w:val="17"/>
    </w:rPr>
  </w:style>
  <w:style w:type="paragraph" w:customStyle="1" w:styleId="uni-menu-nav-sm">
    <w:name w:val="uni-menu-nav-sm"/>
    <w:basedOn w:val="a1"/>
    <w:qFormat/>
    <w:rsid w:val="004D52C7"/>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4D52C7"/>
    <w:pPr>
      <w:spacing w:before="168" w:after="240"/>
    </w:pPr>
  </w:style>
  <w:style w:type="paragraph" w:customStyle="1" w:styleId="fast-srch-frame">
    <w:name w:val="fast-srch-frame"/>
    <w:basedOn w:val="a1"/>
    <w:qFormat/>
    <w:rsid w:val="004D52C7"/>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4D52C7"/>
    <w:pPr>
      <w:spacing w:beforeAutospacing="1" w:after="240"/>
    </w:pPr>
  </w:style>
  <w:style w:type="paragraph" w:customStyle="1" w:styleId="block-resume">
    <w:name w:val="block-resume"/>
    <w:basedOn w:val="a1"/>
    <w:qFormat/>
    <w:rsid w:val="004D52C7"/>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4D52C7"/>
  </w:style>
  <w:style w:type="paragraph" w:customStyle="1" w:styleId="uni-menu">
    <w:name w:val="uni-menu"/>
    <w:basedOn w:val="a1"/>
    <w:qFormat/>
    <w:rsid w:val="004D52C7"/>
    <w:pPr>
      <w:spacing w:beforeAutospacing="1" w:after="240"/>
    </w:pPr>
  </w:style>
  <w:style w:type="paragraph" w:customStyle="1" w:styleId="uni-unit">
    <w:name w:val="uni-unit"/>
    <w:basedOn w:val="a1"/>
    <w:qFormat/>
    <w:rsid w:val="004D52C7"/>
    <w:pPr>
      <w:spacing w:beforeAutospacing="1" w:after="240"/>
    </w:pPr>
  </w:style>
  <w:style w:type="paragraph" w:customStyle="1" w:styleId="split-ref">
    <w:name w:val="split-ref"/>
    <w:basedOn w:val="a1"/>
    <w:qFormat/>
    <w:rsid w:val="004D52C7"/>
    <w:pPr>
      <w:spacing w:beforeAutospacing="1" w:after="240" w:line="480" w:lineRule="auto"/>
    </w:pPr>
  </w:style>
  <w:style w:type="paragraph" w:customStyle="1" w:styleId="noindent">
    <w:name w:val="noindent"/>
    <w:basedOn w:val="a1"/>
    <w:qFormat/>
    <w:rsid w:val="004D52C7"/>
    <w:pPr>
      <w:spacing w:beforeAutospacing="1" w:after="240"/>
    </w:pPr>
  </w:style>
  <w:style w:type="paragraph" w:customStyle="1" w:styleId="dlist">
    <w:name w:val="dlist"/>
    <w:basedOn w:val="a1"/>
    <w:qFormat/>
    <w:rsid w:val="004D52C7"/>
    <w:pPr>
      <w:spacing w:beforeAutospacing="1" w:after="240"/>
    </w:pPr>
  </w:style>
  <w:style w:type="paragraph" w:customStyle="1" w:styleId="head">
    <w:name w:val="head"/>
    <w:basedOn w:val="a1"/>
    <w:qFormat/>
    <w:rsid w:val="004D52C7"/>
    <w:pPr>
      <w:spacing w:beforeAutospacing="1" w:after="240"/>
    </w:pPr>
  </w:style>
  <w:style w:type="paragraph" w:customStyle="1" w:styleId="body">
    <w:name w:val="body"/>
    <w:basedOn w:val="a1"/>
    <w:qFormat/>
    <w:rsid w:val="004D52C7"/>
    <w:pPr>
      <w:spacing w:beforeAutospacing="1" w:after="240"/>
    </w:pPr>
  </w:style>
  <w:style w:type="paragraph" w:customStyle="1" w:styleId="item">
    <w:name w:val="item"/>
    <w:basedOn w:val="a1"/>
    <w:qFormat/>
    <w:rsid w:val="004D52C7"/>
    <w:pPr>
      <w:spacing w:beforeAutospacing="1" w:after="240"/>
    </w:pPr>
  </w:style>
  <w:style w:type="paragraph" w:customStyle="1" w:styleId="select">
    <w:name w:val="select"/>
    <w:basedOn w:val="a1"/>
    <w:qFormat/>
    <w:rsid w:val="004D52C7"/>
    <w:pPr>
      <w:spacing w:beforeAutospacing="1" w:after="240"/>
    </w:pPr>
  </w:style>
  <w:style w:type="paragraph" w:customStyle="1" w:styleId="m-online">
    <w:name w:val="m-online"/>
    <w:basedOn w:val="a1"/>
    <w:qFormat/>
    <w:rsid w:val="004D52C7"/>
    <w:pPr>
      <w:spacing w:beforeAutospacing="1" w:after="240"/>
    </w:pPr>
  </w:style>
  <w:style w:type="paragraph" w:customStyle="1" w:styleId="m-kff">
    <w:name w:val="m-kff"/>
    <w:basedOn w:val="a1"/>
    <w:qFormat/>
    <w:rsid w:val="004D52C7"/>
    <w:pPr>
      <w:spacing w:beforeAutospacing="1" w:after="240"/>
    </w:pPr>
  </w:style>
  <w:style w:type="paragraph" w:customStyle="1" w:styleId="m-lib">
    <w:name w:val="m-lib"/>
    <w:basedOn w:val="a1"/>
    <w:qFormat/>
    <w:rsid w:val="004D52C7"/>
    <w:pPr>
      <w:spacing w:beforeAutospacing="1" w:after="240"/>
    </w:pPr>
  </w:style>
  <w:style w:type="paragraph" w:customStyle="1" w:styleId="m-fin">
    <w:name w:val="m-fin"/>
    <w:basedOn w:val="a1"/>
    <w:qFormat/>
    <w:rsid w:val="004D52C7"/>
    <w:pPr>
      <w:spacing w:beforeAutospacing="1" w:after="240"/>
    </w:pPr>
  </w:style>
  <w:style w:type="paragraph" w:customStyle="1" w:styleId="m-sell">
    <w:name w:val="m-sell"/>
    <w:basedOn w:val="a1"/>
    <w:qFormat/>
    <w:rsid w:val="004D52C7"/>
    <w:pPr>
      <w:spacing w:beforeAutospacing="1" w:after="240"/>
    </w:pPr>
  </w:style>
  <w:style w:type="paragraph" w:customStyle="1" w:styleId="m-red">
    <w:name w:val="m-red"/>
    <w:basedOn w:val="a1"/>
    <w:qFormat/>
    <w:rsid w:val="004D52C7"/>
    <w:pPr>
      <w:spacing w:beforeAutospacing="1" w:after="240"/>
    </w:pPr>
  </w:style>
  <w:style w:type="paragraph" w:customStyle="1" w:styleId="m-green">
    <w:name w:val="m-green"/>
    <w:basedOn w:val="a1"/>
    <w:qFormat/>
    <w:rsid w:val="004D52C7"/>
    <w:pPr>
      <w:spacing w:beforeAutospacing="1" w:after="240"/>
    </w:pPr>
  </w:style>
  <w:style w:type="paragraph" w:customStyle="1" w:styleId="m-blue">
    <w:name w:val="m-blue"/>
    <w:basedOn w:val="a1"/>
    <w:qFormat/>
    <w:rsid w:val="004D52C7"/>
    <w:pPr>
      <w:spacing w:beforeAutospacing="1" w:after="240"/>
    </w:pPr>
  </w:style>
  <w:style w:type="paragraph" w:customStyle="1" w:styleId="more">
    <w:name w:val="more"/>
    <w:basedOn w:val="a1"/>
    <w:qFormat/>
    <w:rsid w:val="004D52C7"/>
    <w:pPr>
      <w:spacing w:beforeAutospacing="1" w:after="240"/>
    </w:pPr>
  </w:style>
  <w:style w:type="paragraph" w:customStyle="1" w:styleId="frame">
    <w:name w:val="frame"/>
    <w:basedOn w:val="a1"/>
    <w:qFormat/>
    <w:rsid w:val="004D52C7"/>
    <w:pPr>
      <w:spacing w:beforeAutospacing="1" w:after="240"/>
    </w:pPr>
  </w:style>
  <w:style w:type="paragraph" w:customStyle="1" w:styleId="h1">
    <w:name w:val="h1"/>
    <w:basedOn w:val="a1"/>
    <w:qFormat/>
    <w:rsid w:val="004D52C7"/>
    <w:pPr>
      <w:spacing w:beforeAutospacing="1" w:after="240"/>
    </w:pPr>
  </w:style>
  <w:style w:type="paragraph" w:customStyle="1" w:styleId="h2">
    <w:name w:val="h2"/>
    <w:basedOn w:val="a1"/>
    <w:qFormat/>
    <w:rsid w:val="004D52C7"/>
    <w:pPr>
      <w:spacing w:beforeAutospacing="1" w:after="240"/>
    </w:pPr>
  </w:style>
  <w:style w:type="paragraph" w:customStyle="1" w:styleId="tm">
    <w:name w:val="tm"/>
    <w:basedOn w:val="a1"/>
    <w:qFormat/>
    <w:rsid w:val="004D52C7"/>
    <w:pPr>
      <w:spacing w:beforeAutospacing="1" w:after="240"/>
    </w:pPr>
  </w:style>
  <w:style w:type="paragraph" w:customStyle="1" w:styleId="btn">
    <w:name w:val="btn"/>
    <w:basedOn w:val="a1"/>
    <w:qFormat/>
    <w:rsid w:val="004D52C7"/>
    <w:pPr>
      <w:spacing w:beforeAutospacing="1" w:after="240"/>
    </w:pPr>
  </w:style>
  <w:style w:type="paragraph" w:customStyle="1" w:styleId="uni-menu-content">
    <w:name w:val="uni-menu-content"/>
    <w:basedOn w:val="a1"/>
    <w:qFormat/>
    <w:rsid w:val="004D52C7"/>
    <w:pPr>
      <w:spacing w:beforeAutospacing="1" w:after="240"/>
    </w:pPr>
  </w:style>
  <w:style w:type="paragraph" w:customStyle="1" w:styleId="uni-content">
    <w:name w:val="uni-content"/>
    <w:basedOn w:val="a1"/>
    <w:qFormat/>
    <w:rsid w:val="004D52C7"/>
    <w:pPr>
      <w:spacing w:beforeAutospacing="1" w:after="240"/>
    </w:pPr>
  </w:style>
  <w:style w:type="paragraph" w:customStyle="1" w:styleId="app-info">
    <w:name w:val="app-info"/>
    <w:basedOn w:val="a1"/>
    <w:qFormat/>
    <w:rsid w:val="004D52C7"/>
    <w:pPr>
      <w:spacing w:beforeAutospacing="1" w:after="240"/>
    </w:pPr>
  </w:style>
  <w:style w:type="paragraph" w:customStyle="1" w:styleId="c2">
    <w:name w:val="c2"/>
    <w:basedOn w:val="a1"/>
    <w:qFormat/>
    <w:rsid w:val="004D52C7"/>
    <w:pPr>
      <w:spacing w:beforeAutospacing="1" w:after="240"/>
    </w:pPr>
  </w:style>
  <w:style w:type="paragraph" w:customStyle="1" w:styleId="c3">
    <w:name w:val="c3"/>
    <w:basedOn w:val="a1"/>
    <w:qFormat/>
    <w:rsid w:val="004D52C7"/>
    <w:pPr>
      <w:spacing w:beforeAutospacing="1" w:after="240"/>
    </w:pPr>
  </w:style>
  <w:style w:type="paragraph" w:customStyle="1" w:styleId="const">
    <w:name w:val="const"/>
    <w:basedOn w:val="a1"/>
    <w:qFormat/>
    <w:rsid w:val="004D52C7"/>
    <w:pPr>
      <w:spacing w:beforeAutospacing="1" w:after="240"/>
    </w:pPr>
  </w:style>
  <w:style w:type="paragraph" w:customStyle="1" w:styleId="not-const">
    <w:name w:val="not-const"/>
    <w:basedOn w:val="a1"/>
    <w:qFormat/>
    <w:rsid w:val="004D52C7"/>
    <w:pPr>
      <w:spacing w:beforeAutospacing="1" w:after="240"/>
    </w:pPr>
  </w:style>
  <w:style w:type="paragraph" w:customStyle="1" w:styleId="c1">
    <w:name w:val="c1"/>
    <w:basedOn w:val="a1"/>
    <w:qFormat/>
    <w:rsid w:val="004D52C7"/>
    <w:pPr>
      <w:spacing w:beforeAutospacing="1" w:after="240"/>
    </w:pPr>
  </w:style>
  <w:style w:type="paragraph" w:customStyle="1" w:styleId="noindent1">
    <w:name w:val="noindent1"/>
    <w:basedOn w:val="a1"/>
    <w:qFormat/>
    <w:rsid w:val="004D52C7"/>
    <w:pPr>
      <w:spacing w:beforeAutospacing="1" w:after="240"/>
    </w:pPr>
  </w:style>
  <w:style w:type="paragraph" w:customStyle="1" w:styleId="sel1">
    <w:name w:val="sel1"/>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4D52C7"/>
    <w:pPr>
      <w:spacing w:beforeAutospacing="1" w:after="240"/>
    </w:pPr>
  </w:style>
  <w:style w:type="paragraph" w:customStyle="1" w:styleId="dlist1">
    <w:name w:val="dlist1"/>
    <w:basedOn w:val="a1"/>
    <w:qFormat/>
    <w:rsid w:val="004D52C7"/>
    <w:pPr>
      <w:spacing w:beforeAutospacing="1" w:after="240"/>
    </w:pPr>
  </w:style>
  <w:style w:type="paragraph" w:customStyle="1" w:styleId="head1">
    <w:name w:val="head1"/>
    <w:basedOn w:val="a1"/>
    <w:qFormat/>
    <w:rsid w:val="004D52C7"/>
    <w:pPr>
      <w:shd w:val="clear" w:color="auto" w:fill="993333"/>
    </w:pPr>
    <w:rPr>
      <w:b/>
      <w:bCs/>
      <w:caps/>
      <w:color w:val="FFFFFF"/>
    </w:rPr>
  </w:style>
  <w:style w:type="paragraph" w:customStyle="1" w:styleId="body1">
    <w:name w:val="body1"/>
    <w:basedOn w:val="a1"/>
    <w:qFormat/>
    <w:rsid w:val="004D52C7"/>
    <w:pPr>
      <w:spacing w:beforeAutospacing="1" w:after="240"/>
    </w:pPr>
  </w:style>
  <w:style w:type="paragraph" w:customStyle="1" w:styleId="item1">
    <w:name w:val="item1"/>
    <w:basedOn w:val="a1"/>
    <w:qFormat/>
    <w:rsid w:val="004D52C7"/>
    <w:pPr>
      <w:pBdr>
        <w:bottom w:val="single" w:sz="6" w:space="2" w:color="EEEEEE"/>
      </w:pBdr>
      <w:spacing w:beforeAutospacing="1" w:after="240"/>
    </w:pPr>
  </w:style>
  <w:style w:type="paragraph" w:customStyle="1" w:styleId="select1">
    <w:name w:val="select1"/>
    <w:basedOn w:val="a1"/>
    <w:qFormat/>
    <w:rsid w:val="004D52C7"/>
    <w:pPr>
      <w:spacing w:beforeAutospacing="1" w:after="240"/>
    </w:pPr>
    <w:rPr>
      <w:color w:val="5C5C5C"/>
    </w:rPr>
  </w:style>
  <w:style w:type="paragraph" w:customStyle="1" w:styleId="m-online1">
    <w:name w:val="m-online1"/>
    <w:basedOn w:val="a1"/>
    <w:qFormat/>
    <w:rsid w:val="004D52C7"/>
    <w:pPr>
      <w:spacing w:beforeAutospacing="1" w:after="240"/>
    </w:pPr>
  </w:style>
  <w:style w:type="paragraph" w:customStyle="1" w:styleId="m-kff1">
    <w:name w:val="m-kff1"/>
    <w:basedOn w:val="a1"/>
    <w:qFormat/>
    <w:rsid w:val="004D52C7"/>
    <w:pPr>
      <w:spacing w:beforeAutospacing="1" w:after="240"/>
    </w:pPr>
  </w:style>
  <w:style w:type="paragraph" w:customStyle="1" w:styleId="m-lib1">
    <w:name w:val="m-lib1"/>
    <w:basedOn w:val="a1"/>
    <w:qFormat/>
    <w:rsid w:val="004D52C7"/>
    <w:pPr>
      <w:spacing w:beforeAutospacing="1" w:after="240"/>
    </w:pPr>
  </w:style>
  <w:style w:type="paragraph" w:customStyle="1" w:styleId="m-fin1">
    <w:name w:val="m-fin1"/>
    <w:basedOn w:val="a1"/>
    <w:qFormat/>
    <w:rsid w:val="004D52C7"/>
    <w:pPr>
      <w:spacing w:beforeAutospacing="1" w:after="240"/>
    </w:pPr>
  </w:style>
  <w:style w:type="paragraph" w:customStyle="1" w:styleId="m-sell1">
    <w:name w:val="m-sell1"/>
    <w:basedOn w:val="a1"/>
    <w:qFormat/>
    <w:rsid w:val="004D52C7"/>
    <w:pPr>
      <w:spacing w:beforeAutospacing="1" w:after="240"/>
    </w:pPr>
  </w:style>
  <w:style w:type="paragraph" w:customStyle="1" w:styleId="m-red1">
    <w:name w:val="m-red1"/>
    <w:basedOn w:val="a1"/>
    <w:qFormat/>
    <w:rsid w:val="004D52C7"/>
    <w:pPr>
      <w:spacing w:beforeAutospacing="1" w:after="240"/>
    </w:pPr>
  </w:style>
  <w:style w:type="paragraph" w:customStyle="1" w:styleId="m-green1">
    <w:name w:val="m-green1"/>
    <w:basedOn w:val="a1"/>
    <w:qFormat/>
    <w:rsid w:val="004D52C7"/>
    <w:pPr>
      <w:spacing w:beforeAutospacing="1" w:after="240"/>
    </w:pPr>
  </w:style>
  <w:style w:type="paragraph" w:customStyle="1" w:styleId="m-blue1">
    <w:name w:val="m-blue1"/>
    <w:basedOn w:val="a1"/>
    <w:qFormat/>
    <w:rsid w:val="004D52C7"/>
    <w:pPr>
      <w:spacing w:beforeAutospacing="1" w:after="240"/>
    </w:pPr>
  </w:style>
  <w:style w:type="paragraph" w:customStyle="1" w:styleId="new1">
    <w:name w:val="new1"/>
    <w:basedOn w:val="a1"/>
    <w:qFormat/>
    <w:rsid w:val="004D52C7"/>
    <w:rPr>
      <w:b/>
      <w:bCs/>
      <w:color w:val="0000FF"/>
      <w:sz w:val="19"/>
      <w:szCs w:val="19"/>
    </w:rPr>
  </w:style>
  <w:style w:type="paragraph" w:customStyle="1" w:styleId="more1">
    <w:name w:val="more1"/>
    <w:basedOn w:val="a1"/>
    <w:qFormat/>
    <w:rsid w:val="004D52C7"/>
    <w:pPr>
      <w:jc w:val="right"/>
    </w:pPr>
    <w:rPr>
      <w:sz w:val="19"/>
      <w:szCs w:val="19"/>
    </w:rPr>
  </w:style>
  <w:style w:type="paragraph" w:customStyle="1" w:styleId="frame2">
    <w:name w:val="frame2"/>
    <w:basedOn w:val="a1"/>
    <w:qFormat/>
    <w:rsid w:val="004D52C7"/>
    <w:pPr>
      <w:spacing w:before="120" w:after="120"/>
      <w:ind w:left="240" w:right="240"/>
    </w:pPr>
  </w:style>
  <w:style w:type="paragraph" w:customStyle="1" w:styleId="h11">
    <w:name w:val="h11"/>
    <w:basedOn w:val="a1"/>
    <w:qFormat/>
    <w:rsid w:val="004D52C7"/>
    <w:pPr>
      <w:spacing w:before="120" w:after="240"/>
    </w:pPr>
  </w:style>
  <w:style w:type="paragraph" w:customStyle="1" w:styleId="h21">
    <w:name w:val="h21"/>
    <w:basedOn w:val="a1"/>
    <w:qFormat/>
    <w:rsid w:val="004D52C7"/>
    <w:rPr>
      <w:b/>
      <w:bCs/>
      <w:color w:val="EFE0E0"/>
      <w:sz w:val="22"/>
      <w:szCs w:val="22"/>
    </w:rPr>
  </w:style>
  <w:style w:type="paragraph" w:customStyle="1" w:styleId="tm1">
    <w:name w:val="tm1"/>
    <w:basedOn w:val="a1"/>
    <w:qFormat/>
    <w:rsid w:val="004D52C7"/>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4D52C7"/>
    <w:pPr>
      <w:spacing w:beforeAutospacing="1" w:after="240"/>
      <w:jc w:val="center"/>
      <w:textAlignment w:val="center"/>
    </w:pPr>
    <w:rPr>
      <w:i/>
      <w:iCs/>
      <w:vanish/>
      <w:sz w:val="30"/>
      <w:szCs w:val="30"/>
    </w:rPr>
  </w:style>
  <w:style w:type="paragraph" w:customStyle="1" w:styleId="c31">
    <w:name w:val="c31"/>
    <w:basedOn w:val="a1"/>
    <w:qFormat/>
    <w:rsid w:val="004D52C7"/>
    <w:pPr>
      <w:spacing w:beforeAutospacing="1" w:after="240"/>
      <w:jc w:val="center"/>
    </w:pPr>
  </w:style>
  <w:style w:type="paragraph" w:customStyle="1" w:styleId="const1">
    <w:name w:val="const1"/>
    <w:basedOn w:val="a1"/>
    <w:qFormat/>
    <w:rsid w:val="004D52C7"/>
    <w:pPr>
      <w:spacing w:beforeAutospacing="1" w:after="240"/>
    </w:pPr>
  </w:style>
  <w:style w:type="paragraph" w:customStyle="1" w:styleId="not-const1">
    <w:name w:val="not-const1"/>
    <w:basedOn w:val="a1"/>
    <w:qFormat/>
    <w:rsid w:val="004D52C7"/>
    <w:pPr>
      <w:spacing w:beforeAutospacing="1" w:after="240"/>
    </w:pPr>
  </w:style>
  <w:style w:type="paragraph" w:customStyle="1" w:styleId="text1">
    <w:name w:val="text1"/>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4D52C7"/>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4D52C7"/>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4D52C7"/>
    <w:pPr>
      <w:spacing w:beforeAutospacing="1" w:after="240"/>
    </w:pPr>
  </w:style>
  <w:style w:type="paragraph" w:customStyle="1" w:styleId="c11">
    <w:name w:val="c11"/>
    <w:basedOn w:val="a1"/>
    <w:qFormat/>
    <w:rsid w:val="004D52C7"/>
    <w:pPr>
      <w:spacing w:beforeAutospacing="1" w:after="240"/>
    </w:pPr>
  </w:style>
  <w:style w:type="paragraph" w:customStyle="1" w:styleId="fast-cont1">
    <w:name w:val="fast-cont1"/>
    <w:basedOn w:val="a1"/>
    <w:qFormat/>
    <w:rsid w:val="004D52C7"/>
    <w:pPr>
      <w:spacing w:beforeAutospacing="1" w:after="240"/>
      <w:jc w:val="right"/>
    </w:pPr>
    <w:rPr>
      <w:sz w:val="46"/>
      <w:szCs w:val="46"/>
    </w:rPr>
  </w:style>
  <w:style w:type="paragraph" w:customStyle="1" w:styleId="text2">
    <w:name w:val="text2"/>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4D52C7"/>
    <w:pPr>
      <w:spacing w:before="240" w:after="240"/>
      <w:ind w:left="240" w:right="240"/>
    </w:pPr>
  </w:style>
  <w:style w:type="paragraph" w:customStyle="1" w:styleId="c22">
    <w:name w:val="c22"/>
    <w:basedOn w:val="a1"/>
    <w:qFormat/>
    <w:rsid w:val="004D52C7"/>
    <w:pPr>
      <w:spacing w:beforeAutospacing="1" w:after="240"/>
    </w:pPr>
    <w:rPr>
      <w:vanish/>
    </w:rPr>
  </w:style>
  <w:style w:type="paragraph" w:customStyle="1" w:styleId="uni-menu1">
    <w:name w:val="uni-menu1"/>
    <w:basedOn w:val="a1"/>
    <w:qFormat/>
    <w:rsid w:val="004D52C7"/>
    <w:pPr>
      <w:spacing w:beforeAutospacing="1" w:after="240"/>
    </w:pPr>
  </w:style>
  <w:style w:type="paragraph" w:customStyle="1" w:styleId="Style2">
    <w:name w:val="Style2"/>
    <w:basedOn w:val="a1"/>
    <w:qFormat/>
    <w:rsid w:val="004D52C7"/>
    <w:pPr>
      <w:widowControl w:val="0"/>
      <w:spacing w:line="484" w:lineRule="exact"/>
      <w:ind w:firstLine="715"/>
      <w:jc w:val="both"/>
    </w:pPr>
  </w:style>
  <w:style w:type="paragraph" w:customStyle="1" w:styleId="s1">
    <w:name w:val="s_1"/>
    <w:basedOn w:val="a1"/>
    <w:qFormat/>
    <w:rsid w:val="004D52C7"/>
    <w:pPr>
      <w:spacing w:beforeAutospacing="1" w:afterAutospacing="1"/>
    </w:pPr>
  </w:style>
  <w:style w:type="paragraph" w:customStyle="1" w:styleId="Style5">
    <w:name w:val="Style5"/>
    <w:basedOn w:val="a1"/>
    <w:uiPriority w:val="99"/>
    <w:qFormat/>
    <w:rsid w:val="00166085"/>
    <w:pPr>
      <w:widowControl w:val="0"/>
    </w:pPr>
    <w:rPr>
      <w:rFonts w:eastAsiaTheme="minorEastAsia"/>
    </w:rPr>
  </w:style>
  <w:style w:type="numbering" w:styleId="affff5">
    <w:name w:val="Outline List 3"/>
    <w:qFormat/>
    <w:rsid w:val="004D52C7"/>
  </w:style>
  <w:style w:type="numbering" w:styleId="111111">
    <w:name w:val="Outline List 2"/>
    <w:qFormat/>
    <w:rsid w:val="004D52C7"/>
  </w:style>
  <w:style w:type="numbering" w:customStyle="1" w:styleId="1f0">
    <w:name w:val="Стиль1"/>
    <w:qFormat/>
    <w:rsid w:val="004D52C7"/>
  </w:style>
  <w:style w:type="numbering" w:customStyle="1" w:styleId="25">
    <w:name w:val="Стиль2"/>
    <w:link w:val="24"/>
    <w:qFormat/>
    <w:rsid w:val="004D52C7"/>
  </w:style>
  <w:style w:type="numbering" w:customStyle="1" w:styleId="312">
    <w:name w:val="Основной текст 3 Знак1"/>
    <w:link w:val="36"/>
    <w:qFormat/>
    <w:rsid w:val="004D52C7"/>
  </w:style>
  <w:style w:type="numbering" w:customStyle="1" w:styleId="1f1">
    <w:name w:val="Нет списка1"/>
    <w:uiPriority w:val="99"/>
    <w:semiHidden/>
    <w:unhideWhenUsed/>
    <w:qFormat/>
    <w:rsid w:val="004D52C7"/>
  </w:style>
  <w:style w:type="table" w:styleId="affff6">
    <w:name w:val="Table Grid"/>
    <w:basedOn w:val="a3"/>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3"/>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183C"/>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итльный лист - заголовок документа"/>
    <w:basedOn w:val="a1"/>
    <w:qFormat/>
    <w:rsid w:val="00E42B10"/>
    <w:pPr>
      <w:suppressAutoHyphens w:val="0"/>
      <w:ind w:firstLine="709"/>
      <w:jc w:val="center"/>
    </w:pPr>
    <w:rPr>
      <w:rFonts w:ascii="Arial" w:hAnsi="Arial"/>
      <w:b/>
      <w:color w:val="000000"/>
      <w:sz w:val="36"/>
      <w:szCs w:val="20"/>
    </w:rPr>
  </w:style>
  <w:style w:type="character" w:styleId="affff7">
    <w:name w:val="Hyperlink"/>
    <w:basedOn w:val="a2"/>
    <w:uiPriority w:val="99"/>
    <w:unhideWhenUsed/>
    <w:rsid w:val="000E3D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0623">
      <w:bodyDiv w:val="1"/>
      <w:marLeft w:val="0"/>
      <w:marRight w:val="0"/>
      <w:marTop w:val="0"/>
      <w:marBottom w:val="0"/>
      <w:divBdr>
        <w:top w:val="none" w:sz="0" w:space="0" w:color="auto"/>
        <w:left w:val="none" w:sz="0" w:space="0" w:color="auto"/>
        <w:bottom w:val="none" w:sz="0" w:space="0" w:color="auto"/>
        <w:right w:val="none" w:sz="0" w:space="0" w:color="auto"/>
      </w:divBdr>
    </w:div>
    <w:div w:id="1087189977">
      <w:bodyDiv w:val="1"/>
      <w:marLeft w:val="0"/>
      <w:marRight w:val="0"/>
      <w:marTop w:val="0"/>
      <w:marBottom w:val="0"/>
      <w:divBdr>
        <w:top w:val="none" w:sz="0" w:space="0" w:color="auto"/>
        <w:left w:val="none" w:sz="0" w:space="0" w:color="auto"/>
        <w:bottom w:val="none" w:sz="0" w:space="0" w:color="auto"/>
        <w:right w:val="none" w:sz="0" w:space="0" w:color="auto"/>
      </w:divBdr>
    </w:div>
    <w:div w:id="1857646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fin.ru/?id=281&amp;t=179" TargetMode="External"/><Relationship Id="rId13" Type="http://schemas.openxmlformats.org/officeDocument/2006/relationships/hyperlink" Target="http://1fin.ru/?id=311&amp;t=7" TargetMode="External"/><Relationship Id="rId18" Type="http://schemas.openxmlformats.org/officeDocument/2006/relationships/hyperlink" Target="https://portal.audit.gov.ru/?ysclid=m5fgjnrpa1714010163"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1fin.ru/?id=281&amp;t=240" TargetMode="External"/><Relationship Id="rId17" Type="http://schemas.openxmlformats.org/officeDocument/2006/relationships/hyperlink" Target="http://1fin.ru/?id=311&amp;t=41"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1fin.ru/?id=311&amp;t=8" TargetMode="External"/><Relationship Id="rId20"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fin.ru/?id=281&amp;t=10" TargetMode="External"/><Relationship Id="rId24"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1fin.ru/?id=311&amp;t=48" TargetMode="External"/><Relationship Id="rId23" Type="http://schemas.openxmlformats.org/officeDocument/2006/relationships/hyperlink" Target="https://www.biblio-online.ru/" TargetMode="External"/><Relationship Id="rId28" Type="http://schemas.openxmlformats.org/officeDocument/2006/relationships/theme" Target="theme/theme1.xml"/><Relationship Id="rId10" Type="http://schemas.openxmlformats.org/officeDocument/2006/relationships/hyperlink" Target="http://1fin.ru/?id=281&amp;t=4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fin.ru/?id=281&amp;t=324" TargetMode="External"/><Relationship Id="rId14" Type="http://schemas.openxmlformats.org/officeDocument/2006/relationships/hyperlink" Target="http://1fin.ru/?id=311&amp;t=1.3" TargetMode="External"/><Relationship Id="rId22" Type="http://schemas.openxmlformats.org/officeDocument/2006/relationships/hyperlink" Target="http://www.znanium.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0D233-B71E-4CE0-942D-C4357505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11914</Words>
  <Characters>67912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Айрапетян Каринэ Петросовна</cp:lastModifiedBy>
  <cp:revision>10</cp:revision>
  <cp:lastPrinted>2023-07-04T14:56:00Z</cp:lastPrinted>
  <dcterms:created xsi:type="dcterms:W3CDTF">2025-02-24T20:18:00Z</dcterms:created>
  <dcterms:modified xsi:type="dcterms:W3CDTF">2025-04-22T14:32:00Z</dcterms:modified>
  <dc:language>ru-RU</dc:language>
</cp:coreProperties>
</file>